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11" w:rsidRDefault="00F97911" w:rsidP="00F97911">
      <w:pPr>
        <w:spacing w:after="0"/>
        <w:jc w:val="center"/>
        <w:rPr>
          <w:b/>
        </w:rPr>
      </w:pPr>
    </w:p>
    <w:p w:rsidR="0074035A" w:rsidRDefault="0074035A" w:rsidP="00F97911">
      <w:pPr>
        <w:spacing w:after="0"/>
        <w:jc w:val="center"/>
        <w:rPr>
          <w:b/>
        </w:rPr>
      </w:pPr>
    </w:p>
    <w:p w:rsidR="004A416A" w:rsidRPr="00FD34D8" w:rsidRDefault="004A416A" w:rsidP="00F97911">
      <w:pPr>
        <w:spacing w:after="0"/>
        <w:jc w:val="center"/>
        <w:rPr>
          <w:b/>
        </w:rPr>
      </w:pPr>
    </w:p>
    <w:tbl>
      <w:tblPr>
        <w:tblStyle w:val="TableGrid"/>
        <w:tblW w:w="0" w:type="auto"/>
        <w:tblLook w:val="04A0" w:firstRow="1" w:lastRow="0" w:firstColumn="1" w:lastColumn="0" w:noHBand="0" w:noVBand="1"/>
      </w:tblPr>
      <w:tblGrid>
        <w:gridCol w:w="2335"/>
        <w:gridCol w:w="7015"/>
      </w:tblGrid>
      <w:tr w:rsidR="00F97911" w:rsidTr="00C23CEC">
        <w:trPr>
          <w:trHeight w:val="440"/>
        </w:trPr>
        <w:tc>
          <w:tcPr>
            <w:tcW w:w="9350" w:type="dxa"/>
            <w:gridSpan w:val="2"/>
            <w:vAlign w:val="center"/>
          </w:tcPr>
          <w:p w:rsidR="00F97911" w:rsidRPr="0074035A" w:rsidRDefault="0074035A" w:rsidP="00C23CEC">
            <w:pPr>
              <w:jc w:val="center"/>
              <w:rPr>
                <w:b/>
              </w:rPr>
            </w:pPr>
            <w:r w:rsidRPr="0074035A">
              <w:rPr>
                <w:b/>
              </w:rPr>
              <w:t>AGENCY PROFILE</w:t>
            </w:r>
          </w:p>
        </w:tc>
      </w:tr>
      <w:tr w:rsidR="00F97911" w:rsidTr="00567C04">
        <w:tc>
          <w:tcPr>
            <w:tcW w:w="2335" w:type="dxa"/>
          </w:tcPr>
          <w:p w:rsidR="00F97911" w:rsidRDefault="00F97911" w:rsidP="00C23CEC">
            <w:r>
              <w:t>Legal Name of Agency</w:t>
            </w:r>
          </w:p>
          <w:p w:rsidR="00F97911" w:rsidRDefault="00F97911" w:rsidP="00C23CEC"/>
        </w:tc>
        <w:sdt>
          <w:sdtPr>
            <w:id w:val="-572042741"/>
            <w:placeholder>
              <w:docPart w:val="BC526BE5367C48D190325C14A41274CE"/>
            </w:placeholder>
          </w:sdtPr>
          <w:sdtEndPr/>
          <w:sdtContent>
            <w:tc>
              <w:tcPr>
                <w:tcW w:w="7015" w:type="dxa"/>
                <w:vAlign w:val="center"/>
              </w:tcPr>
              <w:p w:rsidR="00F97911" w:rsidRDefault="00985468" w:rsidP="00985468">
                <w:r>
                  <w:t>The Salvation Army – Western Michigan Northern Indiana Division</w:t>
                </w:r>
                <w:r>
                  <w:tab/>
                </w:r>
                <w:r>
                  <w:tab/>
                </w:r>
              </w:p>
            </w:tc>
          </w:sdtContent>
        </w:sdt>
      </w:tr>
      <w:tr w:rsidR="00F97911" w:rsidTr="00567C04">
        <w:tc>
          <w:tcPr>
            <w:tcW w:w="2335" w:type="dxa"/>
          </w:tcPr>
          <w:p w:rsidR="00F97911" w:rsidRDefault="00F97911" w:rsidP="00C23CEC">
            <w:r>
              <w:t>Project Name</w:t>
            </w:r>
          </w:p>
          <w:p w:rsidR="00F97911" w:rsidRDefault="00F97911" w:rsidP="00C23CEC"/>
        </w:tc>
        <w:sdt>
          <w:sdtPr>
            <w:id w:val="-1060710806"/>
            <w:placeholder>
              <w:docPart w:val="9CA0C9997CA043529981100FBC3335CE"/>
            </w:placeholder>
          </w:sdtPr>
          <w:sdtEndPr/>
          <w:sdtContent>
            <w:tc>
              <w:tcPr>
                <w:tcW w:w="7015" w:type="dxa"/>
                <w:vAlign w:val="center"/>
              </w:tcPr>
              <w:p w:rsidR="00F97911" w:rsidRDefault="00985468" w:rsidP="00985468">
                <w:r>
                  <w:t>Coordinated Entry</w:t>
                </w:r>
              </w:p>
            </w:tc>
          </w:sdtContent>
        </w:sdt>
      </w:tr>
      <w:tr w:rsidR="00F97911" w:rsidTr="00567C04">
        <w:tc>
          <w:tcPr>
            <w:tcW w:w="2335" w:type="dxa"/>
          </w:tcPr>
          <w:p w:rsidR="00F97911" w:rsidRDefault="00F97911" w:rsidP="00C23CEC">
            <w:r>
              <w:t>Contact Person</w:t>
            </w:r>
          </w:p>
          <w:p w:rsidR="00F97911" w:rsidRDefault="00F97911" w:rsidP="00C23CEC">
            <w:pPr>
              <w:ind w:hanging="23"/>
            </w:pPr>
          </w:p>
        </w:tc>
        <w:sdt>
          <w:sdtPr>
            <w:id w:val="-20708245"/>
            <w:placeholder>
              <w:docPart w:val="92AC9B7001DD456F91F888D31B2E0CDD"/>
            </w:placeholder>
          </w:sdtPr>
          <w:sdtEndPr/>
          <w:sdtContent>
            <w:tc>
              <w:tcPr>
                <w:tcW w:w="7015" w:type="dxa"/>
                <w:vAlign w:val="center"/>
              </w:tcPr>
              <w:p w:rsidR="00F97911" w:rsidRDefault="00985468" w:rsidP="00985468">
                <w:r>
                  <w:t>Nancy Oliver</w:t>
                </w:r>
              </w:p>
            </w:tc>
          </w:sdtContent>
        </w:sdt>
      </w:tr>
      <w:tr w:rsidR="00F97911" w:rsidTr="00567C04">
        <w:tc>
          <w:tcPr>
            <w:tcW w:w="2335" w:type="dxa"/>
          </w:tcPr>
          <w:p w:rsidR="00F97911" w:rsidRDefault="00F97911" w:rsidP="00C23CEC">
            <w:r>
              <w:t>Title</w:t>
            </w:r>
          </w:p>
          <w:p w:rsidR="00F97911" w:rsidRDefault="00F97911" w:rsidP="00C23CEC"/>
        </w:tc>
        <w:sdt>
          <w:sdtPr>
            <w:id w:val="-877460949"/>
            <w:placeholder>
              <w:docPart w:val="2DEBB5B599E8493990C4054BD040B665"/>
            </w:placeholder>
          </w:sdtPr>
          <w:sdtEndPr/>
          <w:sdtContent>
            <w:tc>
              <w:tcPr>
                <w:tcW w:w="7015" w:type="dxa"/>
                <w:vAlign w:val="center"/>
              </w:tcPr>
              <w:p w:rsidR="00F97911" w:rsidRDefault="00985468" w:rsidP="00985468">
                <w:r>
                  <w:t>Executive Director, Kent County Social Services</w:t>
                </w:r>
                <w:r>
                  <w:tab/>
                </w:r>
              </w:p>
            </w:tc>
          </w:sdtContent>
        </w:sdt>
      </w:tr>
      <w:tr w:rsidR="00F97911" w:rsidTr="00567C04">
        <w:tc>
          <w:tcPr>
            <w:tcW w:w="2335" w:type="dxa"/>
          </w:tcPr>
          <w:p w:rsidR="00F97911" w:rsidRDefault="00F97911" w:rsidP="00C23CEC">
            <w:r>
              <w:t>Address</w:t>
            </w:r>
          </w:p>
          <w:p w:rsidR="00F97911" w:rsidRDefault="00F97911" w:rsidP="00C23CEC"/>
        </w:tc>
        <w:sdt>
          <w:sdtPr>
            <w:id w:val="2002546191"/>
            <w:placeholder>
              <w:docPart w:val="027AADAC2AF945CB908C74F2DC88EA4A"/>
            </w:placeholder>
          </w:sdtPr>
          <w:sdtEndPr/>
          <w:sdtContent>
            <w:tc>
              <w:tcPr>
                <w:tcW w:w="7015" w:type="dxa"/>
                <w:vAlign w:val="center"/>
              </w:tcPr>
              <w:p w:rsidR="00F97911" w:rsidRDefault="00985468" w:rsidP="00985468">
                <w:r>
                  <w:t>1215 East Fulton St. Grand Rapids, Mi 49503</w:t>
                </w:r>
              </w:p>
            </w:tc>
          </w:sdtContent>
        </w:sdt>
      </w:tr>
      <w:tr w:rsidR="00F97911" w:rsidTr="00567C04">
        <w:tc>
          <w:tcPr>
            <w:tcW w:w="2335" w:type="dxa"/>
          </w:tcPr>
          <w:p w:rsidR="00F97911" w:rsidRDefault="00F97911" w:rsidP="00C23CEC">
            <w:r>
              <w:t>Email</w:t>
            </w:r>
          </w:p>
          <w:p w:rsidR="00F97911" w:rsidRDefault="00F97911" w:rsidP="00C23CEC"/>
        </w:tc>
        <w:sdt>
          <w:sdtPr>
            <w:id w:val="-1931337597"/>
            <w:placeholder>
              <w:docPart w:val="2B22BBF3DBE1488F8063A80482F8DF91"/>
            </w:placeholder>
          </w:sdtPr>
          <w:sdtEndPr/>
          <w:sdtContent>
            <w:tc>
              <w:tcPr>
                <w:tcW w:w="7015" w:type="dxa"/>
                <w:vAlign w:val="center"/>
              </w:tcPr>
              <w:p w:rsidR="00F97911" w:rsidRDefault="00985468" w:rsidP="00985468">
                <w:r>
                  <w:t>Nancy_Oliver@usc.salvationarmy.org</w:t>
                </w:r>
              </w:p>
            </w:tc>
          </w:sdtContent>
        </w:sdt>
      </w:tr>
      <w:tr w:rsidR="00F97911" w:rsidTr="00567C04">
        <w:trPr>
          <w:trHeight w:val="395"/>
        </w:trPr>
        <w:tc>
          <w:tcPr>
            <w:tcW w:w="2335" w:type="dxa"/>
          </w:tcPr>
          <w:p w:rsidR="00F97911" w:rsidRDefault="00F97911" w:rsidP="00C23CEC">
            <w:r>
              <w:t>Phone</w:t>
            </w:r>
          </w:p>
          <w:p w:rsidR="00F97911" w:rsidRDefault="00F97911" w:rsidP="00C23CEC"/>
        </w:tc>
        <w:sdt>
          <w:sdtPr>
            <w:id w:val="-1878763268"/>
            <w:placeholder>
              <w:docPart w:val="2CFE4E0C72E9439992B07C60FB50854A"/>
            </w:placeholder>
          </w:sdtPr>
          <w:sdtEndPr/>
          <w:sdtContent>
            <w:tc>
              <w:tcPr>
                <w:tcW w:w="7015" w:type="dxa"/>
                <w:vAlign w:val="center"/>
              </w:tcPr>
              <w:p w:rsidR="00F97911" w:rsidRDefault="00985468" w:rsidP="00985468">
                <w:r>
                  <w:t>616-459-9468 Ext. 1301</w:t>
                </w:r>
              </w:p>
            </w:tc>
          </w:sdtContent>
        </w:sdt>
      </w:tr>
    </w:tbl>
    <w:p w:rsidR="00792859" w:rsidRDefault="00792859" w:rsidP="00F97911"/>
    <w:p w:rsidR="00F97911" w:rsidRDefault="00F97911" w:rsidP="00F97911">
      <w:r>
        <w:t xml:space="preserve">Check one: </w:t>
      </w:r>
    </w:p>
    <w:p w:rsidR="00F97911" w:rsidRDefault="000F1972" w:rsidP="00567C04">
      <w:pPr>
        <w:tabs>
          <w:tab w:val="left" w:pos="540"/>
        </w:tabs>
      </w:pPr>
      <w:sdt>
        <w:sdtPr>
          <w:id w:val="-318124211"/>
          <w14:checkbox>
            <w14:checked w14:val="1"/>
            <w14:checkedState w14:val="2612" w14:font="MS Gothic"/>
            <w14:uncheckedState w14:val="2610" w14:font="MS Gothic"/>
          </w14:checkbox>
        </w:sdtPr>
        <w:sdtEndPr/>
        <w:sdtContent>
          <w:r w:rsidR="00985468">
            <w:rPr>
              <w:rFonts w:ascii="MS Gothic" w:eastAsia="MS Gothic" w:hAnsi="MS Gothic" w:hint="eastAsia"/>
            </w:rPr>
            <w:t>☒</w:t>
          </w:r>
        </w:sdtContent>
      </w:sdt>
      <w:r w:rsidR="00567C04">
        <w:tab/>
      </w:r>
      <w:r w:rsidR="00792859">
        <w:t xml:space="preserve">Coordinated </w:t>
      </w:r>
      <w:r w:rsidR="00C8036C">
        <w:t>Entry</w:t>
      </w:r>
      <w:r w:rsidR="00285F67">
        <w:t>/Coordinated Assessment</w:t>
      </w:r>
      <w:r w:rsidR="00792859">
        <w:t xml:space="preserve"> System </w:t>
      </w:r>
      <w:r w:rsidR="00C8036C">
        <w:t xml:space="preserve">- </w:t>
      </w:r>
      <w:r w:rsidR="00792859">
        <w:t>Supportive Services</w:t>
      </w:r>
      <w:r w:rsidR="00B366FA">
        <w:t xml:space="preserve"> Only</w:t>
      </w:r>
    </w:p>
    <w:p w:rsidR="00D34976" w:rsidRDefault="000F1972"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r w:rsidR="00792859">
        <w:t xml:space="preserve">Homeless Management Information System </w:t>
      </w:r>
      <w:r w:rsidR="001E7077">
        <w:t>(</w:t>
      </w:r>
      <w:r w:rsidR="001E7077" w:rsidRPr="00273AED">
        <w:rPr>
          <w:i/>
        </w:rPr>
        <w:t>may only be completed by HMIS Lead</w:t>
      </w:r>
      <w:r w:rsidR="001E7077">
        <w:t>)</w:t>
      </w:r>
    </w:p>
    <w:p w:rsidR="00FD13F4" w:rsidRDefault="00FD13F4" w:rsidP="00567C04">
      <w:pPr>
        <w:tabs>
          <w:tab w:val="left" w:pos="540"/>
        </w:tabs>
        <w:ind w:left="720" w:hanging="720"/>
      </w:pPr>
      <w:r>
        <w:t>Check one:</w:t>
      </w:r>
    </w:p>
    <w:p w:rsidR="00F97911" w:rsidRDefault="000F1972" w:rsidP="00567C04">
      <w:pPr>
        <w:tabs>
          <w:tab w:val="left" w:pos="540"/>
        </w:tabs>
      </w:pPr>
      <w:sdt>
        <w:sdtPr>
          <w:id w:val="-1229372808"/>
          <w14:checkbox>
            <w14:checked w14:val="0"/>
            <w14:checkedState w14:val="2612" w14:font="MS Gothic"/>
            <w14:uncheckedState w14:val="2610" w14:font="MS Gothic"/>
          </w14:checkbox>
        </w:sdtPr>
        <w:sdtEndPr/>
        <w:sdtContent>
          <w:r w:rsidR="002D7238">
            <w:rPr>
              <w:rFonts w:ascii="MS Gothic" w:eastAsia="MS Gothic" w:hAnsi="MS Gothic" w:hint="eastAsia"/>
            </w:rPr>
            <w:t>☐</w:t>
          </w:r>
        </w:sdtContent>
      </w:sdt>
      <w:r w:rsidR="00567C04">
        <w:tab/>
      </w:r>
      <w:r w:rsidR="00FD13F4">
        <w:t>New Project Application from Reallocated Funds</w:t>
      </w:r>
    </w:p>
    <w:p w:rsidR="00F97911" w:rsidRDefault="000F1972" w:rsidP="00567C04">
      <w:pPr>
        <w:tabs>
          <w:tab w:val="left" w:pos="540"/>
        </w:tabs>
      </w:pPr>
      <w:sdt>
        <w:sdtPr>
          <w:id w:val="1097220042"/>
          <w14:checkbox>
            <w14:checked w14:val="1"/>
            <w14:checkedState w14:val="2612" w14:font="MS Gothic"/>
            <w14:uncheckedState w14:val="2610" w14:font="MS Gothic"/>
          </w14:checkbox>
        </w:sdtPr>
        <w:sdtEndPr/>
        <w:sdtContent>
          <w:r w:rsidR="00985468">
            <w:rPr>
              <w:rFonts w:ascii="MS Gothic" w:eastAsia="MS Gothic" w:hAnsi="MS Gothic" w:hint="eastAsia"/>
            </w:rPr>
            <w:t>☒</w:t>
          </w:r>
        </w:sdtContent>
      </w:sdt>
      <w:r w:rsidR="00567C04">
        <w:tab/>
      </w:r>
      <w:r w:rsidR="00792859">
        <w:t>Renewal Application</w:t>
      </w:r>
      <w:r w:rsidR="00FD13F4">
        <w:t xml:space="preserve"> </w:t>
      </w:r>
    </w:p>
    <w:p w:rsidR="00F92D9C" w:rsidRDefault="000F1972" w:rsidP="00F92D9C">
      <w:pPr>
        <w:tabs>
          <w:tab w:val="left" w:pos="540"/>
        </w:tabs>
      </w:pPr>
      <w:sdt>
        <w:sdtPr>
          <w:id w:val="-1807146641"/>
          <w14:checkbox>
            <w14:checked w14:val="0"/>
            <w14:checkedState w14:val="2612" w14:font="MS Gothic"/>
            <w14:uncheckedState w14:val="2610" w14:font="MS Gothic"/>
          </w14:checkbox>
        </w:sdtPr>
        <w:sdtEndPr/>
        <w:sdtContent>
          <w:r w:rsidR="00F92D9C">
            <w:rPr>
              <w:rFonts w:ascii="MS Gothic" w:eastAsia="MS Gothic" w:hAnsi="MS Gothic" w:hint="eastAsia"/>
            </w:rPr>
            <w:t>☐</w:t>
          </w:r>
        </w:sdtContent>
      </w:sdt>
      <w:r w:rsidR="00F92D9C">
        <w:tab/>
        <w:t>Domestic Violence Bonus Project (only for Coordinated Entry</w:t>
      </w:r>
      <w:r w:rsidR="00072B16">
        <w:t>/Coordinated Assessment</w:t>
      </w:r>
      <w:r w:rsidR="00F92D9C">
        <w:t xml:space="preserve"> project)</w:t>
      </w:r>
    </w:p>
    <w:p w:rsidR="007A5D41" w:rsidRDefault="007A5D41" w:rsidP="00567C04">
      <w:pPr>
        <w:tabs>
          <w:tab w:val="left" w:pos="540"/>
        </w:tabs>
      </w:pPr>
    </w:p>
    <w:p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rsidTr="00360146">
        <w:tc>
          <w:tcPr>
            <w:tcW w:w="5755" w:type="dxa"/>
          </w:tcPr>
          <w:p w:rsidR="00F97911" w:rsidRDefault="00F97911" w:rsidP="00985468">
            <w:r>
              <w:t>Name:</w:t>
            </w:r>
            <w:r w:rsidR="00720501">
              <w:t xml:space="preserve"> </w:t>
            </w:r>
            <w:sdt>
              <w:sdtPr>
                <w:id w:val="1635437152"/>
                <w:placeholder>
                  <w:docPart w:val="5FA3710889104185887FC1045DF96979"/>
                </w:placeholder>
              </w:sdtPr>
              <w:sdtEndPr/>
              <w:sdtContent>
                <w:r w:rsidR="00985468">
                  <w:t>Nancy Oliver</w:t>
                </w:r>
              </w:sdtContent>
            </w:sdt>
          </w:p>
        </w:tc>
        <w:tc>
          <w:tcPr>
            <w:tcW w:w="3595" w:type="dxa"/>
          </w:tcPr>
          <w:p w:rsidR="00F97911" w:rsidRDefault="00F97911" w:rsidP="00985468">
            <w:r>
              <w:t>Title:</w:t>
            </w:r>
            <w:r w:rsidR="00720501">
              <w:t xml:space="preserve"> </w:t>
            </w:r>
            <w:sdt>
              <w:sdtPr>
                <w:id w:val="1041710012"/>
                <w:placeholder>
                  <w:docPart w:val="1405A9761DED4D6C87376C4DFAAE720D"/>
                </w:placeholder>
              </w:sdtPr>
              <w:sdtEndPr/>
              <w:sdtContent>
                <w:r w:rsidR="00985468">
                  <w:t>Executive Director</w:t>
                </w:r>
              </w:sdtContent>
            </w:sdt>
          </w:p>
        </w:tc>
      </w:tr>
      <w:tr w:rsidR="00F97911" w:rsidTr="00360146">
        <w:tc>
          <w:tcPr>
            <w:tcW w:w="5755" w:type="dxa"/>
          </w:tcPr>
          <w:p w:rsidR="00F97911" w:rsidRDefault="00F97911" w:rsidP="00C23CEC">
            <w:r>
              <w:t>Date of Board</w:t>
            </w:r>
            <w:r w:rsidR="00360146">
              <w:t>/Local Planning Body</w:t>
            </w:r>
            <w:r>
              <w:t xml:space="preserve"> Authorization:</w:t>
            </w:r>
          </w:p>
        </w:tc>
        <w:sdt>
          <w:sdtPr>
            <w:id w:val="-1323420346"/>
            <w:placeholder>
              <w:docPart w:val="4FC960095B0746A3BE3EA52A7653E686"/>
            </w:placeholder>
            <w:showingPlcHdr/>
            <w:date w:fullDate="2018-09-10T00:00:00Z">
              <w:dateFormat w:val="M/d/yyyy"/>
              <w:lid w:val="en-US"/>
              <w:storeMappedDataAs w:val="dateTime"/>
              <w:calendar w:val="gregorian"/>
            </w:date>
          </w:sdtPr>
          <w:sdtEndPr/>
          <w:sdtContent>
            <w:tc>
              <w:tcPr>
                <w:tcW w:w="3595" w:type="dxa"/>
              </w:tcPr>
              <w:p w:rsidR="00F97911" w:rsidRDefault="00910B0E" w:rsidP="00910B0E">
                <w:r w:rsidRPr="00455695">
                  <w:rPr>
                    <w:rStyle w:val="PlaceholderText"/>
                    <w:shd w:val="clear" w:color="auto" w:fill="AEAAAA" w:themeFill="background2" w:themeFillShade="BF"/>
                  </w:rPr>
                  <w:t xml:space="preserve">              </w:t>
                </w:r>
              </w:p>
            </w:tc>
          </w:sdtContent>
        </w:sdt>
      </w:tr>
      <w:tr w:rsidR="00F97911" w:rsidTr="00360146">
        <w:tc>
          <w:tcPr>
            <w:tcW w:w="5755" w:type="dxa"/>
          </w:tcPr>
          <w:p w:rsidR="00F97911" w:rsidRDefault="00F97911" w:rsidP="00C23CEC">
            <w:r>
              <w:t>Date of Anticipated Board</w:t>
            </w:r>
            <w:r w:rsidR="00360146">
              <w:t>/Local Planning Body</w:t>
            </w:r>
            <w:r>
              <w:t xml:space="preserve"> Authorization:</w:t>
            </w:r>
          </w:p>
        </w:tc>
        <w:sdt>
          <w:sdtPr>
            <w:id w:val="907648100"/>
            <w:placeholder>
              <w:docPart w:val="5EAED64D89F84E3E8669A4B338EC96B5"/>
            </w:placeholder>
            <w:date w:fullDate="2018-09-10T00:00:00Z">
              <w:dateFormat w:val="M/d/yyyy"/>
              <w:lid w:val="en-US"/>
              <w:storeMappedDataAs w:val="dateTime"/>
              <w:calendar w:val="gregorian"/>
            </w:date>
          </w:sdtPr>
          <w:sdtEndPr/>
          <w:sdtContent>
            <w:tc>
              <w:tcPr>
                <w:tcW w:w="3595" w:type="dxa"/>
              </w:tcPr>
              <w:p w:rsidR="00F97911" w:rsidRDefault="00985468" w:rsidP="00985468">
                <w:r>
                  <w:t>9/10/2018</w:t>
                </w:r>
              </w:p>
            </w:tc>
          </w:sdtContent>
        </w:sdt>
      </w:tr>
    </w:tbl>
    <w:p w:rsidR="00720501" w:rsidRDefault="00720501" w:rsidP="00FD34D8">
      <w:pPr>
        <w:rPr>
          <w:i/>
        </w:rPr>
      </w:pPr>
    </w:p>
    <w:p w:rsidR="000825D8" w:rsidRDefault="000825D8" w:rsidP="00FD34D8">
      <w:pPr>
        <w:rPr>
          <w:i/>
        </w:rPr>
      </w:pPr>
    </w:p>
    <w:p w:rsidR="00643122" w:rsidRPr="00B746F2" w:rsidRDefault="00643122" w:rsidP="00643122">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 (please number each attachment as follows)</w:t>
      </w:r>
      <w:r w:rsidRPr="00B746F2">
        <w:rPr>
          <w:rStyle w:val="SubtleEmphasis"/>
          <w:b/>
          <w:i w:val="0"/>
          <w:color w:val="auto"/>
          <w:u w:val="single"/>
        </w:rPr>
        <w:t>:</w:t>
      </w:r>
    </w:p>
    <w:p w:rsidR="00643122" w:rsidRPr="00773FD3" w:rsidRDefault="000F1972" w:rsidP="00643122">
      <w:pPr>
        <w:rPr>
          <w:rStyle w:val="SubtleEmphasis"/>
          <w:i w:val="0"/>
          <w:color w:val="auto"/>
        </w:rPr>
      </w:pPr>
      <w:sdt>
        <w:sdtPr>
          <w:id w:val="-308470024"/>
          <w14:checkbox>
            <w14:checked w14:val="1"/>
            <w14:checkedState w14:val="2612" w14:font="MS Gothic"/>
            <w14:uncheckedState w14:val="2610" w14:font="MS Gothic"/>
          </w14:checkbox>
        </w:sdtPr>
        <w:sdtEndPr/>
        <w:sdtContent>
          <w:r w:rsidR="00985468" w:rsidRPr="00985468">
            <w:rPr>
              <w:rFonts w:ascii="MS Gothic" w:eastAsia="MS Gothic" w:hAnsi="MS Gothic" w:hint="eastAsia"/>
            </w:rPr>
            <w:t>☒</w:t>
          </w:r>
        </w:sdtContent>
      </w:sdt>
      <w:r w:rsidR="00643122" w:rsidRPr="00773FD3">
        <w:rPr>
          <w:rStyle w:val="SubtleEmphasis"/>
          <w:i w:val="0"/>
          <w:color w:val="auto"/>
        </w:rPr>
        <w:t xml:space="preserve"> </w:t>
      </w:r>
      <w:r w:rsidR="00643122">
        <w:rPr>
          <w:rStyle w:val="SubtleEmphasis"/>
          <w:i w:val="0"/>
          <w:color w:val="auto"/>
        </w:rPr>
        <w:t>#1: Proof of 501(c)3 status from the IRS</w:t>
      </w:r>
    </w:p>
    <w:p w:rsidR="00643122" w:rsidRDefault="000F1972" w:rsidP="00643122">
      <w:pPr>
        <w:rPr>
          <w:rStyle w:val="SubtleEmphasis"/>
          <w:i w:val="0"/>
          <w:color w:val="auto"/>
        </w:rPr>
      </w:pPr>
      <w:sdt>
        <w:sdtPr>
          <w:rPr>
            <w:i/>
            <w:iCs/>
            <w:color w:val="808080"/>
          </w:rPr>
          <w:id w:val="1819229586"/>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t xml:space="preserve"> </w:t>
      </w:r>
      <w:r w:rsidR="00643122">
        <w:t>#2: Financial statements, including cash flow statement</w:t>
      </w:r>
    </w:p>
    <w:p w:rsidR="00643122" w:rsidRDefault="000F1972" w:rsidP="00643122">
      <w:pPr>
        <w:rPr>
          <w:rStyle w:val="SubtleEmphasis"/>
          <w:color w:val="auto"/>
        </w:rPr>
      </w:pPr>
      <w:sdt>
        <w:sdtPr>
          <w:id w:val="1466389628"/>
          <w14:checkbox>
            <w14:checked w14:val="0"/>
            <w14:checkedState w14:val="2612" w14:font="MS Gothic"/>
            <w14:uncheckedState w14:val="2610" w14:font="MS Gothic"/>
          </w14:checkbox>
        </w:sdtPr>
        <w:sdtEndPr/>
        <w:sdtContent>
          <w:r w:rsidR="00985468">
            <w:rPr>
              <w:rFonts w:ascii="MS Gothic" w:eastAsia="MS Gothic" w:hAnsi="MS Gothic" w:hint="eastAsia"/>
            </w:rPr>
            <w:t>☐</w:t>
          </w:r>
        </w:sdtContent>
      </w:sdt>
      <w:r w:rsidR="00643122">
        <w:rPr>
          <w:rStyle w:val="SubtleEmphasis"/>
          <w:i w:val="0"/>
          <w:color w:val="auto"/>
        </w:rPr>
        <w:t xml:space="preserve"> #3: Non-profit Corporation Update (2013) or equivalent</w:t>
      </w:r>
    </w:p>
    <w:p w:rsidR="00643122" w:rsidRPr="00773FD3" w:rsidRDefault="000F1972" w:rsidP="00643122">
      <w:sdt>
        <w:sdtPr>
          <w:id w:val="1666042501"/>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rsidRPr="00773FD3">
        <w:t xml:space="preserve"> </w:t>
      </w:r>
      <w:r w:rsidR="00643122">
        <w:t>#4: DUNS number and Standard Form 424 (SF-424)</w:t>
      </w:r>
    </w:p>
    <w:p w:rsidR="00643122" w:rsidRDefault="000F1972" w:rsidP="00643122">
      <w:sdt>
        <w:sdtPr>
          <w:id w:val="-1434207697"/>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t xml:space="preserve"> #5: Active registration in SAM</w:t>
      </w:r>
    </w:p>
    <w:p w:rsidR="00643122" w:rsidRDefault="000F1972" w:rsidP="00643122">
      <w:sdt>
        <w:sdtPr>
          <w:id w:val="1167677320"/>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t xml:space="preserve"> #6: Most recent audit by an independent certified public accountant</w:t>
      </w:r>
      <w:r w:rsidR="00643122" w:rsidRPr="00773FD3">
        <w:t xml:space="preserve"> </w:t>
      </w:r>
    </w:p>
    <w:p w:rsidR="00643122" w:rsidRDefault="000F1972" w:rsidP="00643122">
      <w:pPr>
        <w:tabs>
          <w:tab w:val="left" w:pos="1455"/>
        </w:tabs>
        <w:ind w:left="270" w:hanging="270"/>
      </w:pPr>
      <w:sdt>
        <w:sdtPr>
          <w:id w:val="1266267074"/>
          <w14:checkbox>
            <w14:checked w14:val="0"/>
            <w14:checkedState w14:val="2612" w14:font="MS Gothic"/>
            <w14:uncheckedState w14:val="2610" w14:font="MS Gothic"/>
          </w14:checkbox>
        </w:sdtPr>
        <w:sdtEndPr/>
        <w:sdtContent>
          <w:r w:rsidR="00643122">
            <w:rPr>
              <w:rFonts w:ascii="MS Gothic" w:eastAsia="MS Gothic" w:hAnsi="MS Gothic" w:hint="eastAsia"/>
            </w:rPr>
            <w:t>☐</w:t>
          </w:r>
        </w:sdtContent>
      </w:sdt>
      <w:r w:rsidR="00643122">
        <w:t xml:space="preserve"> #7: Monitoring report by HUD or other federal or state funding entity, including any responses if there were findings noted in the report</w:t>
      </w:r>
    </w:p>
    <w:p w:rsidR="00643122" w:rsidRDefault="000F1972" w:rsidP="00643122">
      <w:pPr>
        <w:tabs>
          <w:tab w:val="left" w:pos="1455"/>
        </w:tabs>
        <w:ind w:left="270" w:hanging="270"/>
      </w:pPr>
      <w:sdt>
        <w:sdtPr>
          <w:id w:val="-135497780"/>
          <w14:checkbox>
            <w14:checked w14:val="0"/>
            <w14:checkedState w14:val="2612" w14:font="MS Gothic"/>
            <w14:uncheckedState w14:val="2610" w14:font="MS Gothic"/>
          </w14:checkbox>
        </w:sdtPr>
        <w:sdtEndPr/>
        <w:sdtContent>
          <w:r w:rsidR="004750FE">
            <w:rPr>
              <w:rFonts w:ascii="MS Gothic" w:eastAsia="MS Gothic" w:hAnsi="MS Gothic" w:hint="eastAsia"/>
            </w:rPr>
            <w:t>☐</w:t>
          </w:r>
        </w:sdtContent>
      </w:sdt>
      <w:r w:rsidR="00643122">
        <w:t xml:space="preserve"> #8: Documentation of all match</w:t>
      </w:r>
    </w:p>
    <w:p w:rsidR="00643122" w:rsidRPr="00773FD3" w:rsidRDefault="000F1972" w:rsidP="00643122">
      <w:sdt>
        <w:sdtPr>
          <w:id w:val="-1931261549"/>
          <w14:checkbox>
            <w14:checked w14:val="1"/>
            <w14:checkedState w14:val="2612" w14:font="MS Gothic"/>
            <w14:uncheckedState w14:val="2610" w14:font="MS Gothic"/>
          </w14:checkbox>
        </w:sdtPr>
        <w:sdtEndPr/>
        <w:sdtContent>
          <w:r w:rsidR="00985468">
            <w:rPr>
              <w:rFonts w:ascii="MS Gothic" w:eastAsia="MS Gothic" w:hAnsi="MS Gothic" w:hint="eastAsia"/>
            </w:rPr>
            <w:t>☒</w:t>
          </w:r>
        </w:sdtContent>
      </w:sdt>
      <w:r w:rsidR="00643122">
        <w:t xml:space="preserve"> #9 Project Application in e-Snaps</w:t>
      </w:r>
    </w:p>
    <w:p w:rsidR="00550903" w:rsidRDefault="000F1972" w:rsidP="00643122">
      <w:pPr>
        <w:rPr>
          <w:rStyle w:val="SubtleEmphasis"/>
          <w:i w:val="0"/>
          <w:color w:val="auto"/>
        </w:rPr>
      </w:pPr>
      <w:sdt>
        <w:sdtPr>
          <w:rPr>
            <w:i/>
            <w:iCs/>
            <w:color w:val="808080"/>
          </w:rPr>
          <w:id w:val="-752270742"/>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t xml:space="preserve"> </w:t>
      </w:r>
      <w:r w:rsidR="00643122">
        <w:t>#10 Preliminary Rendering and Site Plan (if applicable)</w:t>
      </w:r>
    </w:p>
    <w:p w:rsidR="00550903" w:rsidRDefault="00550903" w:rsidP="00550903">
      <w:pPr>
        <w:rPr>
          <w:rStyle w:val="SubtleEmphasis"/>
          <w:i w:val="0"/>
          <w:color w:val="auto"/>
        </w:rPr>
      </w:pPr>
      <w:r>
        <w:rPr>
          <w:rStyle w:val="SubtleEmphasis"/>
          <w:i w:val="0"/>
          <w:color w:val="auto"/>
        </w:rPr>
        <w:br w:type="page"/>
      </w:r>
    </w:p>
    <w:p w:rsidR="00A6733C" w:rsidRPr="00513F38" w:rsidRDefault="00792859" w:rsidP="00513F38">
      <w:pPr>
        <w:jc w:val="center"/>
        <w:rPr>
          <w:b/>
        </w:rPr>
      </w:pPr>
      <w:r>
        <w:rPr>
          <w:b/>
        </w:rPr>
        <w:lastRenderedPageBreak/>
        <w:t>INFRASTRUCTURE FUNDING</w:t>
      </w:r>
      <w:r w:rsidR="00513F38" w:rsidRPr="00513F38">
        <w:rPr>
          <w:b/>
        </w:rPr>
        <w:t xml:space="preserve"> PROJECT APPLICATION</w:t>
      </w:r>
    </w:p>
    <w:p w:rsidR="00513F38" w:rsidRDefault="00513F38" w:rsidP="00513F38">
      <w:pPr>
        <w:rPr>
          <w:i/>
        </w:rPr>
      </w:pPr>
      <w:r>
        <w:rPr>
          <w:i/>
        </w:rPr>
        <w:t>See scorecard for scoring criteria in each question.</w:t>
      </w:r>
    </w:p>
    <w:p w:rsidR="00171ED8" w:rsidRPr="00171ED8" w:rsidRDefault="007B4826" w:rsidP="00A6733C">
      <w:r w:rsidRPr="00020146">
        <w:rPr>
          <w:b/>
          <w:u w:val="single"/>
        </w:rPr>
        <w:t xml:space="preserve">PROJECT </w:t>
      </w:r>
      <w:r w:rsidR="00A6733C">
        <w:rPr>
          <w:b/>
          <w:u w:val="single"/>
        </w:rPr>
        <w:t>OVERVIEW</w:t>
      </w:r>
    </w:p>
    <w:p w:rsidR="002A40A0" w:rsidRDefault="00FD34D8" w:rsidP="003F5F57">
      <w:pPr>
        <w:spacing w:after="0"/>
        <w:ind w:left="360" w:hanging="360"/>
      </w:pPr>
      <w:r>
        <w:t>1.</w:t>
      </w:r>
      <w:r w:rsidR="003F5F57">
        <w:t>a.</w:t>
      </w:r>
      <w:r>
        <w:t xml:space="preserve"> </w:t>
      </w:r>
      <w:r w:rsidR="00792859">
        <w:t xml:space="preserve">Renewal Projects: </w:t>
      </w:r>
      <w:r w:rsidR="00FD13F4">
        <w:t xml:space="preserve">Provide a </w:t>
      </w:r>
      <w:r w:rsidR="00792859">
        <w:t>narrative describing</w:t>
      </w:r>
      <w:r w:rsidR="005C38DF">
        <w:t>:</w:t>
      </w:r>
      <w:r w:rsidR="00792859">
        <w:t xml:space="preserve"> </w:t>
      </w:r>
      <w:r w:rsidR="005C38DF">
        <w:t xml:space="preserve">1) </w:t>
      </w:r>
      <w:r w:rsidR="00792859">
        <w:t xml:space="preserve">how the project’s performance met the plans and goals established in the current project’s application (as specified and/or allowed by the Notice of Funding Availability </w:t>
      </w:r>
      <w:r w:rsidR="00D02764">
        <w:t>[</w:t>
      </w:r>
      <w:r w:rsidR="00792859">
        <w:t>NOFA</w:t>
      </w:r>
      <w:r w:rsidR="00D02764">
        <w:t>]</w:t>
      </w:r>
      <w:r w:rsidR="00792859">
        <w:t xml:space="preserve"> under which the</w:t>
      </w:r>
      <w:r w:rsidR="005C38DF">
        <w:t xml:space="preserve"> project was originally funded); 2)</w:t>
      </w:r>
      <w:r w:rsidR="00792859">
        <w:t xml:space="preserve"> the project’s performance in assisting </w:t>
      </w:r>
      <w:r w:rsidR="008C4C99">
        <w:t>communities to bring an effective end to homelessness</w:t>
      </w:r>
      <w:r w:rsidR="005C38DF">
        <w:t>;</w:t>
      </w:r>
      <w:r w:rsidR="00792859">
        <w:t xml:space="preserve"> </w:t>
      </w:r>
      <w:r w:rsidR="005C38DF">
        <w:t>3) the project’s</w:t>
      </w:r>
      <w:r w:rsidR="00792859">
        <w:t xml:space="preserve"> record of success. </w:t>
      </w:r>
      <w:r w:rsidR="00C8036C" w:rsidRPr="00C8036C">
        <w:rPr>
          <w:i/>
        </w:rPr>
        <w:t>(1,000 word limit)</w:t>
      </w:r>
    </w:p>
    <w:p w:rsidR="00E30652" w:rsidRDefault="00E30652" w:rsidP="00171ED8">
      <w:pPr>
        <w:spacing w:after="0"/>
        <w:ind w:left="180" w:hanging="180"/>
      </w:pPr>
      <w:r>
        <w:t xml:space="preserve"> </w:t>
      </w:r>
    </w:p>
    <w:p w:rsidR="00E30652" w:rsidRDefault="00E30652" w:rsidP="00985468">
      <w:pPr>
        <w:spacing w:after="0"/>
        <w:ind w:left="180" w:hanging="180"/>
      </w:pPr>
      <w:r>
        <w:tab/>
      </w:r>
      <w:sdt>
        <w:sdtPr>
          <w:id w:val="1331104354"/>
          <w:placeholder>
            <w:docPart w:val="DefaultPlaceholder_1081868574"/>
          </w:placeholder>
        </w:sdtPr>
        <w:sdtEndPr/>
        <w:sdtContent>
          <w:r w:rsidR="00985468">
            <w:rPr>
              <w:rFonts w:ascii="Arial" w:hAnsi="Arial" w:cs="Arial"/>
              <w:sz w:val="24"/>
              <w:szCs w:val="24"/>
            </w:rPr>
            <w:t>As informed by the federal strategic plan to prevent and end homelessness (Opening Doors), the critical and primary function of the Coordinated Entry system is to ensure equal access to the crisis response system in a streamlined way, assessing persons’ strengths and needs, prioritizing, and matching persons to appropriate housing and mainstream services as quickly as possible. A comprehensive, standardized assessment provides the ability for households to gain access to the best options to address their situation and incorporates participants’ choice as much as possible rather than evaluating for a single program within the system. The most intensive interventions are prioritized for those with the highest needs and longest period of homelessness, which includes placement within the community’s priority list as appropriate. These actions support the community’s goal to make homelessness rare, brief, and one time by strategically connecting interventions to households based on need, eligibility, and choice – all provided through a Housing First and strengths-based approach. The Salvation Army’s Housing Assessment Program (HAP) functions as the CoC’s Coordinated Entry. HAP takes referrals primarily from United Way 211, according to our local protocol, but also receives referrals from other agencies and providers as well as self-referrals. The project was expanded last year to include increasing the accessibility of Coordinated Entry for Special Populations experiencing homelessness. The special populations included are Veterans, members of the LGBTQ community, Chronically Homeless, Youth and survivors fleeing Domestic Violence and/or Human Trafficking. In order to provide safe and expert service to unaccompanied minors and those experiencing active domestic violence, HAP ensures these participants are quickly referred to community youth and domestic violence providers for specific supports. Minors continue services through these providers while domestic violence survivors are reconnected with HAP once domestic violence service providers can effectively assess for immediate safety from violence from an intimate partner.</w:t>
          </w:r>
        </w:sdtContent>
      </w:sdt>
    </w:p>
    <w:p w:rsidR="00FD13F4" w:rsidRDefault="00FD13F4" w:rsidP="00171ED8">
      <w:pPr>
        <w:spacing w:after="0"/>
        <w:ind w:left="180" w:hanging="180"/>
      </w:pPr>
    </w:p>
    <w:p w:rsidR="003F5F57" w:rsidRDefault="003F5F57" w:rsidP="003F5F57">
      <w:pPr>
        <w:spacing w:after="0"/>
        <w:ind w:left="360" w:hanging="360"/>
      </w:pPr>
      <w:r>
        <w:t xml:space="preserve">1.b. </w:t>
      </w:r>
      <w:r w:rsidR="00792859">
        <w:t>New Projects: Provide a narrative describing the project generally</w:t>
      </w:r>
      <w:r w:rsidR="00FB2D92">
        <w:t>, the geographic coverage of the projects,</w:t>
      </w:r>
      <w:r w:rsidR="00792859">
        <w:t xml:space="preserve"> and what plans and goals will be set for the project </w:t>
      </w:r>
      <w:r w:rsidR="00FB2D92">
        <w:t xml:space="preserve">to assist communities in bringing an effective end to homelessness </w:t>
      </w:r>
      <w:r w:rsidR="00792859">
        <w:t>(including target</w:t>
      </w:r>
      <w:r w:rsidR="00FB2D92">
        <w:t>ed outcomes</w:t>
      </w:r>
      <w:r w:rsidR="00792859">
        <w:t xml:space="preserve"> that fit within the </w:t>
      </w:r>
      <w:r w:rsidR="00367268">
        <w:t>CoC’s</w:t>
      </w:r>
      <w:r w:rsidR="00792859">
        <w:t xml:space="preserve"> current </w:t>
      </w:r>
      <w:r w:rsidR="00837D43">
        <w:t>S</w:t>
      </w:r>
      <w:r w:rsidR="00792859">
        <w:t xml:space="preserve">trategic </w:t>
      </w:r>
      <w:r w:rsidR="00837D43">
        <w:t>P</w:t>
      </w:r>
      <w:r w:rsidR="00792859">
        <w:t>lan)</w:t>
      </w:r>
      <w:r w:rsidR="00C8036C">
        <w:t xml:space="preserve">. </w:t>
      </w:r>
      <w:r w:rsidR="00C8036C" w:rsidRPr="00C8036C">
        <w:rPr>
          <w:i/>
        </w:rPr>
        <w:t>(</w:t>
      </w:r>
      <w:r w:rsidR="008C4C99">
        <w:rPr>
          <w:i/>
        </w:rPr>
        <w:t>1,0</w:t>
      </w:r>
      <w:r w:rsidR="00C8036C" w:rsidRPr="00C8036C">
        <w:rPr>
          <w:i/>
        </w:rPr>
        <w:t>00 word limit)</w:t>
      </w:r>
      <w:r w:rsidR="00792859">
        <w:t xml:space="preserve"> </w:t>
      </w:r>
    </w:p>
    <w:p w:rsidR="003F5F57" w:rsidRDefault="003F5F57" w:rsidP="003F5F57">
      <w:pPr>
        <w:spacing w:after="0"/>
        <w:ind w:left="180" w:hanging="180"/>
      </w:pPr>
    </w:p>
    <w:p w:rsidR="003F5F57" w:rsidRDefault="003F5F57" w:rsidP="003F5F57">
      <w:pPr>
        <w:spacing w:after="0"/>
        <w:ind w:left="180" w:hanging="180"/>
      </w:pPr>
      <w:r>
        <w:lastRenderedPageBreak/>
        <w:tab/>
      </w:r>
      <w:sdt>
        <w:sdtPr>
          <w:id w:val="-120536826"/>
          <w:placeholder>
            <w:docPart w:val="9A39C73F025C4DCC94677DE8F0D6EA4D"/>
          </w:placeholder>
        </w:sdtPr>
        <w:sdtEndPr/>
        <w:sdtContent>
          <w:r w:rsidR="00985468">
            <w:t>N/A</w:t>
          </w:r>
        </w:sdtContent>
      </w:sdt>
    </w:p>
    <w:p w:rsidR="003F5F57" w:rsidRDefault="003F5F57" w:rsidP="00171ED8">
      <w:pPr>
        <w:spacing w:after="0"/>
        <w:ind w:left="180" w:hanging="180"/>
      </w:pPr>
    </w:p>
    <w:p w:rsidR="002A4377" w:rsidRDefault="002A4377" w:rsidP="002A4377">
      <w:pPr>
        <w:spacing w:before="240" w:after="0"/>
      </w:pPr>
      <w:r>
        <w:t xml:space="preserve">2. Has the project had any significant changes since the last funding approval? </w:t>
      </w:r>
    </w:p>
    <w:p w:rsidR="002A4377" w:rsidRDefault="000F1972" w:rsidP="002A4377">
      <w:pPr>
        <w:spacing w:after="0"/>
        <w:ind w:left="180"/>
      </w:pPr>
      <w:sdt>
        <w:sdtPr>
          <w:alias w:val="Yes/No"/>
          <w:tag w:val="Yes/No"/>
          <w:id w:val="1907874623"/>
          <w:placeholder>
            <w:docPart w:val="691CB921060C4FB584268D7311AD10CC"/>
          </w:placeholder>
          <w:dropDownList>
            <w:listItem w:displayText="Yes" w:value="Yes"/>
            <w:listItem w:displayText="No" w:value="No"/>
          </w:dropDownList>
        </w:sdtPr>
        <w:sdtEndPr/>
        <w:sdtContent>
          <w:r w:rsidR="00060EEA">
            <w:t>No</w:t>
          </w:r>
        </w:sdtContent>
      </w:sdt>
      <w:r w:rsidR="002A4377">
        <w:t xml:space="preserve"> </w:t>
      </w:r>
      <w:r w:rsidR="002A4377">
        <w:tab/>
        <w:t>if “yes” complete the chart below to indicate the change.</w:t>
      </w:r>
    </w:p>
    <w:p w:rsidR="002A4377" w:rsidRDefault="002A4377" w:rsidP="002A4377">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2A4377" w:rsidTr="00FB5AEE">
        <w:tc>
          <w:tcPr>
            <w:tcW w:w="1031" w:type="dxa"/>
            <w:vAlign w:val="center"/>
          </w:tcPr>
          <w:p w:rsidR="002A4377" w:rsidRDefault="002A4377" w:rsidP="00FB5AEE">
            <w:pPr>
              <w:jc w:val="center"/>
            </w:pPr>
            <w:r>
              <w:t>Check change type</w:t>
            </w:r>
          </w:p>
        </w:tc>
        <w:tc>
          <w:tcPr>
            <w:tcW w:w="5404" w:type="dxa"/>
            <w:vAlign w:val="center"/>
          </w:tcPr>
          <w:p w:rsidR="002A4377" w:rsidRDefault="002A4377" w:rsidP="00FB5AEE">
            <w:pPr>
              <w:jc w:val="center"/>
            </w:pPr>
          </w:p>
        </w:tc>
        <w:tc>
          <w:tcPr>
            <w:tcW w:w="1477" w:type="dxa"/>
            <w:vAlign w:val="center"/>
          </w:tcPr>
          <w:p w:rsidR="002A4377" w:rsidRDefault="002A4377" w:rsidP="00FB5AEE">
            <w:pPr>
              <w:jc w:val="center"/>
            </w:pPr>
            <w:r>
              <w:t>Previous</w:t>
            </w:r>
          </w:p>
        </w:tc>
        <w:tc>
          <w:tcPr>
            <w:tcW w:w="1438" w:type="dxa"/>
            <w:vAlign w:val="center"/>
          </w:tcPr>
          <w:p w:rsidR="002A4377" w:rsidRDefault="002A4377" w:rsidP="00FB5AEE">
            <w:pPr>
              <w:jc w:val="center"/>
            </w:pPr>
            <w:r>
              <w:t>New</w:t>
            </w:r>
          </w:p>
        </w:tc>
      </w:tr>
      <w:tr w:rsidR="002A4377" w:rsidTr="00FB5AEE">
        <w:sdt>
          <w:sdtPr>
            <w:id w:val="-2102630269"/>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Decrease in the number of persons served</w:t>
            </w:r>
          </w:p>
        </w:tc>
        <w:sdt>
          <w:sdtPr>
            <w:id w:val="-682816224"/>
            <w:placeholder>
              <w:docPart w:val="B0D682E5279844E7BB3C60C72FCCE91B"/>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698627783"/>
            <w:placeholder>
              <w:docPart w:val="9C4444D88A35400FAE21B81B98CF67DB"/>
            </w:placeholder>
            <w:showingPlcHdr/>
            <w:text/>
          </w:sdtPr>
          <w:sdtEndPr/>
          <w:sdtContent>
            <w:tc>
              <w:tcPr>
                <w:tcW w:w="1438" w:type="dxa"/>
              </w:tcPr>
              <w:p w:rsidR="002A4377" w:rsidRDefault="002A4377" w:rsidP="00FB5AEE">
                <w:r>
                  <w:rPr>
                    <w:shd w:val="clear" w:color="auto" w:fill="AEAAAA" w:themeFill="background2" w:themeFillShade="BF"/>
                  </w:rPr>
                  <w:t xml:space="preserve">         </w:t>
                </w:r>
              </w:p>
            </w:tc>
          </w:sdtContent>
        </w:sdt>
      </w:tr>
      <w:tr w:rsidR="002A4377" w:rsidTr="00FB5AEE">
        <w:sdt>
          <w:sdtPr>
            <w:id w:val="-1160301982"/>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number of units</w:t>
            </w:r>
          </w:p>
        </w:tc>
        <w:sdt>
          <w:sdtPr>
            <w:id w:val="-5529545"/>
            <w:placeholder>
              <w:docPart w:val="D8DDB31C25DF4064AA3FFF7B6E2EC05F"/>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1148512024"/>
            <w:placeholder>
              <w:docPart w:val="24A807CC48A14AAE9ADC556F7B9D0530"/>
            </w:placeholder>
            <w:showingPlcHdr/>
            <w:text/>
          </w:sdtPr>
          <w:sdtEndPr/>
          <w:sdtContent>
            <w:tc>
              <w:tcPr>
                <w:tcW w:w="1438" w:type="dxa"/>
              </w:tcPr>
              <w:p w:rsidR="002A4377" w:rsidRDefault="002A4377" w:rsidP="00FB5AEE">
                <w:r>
                  <w:rPr>
                    <w:shd w:val="clear" w:color="auto" w:fill="AEAAAA" w:themeFill="background2" w:themeFillShade="BF"/>
                  </w:rPr>
                  <w:t xml:space="preserve">           </w:t>
                </w:r>
              </w:p>
            </w:tc>
          </w:sdtContent>
        </w:sdt>
      </w:tr>
      <w:tr w:rsidR="002A4377" w:rsidTr="00FB5AEE">
        <w:sdt>
          <w:sdtPr>
            <w:id w:val="778838627"/>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project site location</w:t>
            </w:r>
          </w:p>
        </w:tc>
        <w:sdt>
          <w:sdtPr>
            <w:id w:val="-779409806"/>
            <w:placeholder>
              <w:docPart w:val="1847C766BEC541C29EBDE3E608D2DD16"/>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655501049"/>
            <w:placeholder>
              <w:docPart w:val="6D4F6D860CEF409EB9F528F531B3A449"/>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sdt>
          <w:sdtPr>
            <w:id w:val="-2144109486"/>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target population</w:t>
            </w:r>
          </w:p>
        </w:tc>
        <w:sdt>
          <w:sdtPr>
            <w:id w:val="-2134788405"/>
            <w:placeholder>
              <w:docPart w:val="636BA0B936464E378E449DDA0B7D1293"/>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504286435"/>
            <w:placeholder>
              <w:docPart w:val="DB2A8DC8623142788E8F31B9DB7B66CC"/>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sdt>
          <w:sdtPr>
            <w:id w:val="-1110589768"/>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component type</w:t>
            </w:r>
          </w:p>
        </w:tc>
        <w:sdt>
          <w:sdtPr>
            <w:id w:val="1127661416"/>
            <w:placeholder>
              <w:docPart w:val="A6FBB954A36C421C9B1FDF453BCCFFDE"/>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552042176"/>
            <w:placeholder>
              <w:docPart w:val="3B5C7471650C4A92B1DCE7DF610D1F47"/>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grantee/applicant</w:t>
            </w:r>
          </w:p>
        </w:tc>
        <w:sdt>
          <w:sdtPr>
            <w:id w:val="-358823655"/>
            <w:placeholder>
              <w:docPart w:val="E6ABD1898A3A48A6A293A5724C651585"/>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802198126"/>
            <w:placeholder>
              <w:docPart w:val="EB190CADADA74DC49DAD63E65570F540"/>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Line item or cost category budget changes more than 10%</w:t>
            </w:r>
          </w:p>
        </w:tc>
        <w:sdt>
          <w:sdtPr>
            <w:id w:val="-691378409"/>
            <w:placeholder>
              <w:docPart w:val="004540918D154931A24F7A0A11E736BB"/>
            </w:placeholder>
            <w:showingPlcHdr/>
            <w:text/>
          </w:sdtPr>
          <w:sdtEndPr/>
          <w:sdtContent>
            <w:tc>
              <w:tcPr>
                <w:tcW w:w="1477" w:type="dxa"/>
                <w:vAlign w:val="center"/>
              </w:tcPr>
              <w:p w:rsidR="002A4377" w:rsidRDefault="002A4377" w:rsidP="00FB5AEE">
                <w:r w:rsidRPr="00455695">
                  <w:rPr>
                    <w:shd w:val="clear" w:color="auto" w:fill="AEAAAA" w:themeFill="background2" w:themeFillShade="BF"/>
                  </w:rPr>
                  <w:t xml:space="preserve">          </w:t>
                </w:r>
              </w:p>
            </w:tc>
          </w:sdtContent>
        </w:sdt>
        <w:sdt>
          <w:sdtPr>
            <w:id w:val="592894603"/>
            <w:placeholder>
              <w:docPart w:val="AD528BF86F0440BFA8AFCEB671A2BE15"/>
            </w:placeholder>
            <w:showingPlcHdr/>
            <w:text/>
          </w:sdtPr>
          <w:sdtEndPr/>
          <w:sdtContent>
            <w:tc>
              <w:tcPr>
                <w:tcW w:w="1438" w:type="dxa"/>
                <w:vAlign w:val="center"/>
              </w:tcPr>
              <w:p w:rsidR="002A4377" w:rsidRDefault="002A4377" w:rsidP="00FB5AEE">
                <w:r w:rsidRPr="00455695">
                  <w:rPr>
                    <w:shd w:val="clear" w:color="auto" w:fill="AEAAAA" w:themeFill="background2" w:themeFillShade="BF"/>
                  </w:rPr>
                  <w:t xml:space="preserve">          </w:t>
                </w:r>
              </w:p>
            </w:tc>
          </w:sdtContent>
        </w:sdt>
      </w:tr>
      <w:tr w:rsidR="002A4377" w:rsidTr="00FB5AEE">
        <w:sdt>
          <w:sdtPr>
            <w:id w:val="1219327667"/>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910B0E">
            <w:r>
              <w:t xml:space="preserve">Other: </w:t>
            </w:r>
            <w:sdt>
              <w:sdtPr>
                <w:id w:val="728954991"/>
                <w:placeholder>
                  <w:docPart w:val="DCEE60C76E504C76852F0AAB0C05EFE1"/>
                </w:placeholder>
                <w:text/>
              </w:sdtPr>
              <w:sdtEndPr/>
              <w:sdtContent>
                <w:r w:rsidR="00910B0E">
                  <w:t>N/A</w:t>
                </w:r>
              </w:sdtContent>
            </w:sdt>
          </w:p>
        </w:tc>
        <w:sdt>
          <w:sdtPr>
            <w:id w:val="2043632726"/>
            <w:placeholder>
              <w:docPart w:val="97F3CC92522E41928307C0BB671F6027"/>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1801372458"/>
            <w:placeholder>
              <w:docPart w:val="871E308322AC41DFA90624F0610F4DBF"/>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trPr>
          <w:trHeight w:val="548"/>
        </w:trPr>
        <w:tc>
          <w:tcPr>
            <w:tcW w:w="9350" w:type="dxa"/>
            <w:gridSpan w:val="4"/>
            <w:vAlign w:val="center"/>
          </w:tcPr>
          <w:p w:rsidR="002A4377" w:rsidRDefault="002A4377" w:rsidP="00FB5AEE">
            <w:r>
              <w:t>If change was made include as many of the following that apply as attachments to your application:</w:t>
            </w:r>
          </w:p>
        </w:tc>
      </w:tr>
      <w:tr w:rsidR="002A4377" w:rsidTr="00FB5AEE">
        <w:tc>
          <w:tcPr>
            <w:tcW w:w="1031" w:type="dxa"/>
          </w:tcPr>
          <w:p w:rsidR="002A4377" w:rsidRDefault="002A4377" w:rsidP="00FB5AEE">
            <w:r>
              <w:t>Attached</w:t>
            </w:r>
          </w:p>
          <w:p w:rsidR="002A4377" w:rsidRDefault="002A4377" w:rsidP="00FB5AEE">
            <w:r>
              <w:t>(check)</w:t>
            </w:r>
          </w:p>
        </w:tc>
        <w:tc>
          <w:tcPr>
            <w:tcW w:w="8319" w:type="dxa"/>
            <w:gridSpan w:val="3"/>
          </w:tcPr>
          <w:p w:rsidR="002A4377" w:rsidRDefault="002A4377" w:rsidP="00FB5AEE"/>
        </w:tc>
      </w:tr>
      <w:tr w:rsidR="002A4377" w:rsidTr="00FB5AEE">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8319" w:type="dxa"/>
            <w:gridSpan w:val="3"/>
            <w:vAlign w:val="center"/>
          </w:tcPr>
          <w:p w:rsidR="002A4377" w:rsidRDefault="002A4377" w:rsidP="00FB5AEE">
            <w:r>
              <w:t>Attachment: Written communication to HUD requesting the significant change</w:t>
            </w:r>
          </w:p>
        </w:tc>
      </w:tr>
      <w:tr w:rsidR="002A4377" w:rsidTr="00FB5AEE">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8319" w:type="dxa"/>
            <w:gridSpan w:val="3"/>
            <w:vAlign w:val="center"/>
          </w:tcPr>
          <w:p w:rsidR="002A4377" w:rsidRDefault="002A4377" w:rsidP="00FB5AEE">
            <w:r>
              <w:t>Attachment: HUD’s written approval of the change requested</w:t>
            </w:r>
          </w:p>
        </w:tc>
      </w:tr>
      <w:tr w:rsidR="002A4377" w:rsidTr="00FB5AEE">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8319" w:type="dxa"/>
            <w:gridSpan w:val="3"/>
            <w:vAlign w:val="center"/>
          </w:tcPr>
          <w:p w:rsidR="002A4377" w:rsidRDefault="002A4377" w:rsidP="00FB5AEE">
            <w:r>
              <w:t>N/A: HUD has not yet provided written approval of the requested change</w:t>
            </w:r>
          </w:p>
        </w:tc>
      </w:tr>
    </w:tbl>
    <w:p w:rsidR="00550903" w:rsidRDefault="002A4377" w:rsidP="00C838B0">
      <w:pPr>
        <w:spacing w:after="0"/>
        <w:rPr>
          <w:b/>
          <w:u w:val="single"/>
        </w:rPr>
      </w:pPr>
      <w:r>
        <w:rPr>
          <w:b/>
          <w:u w:val="single"/>
        </w:rPr>
        <w:t>PERFORMANCE AND IMPROVEMENT</w:t>
      </w:r>
    </w:p>
    <w:p w:rsidR="00550903" w:rsidRPr="00550903" w:rsidRDefault="00550903" w:rsidP="00171ED8">
      <w:pPr>
        <w:spacing w:after="0"/>
        <w:ind w:left="180" w:hanging="180"/>
        <w:rPr>
          <w:b/>
          <w:u w:val="single"/>
        </w:rPr>
      </w:pPr>
    </w:p>
    <w:p w:rsidR="00FD13F4" w:rsidRDefault="002A4377" w:rsidP="00171ED8">
      <w:pPr>
        <w:spacing w:after="0"/>
        <w:ind w:left="180" w:hanging="180"/>
      </w:pPr>
      <w:r>
        <w:t>3</w:t>
      </w:r>
      <w:r w:rsidR="00FD13F4">
        <w:t xml:space="preserve">. </w:t>
      </w:r>
      <w:r>
        <w:t>List the outcome</w:t>
      </w:r>
      <w:r w:rsidR="008C4C99">
        <w:t>s</w:t>
      </w:r>
      <w:r>
        <w:t xml:space="preserve"> reported to HUD for this project and describe the project’s progress in reaching those outcomes</w:t>
      </w:r>
      <w:r w:rsidR="009917BA">
        <w:t xml:space="preserve"> </w:t>
      </w:r>
      <w:r w:rsidR="009917BA" w:rsidRPr="009917BA">
        <w:t>(</w:t>
      </w:r>
      <w:r w:rsidR="009917BA">
        <w:t>For new/domestic violence bonus projects or</w:t>
      </w:r>
      <w:r w:rsidR="009917BA" w:rsidRPr="009917BA">
        <w:t xml:space="preserve"> renewing project</w:t>
      </w:r>
      <w:r w:rsidR="009917BA">
        <w:t>s that</w:t>
      </w:r>
      <w:r w:rsidR="009917BA" w:rsidRPr="009917BA">
        <w:t xml:space="preserve"> ha</w:t>
      </w:r>
      <w:r w:rsidR="009917BA">
        <w:t>ve</w:t>
      </w:r>
      <w:r w:rsidR="009917BA" w:rsidRPr="009917BA">
        <w:t xml:space="preserve"> not yet completed a full year</w:t>
      </w:r>
      <w:r w:rsidR="009917BA">
        <w:t xml:space="preserve">: </w:t>
      </w:r>
      <w:r w:rsidR="009917BA" w:rsidRPr="009917BA">
        <w:t>share information from the last completed year of another HUD funded project or similarly designed project through this agency)</w:t>
      </w:r>
      <w:r w:rsidR="003F5F57" w:rsidRPr="003F5F57">
        <w:t>.</w:t>
      </w:r>
      <w:r w:rsidR="00C8036C">
        <w:t xml:space="preserve"> </w:t>
      </w:r>
      <w:r w:rsidR="00C8036C" w:rsidRPr="00C8036C">
        <w:rPr>
          <w:i/>
        </w:rPr>
        <w:t>(500 word limit)</w:t>
      </w:r>
    </w:p>
    <w:p w:rsidR="00E30652" w:rsidRDefault="00E30652" w:rsidP="00171ED8">
      <w:pPr>
        <w:spacing w:after="0"/>
        <w:ind w:left="180" w:hanging="180"/>
      </w:pPr>
    </w:p>
    <w:p w:rsidR="00E30652" w:rsidRDefault="00E30652" w:rsidP="00171ED8">
      <w:pPr>
        <w:spacing w:after="0"/>
        <w:ind w:left="180" w:hanging="180"/>
      </w:pPr>
      <w:r>
        <w:tab/>
      </w:r>
      <w:sdt>
        <w:sdtPr>
          <w:id w:val="-1908526983"/>
          <w:placeholder>
            <w:docPart w:val="DefaultPlaceholder_1081868574"/>
          </w:placeholder>
        </w:sdtPr>
        <w:sdtEndPr/>
        <w:sdtContent>
          <w:r w:rsidR="00910B0E">
            <w:t>Our first</w:t>
          </w:r>
          <w:r w:rsidR="00AB78C0">
            <w:t xml:space="preserve"> APR report was submitted On August 3, 2018 at 2:14 p.m. We have not received our Field office response yet.</w:t>
          </w:r>
          <w:r w:rsidR="00910B0E">
            <w:t xml:space="preserve"> </w:t>
          </w:r>
        </w:sdtContent>
      </w:sdt>
    </w:p>
    <w:p w:rsidR="00280A19" w:rsidRDefault="00280A19" w:rsidP="00171ED8">
      <w:pPr>
        <w:spacing w:after="0"/>
        <w:ind w:left="180" w:hanging="180"/>
      </w:pPr>
    </w:p>
    <w:p w:rsidR="003F5F57" w:rsidRDefault="002A4377" w:rsidP="002A4377">
      <w:pPr>
        <w:spacing w:after="0"/>
      </w:pPr>
      <w:r>
        <w:t>4</w:t>
      </w:r>
      <w:r w:rsidR="003F5F57">
        <w:t xml:space="preserve">. </w:t>
      </w:r>
      <w:r>
        <w:t>Does the project have a continual quality improvement plan or process? If yes, describe.</w:t>
      </w:r>
      <w:r w:rsidR="00C8036C">
        <w:t xml:space="preserve"> </w:t>
      </w:r>
      <w:r w:rsidR="00C8036C" w:rsidRPr="00C8036C">
        <w:rPr>
          <w:i/>
        </w:rPr>
        <w:t>(500 word limit)</w:t>
      </w:r>
    </w:p>
    <w:p w:rsidR="003F5F57" w:rsidRDefault="003F5F57" w:rsidP="003F5F57">
      <w:pPr>
        <w:spacing w:after="0"/>
        <w:ind w:left="180" w:hanging="180"/>
      </w:pPr>
    </w:p>
    <w:sdt>
      <w:sdtPr>
        <w:id w:val="234291563"/>
        <w:placeholder>
          <w:docPart w:val="9DA3D66AF4624743BE4528CB6F725454"/>
        </w:placeholder>
      </w:sdtPr>
      <w:sdtEndPr/>
      <w:sdtContent>
        <w:p w:rsidR="003F5F57" w:rsidRDefault="000F1972" w:rsidP="009856B3">
          <w:pPr>
            <w:spacing w:after="0" w:line="240" w:lineRule="auto"/>
          </w:pPr>
          <w:sdt>
            <w:sdtPr>
              <w:id w:val="505714760"/>
            </w:sdtPr>
            <w:sdtEndPr/>
            <w:sdtContent>
              <w:r w:rsidR="00AB78C0">
                <w:t>We recognize that the</w:t>
              </w:r>
              <w:r w:rsidR="00AB78C0" w:rsidRPr="00796C82">
                <w:t xml:space="preserve"> goal of continuous quality improvement is to ensure that as newly identified needs, gaps, </w:t>
              </w:r>
              <w:r w:rsidR="00AB78C0">
                <w:t xml:space="preserve">barriers </w:t>
              </w:r>
              <w:r w:rsidR="00AB78C0" w:rsidRPr="00796C82">
                <w:t xml:space="preserve">and best practices </w:t>
              </w:r>
              <w:r w:rsidR="00AB78C0">
                <w:t>are identified</w:t>
              </w:r>
              <w:r w:rsidR="00AB78C0" w:rsidRPr="00796C82">
                <w:t>,</w:t>
              </w:r>
              <w:r w:rsidR="00AB78C0">
                <w:t xml:space="preserve"> they are</w:t>
              </w:r>
              <w:r w:rsidR="00AB78C0" w:rsidRPr="00796C82">
                <w:t xml:space="preserve"> all considered against the existing process for improvement and effective implementation</w:t>
              </w:r>
              <w:r w:rsidR="00AB78C0">
                <w:t xml:space="preserve"> of crafted solutions. </w:t>
              </w:r>
              <w:r w:rsidR="00AB78C0" w:rsidRPr="00796C82">
                <w:t xml:space="preserve">HAP </w:t>
              </w:r>
              <w:r w:rsidR="00AB78C0">
                <w:t xml:space="preserve">continues to </w:t>
              </w:r>
              <w:r w:rsidR="00AB78C0" w:rsidRPr="00796C82">
                <w:t>incorporate the HUD’s Equal Access in Housing notice to ensure equitable service delivery regardless of gender identify or sexual orientation. This enhancement</w:t>
              </w:r>
              <w:r w:rsidR="00AB78C0">
                <w:t xml:space="preserve"> continues to</w:t>
              </w:r>
              <w:r w:rsidR="00AB78C0" w:rsidRPr="00796C82">
                <w:t xml:space="preserve"> generated further conversation </w:t>
              </w:r>
              <w:r w:rsidR="00AB78C0" w:rsidRPr="00796C82">
                <w:lastRenderedPageBreak/>
                <w:t xml:space="preserve">about other training opportunities related to cultural competency and trauma-informed care. It is </w:t>
              </w:r>
              <w:r w:rsidR="00AB78C0">
                <w:t xml:space="preserve">our belief that it is </w:t>
              </w:r>
              <w:r w:rsidR="00AB78C0" w:rsidRPr="00796C82">
                <w:t xml:space="preserve">critical for any </w:t>
              </w:r>
              <w:r w:rsidR="00AB78C0">
                <w:t xml:space="preserve">or our social service </w:t>
              </w:r>
              <w:r w:rsidR="00AB78C0" w:rsidRPr="00796C82">
                <w:t>project</w:t>
              </w:r>
              <w:r w:rsidR="00AB78C0">
                <w:t>s</w:t>
              </w:r>
              <w:r w:rsidR="00AB78C0" w:rsidRPr="00796C82">
                <w:t xml:space="preserve"> to</w:t>
              </w:r>
              <w:r w:rsidR="00AB78C0">
                <w:t xml:space="preserve"> be</w:t>
              </w:r>
              <w:r w:rsidR="00AB78C0" w:rsidRPr="00796C82">
                <w:t xml:space="preserve"> continuously evaluate</w:t>
              </w:r>
              <w:r w:rsidR="00AB78C0">
                <w:t>d</w:t>
              </w:r>
              <w:r w:rsidR="00AB78C0" w:rsidRPr="00796C82">
                <w:t xml:space="preserve"> </w:t>
              </w:r>
              <w:r w:rsidR="00AB78C0">
                <w:t xml:space="preserve">against our </w:t>
              </w:r>
              <w:r w:rsidR="00AB78C0" w:rsidRPr="00796C82">
                <w:t xml:space="preserve"> relationship to the community environment and the needs of community members.  The Salvation Army is continuously monitoring the effectiveness and efficiency of service through HAP, seeking out opportunities to improve performance through internal process adjustments. The Salvation Army has a full-time Quality Assurance position to oversee and assist with the process and related activities. Any process adjustments are vetted to align with both local CoC policies and procedures for Coordinated Assessment, as well as identified best practices from HUD. This includes the Coordinated Entry Process Self-Assessment, published by HUD in January 2017. Continual quality improvement actions are data-driven and are reviewed with CoC staff and community partners as needed to ensure that data quality remains high and that community developed processes are not negatively impacted.</w:t>
              </w:r>
              <w:r w:rsidR="00AB78C0">
                <w:t xml:space="preserve"> </w:t>
              </w:r>
              <w:r w:rsidR="00AB78C0" w:rsidRPr="009B5B63">
                <w:t>Additionally, HAP engages with multiple community partners and experts for populations within the broader homeless experience that have more specific and unique needs, including survivors of domestic violence. Through this project, HAP staff receives regular training support from domestic violence service providers to ensure that the process of Coordinated Entry effectively implements survivor-centered practices in the provision of housing and services, maximizing client choice and maintaining the safety and confidentiality of program participants. This is completed in an environment and with a process methodology that upholds the necessity of safety and accommodates the unique circumstances and needs of this population.</w:t>
              </w:r>
              <w:r w:rsidR="00AB78C0">
                <w:t xml:space="preserve"> Finally, </w:t>
              </w:r>
              <w:r w:rsidR="009856B3">
                <w:t xml:space="preserve">a comprehensive evaluation of the Coordinated Entry System was completed by Cloudburst and the results were recently received. </w:t>
              </w:r>
            </w:sdtContent>
          </w:sdt>
          <w:r w:rsidR="009856B3">
            <w:rPr>
              <w:rFonts w:ascii="Calibri" w:hAnsi="Calibri" w:cs="Calibri"/>
              <w:color w:val="000000"/>
            </w:rPr>
            <w:t xml:space="preserve"> This evaluation consisted of interviews, extensive document review, focus groups and related activities to gather experiences and insights into current operations across the system, and to develop recommendations for systems improvement. Detailed vetting of these recommendations is in process.</w:t>
          </w:r>
        </w:p>
      </w:sdtContent>
    </w:sdt>
    <w:p w:rsidR="00F619BF" w:rsidRDefault="00F619BF" w:rsidP="00F619BF">
      <w:pPr>
        <w:spacing w:after="0"/>
      </w:pPr>
    </w:p>
    <w:p w:rsidR="00F619BF" w:rsidRDefault="002A4377" w:rsidP="0043397B">
      <w:pPr>
        <w:spacing w:after="0"/>
        <w:ind w:left="180" w:hanging="180"/>
      </w:pPr>
      <w:r>
        <w:t>5</w:t>
      </w:r>
      <w:r w:rsidR="003F5F57">
        <w:t xml:space="preserve">. </w:t>
      </w:r>
      <w:r>
        <w:t>How does the project ensure alignment in practices with both HUD and CoC priorities?</w:t>
      </w:r>
      <w:r w:rsidR="00C8036C">
        <w:t xml:space="preserve"> </w:t>
      </w:r>
      <w:r w:rsidR="00C8036C" w:rsidRPr="00C8036C">
        <w:rPr>
          <w:i/>
        </w:rPr>
        <w:t>(500 word limit)</w:t>
      </w:r>
    </w:p>
    <w:p w:rsidR="0043397B" w:rsidRDefault="0043397B" w:rsidP="0043397B">
      <w:pPr>
        <w:spacing w:after="0"/>
        <w:ind w:left="180" w:hanging="180"/>
      </w:pPr>
    </w:p>
    <w:p w:rsidR="0043397B" w:rsidRDefault="0043397B" w:rsidP="0043397B">
      <w:pPr>
        <w:spacing w:after="0"/>
        <w:ind w:left="180" w:hanging="180"/>
      </w:pPr>
      <w:r>
        <w:tab/>
      </w:r>
      <w:sdt>
        <w:sdtPr>
          <w:id w:val="-1005123924"/>
          <w:placeholder>
            <w:docPart w:val="DefaultPlaceholder_1081868574"/>
          </w:placeholder>
        </w:sdtPr>
        <w:sdtEndPr/>
        <w:sdtContent>
          <w:sdt>
            <w:sdtPr>
              <w:id w:val="1812363919"/>
            </w:sdtPr>
            <w:sdtEndPr/>
            <w:sdtContent>
              <w:r w:rsidR="009856B3" w:rsidRPr="00796C82">
                <w:t>The Coordinated Entry Process Self-Assessment, published by HUD in January 2017, states the requirements, recommendations, and optional items for consideration in the implementation of each CoC Coordinated Entry Proce</w:t>
              </w:r>
              <w:r w:rsidR="009856B3">
                <w:t xml:space="preserve">ss. HAP leadership completed an indepth </w:t>
              </w:r>
              <w:r w:rsidR="009856B3" w:rsidRPr="00796C82">
                <w:t>review</w:t>
              </w:r>
              <w:r w:rsidR="009856B3">
                <w:t xml:space="preserve"> of</w:t>
              </w:r>
              <w:r w:rsidR="009856B3" w:rsidRPr="00796C82">
                <w:t xml:space="preserve"> this information to ensure HAP is fulfilling the requirements at a minimum and striving for the recommended and optional actions as it best fits identified local need. HAP ensures that </w:t>
              </w:r>
              <w:r w:rsidR="009856B3">
                <w:t>the local process is compliant in</w:t>
              </w:r>
              <w:r w:rsidR="009856B3" w:rsidRPr="00796C82">
                <w:t xml:space="preserve"> the areas of access, assessment, prioritization, referral, and data management. HAP will c</w:t>
              </w:r>
              <w:r w:rsidR="009856B3">
                <w:t>ontinue to work with the</w:t>
              </w:r>
              <w:r w:rsidR="009856B3" w:rsidRPr="00796C82">
                <w:t xml:space="preserve"> CoC </w:t>
              </w:r>
              <w:r w:rsidR="009856B3">
                <w:t>and staff to review</w:t>
              </w:r>
              <w:r w:rsidR="009856B3" w:rsidRPr="00796C82">
                <w:t xml:space="preserve"> and update all related items as needed. It </w:t>
              </w:r>
              <w:r w:rsidR="009856B3">
                <w:t>remains</w:t>
              </w:r>
              <w:r w:rsidR="009856B3" w:rsidRPr="00796C82">
                <w:t xml:space="preserve"> imperative that leadership within The Salvation Army, as well as direct service staff, have a strong and current understanding of all the provisions in the HUD CoC program requiring coordinated entry; the priorities for ending homelessness; and the system performance measures.  </w:t>
              </w:r>
              <w:r w:rsidR="009856B3">
                <w:t>HAP Staff and the Executive Director of Social Services</w:t>
              </w:r>
              <w:r w:rsidR="009856B3" w:rsidRPr="00796C82">
                <w:t xml:space="preserve"> devotes time to reviewing materials from HUD on a continuous basis, using this information to shape internal practices and inform staff of expectations for services. The</w:t>
              </w:r>
              <w:r w:rsidR="009856B3">
                <w:t xml:space="preserve"> Executive</w:t>
              </w:r>
              <w:r w:rsidR="009856B3" w:rsidRPr="00796C82">
                <w:t xml:space="preserve"> Director also attends multiple meetings with the CoC, including the Steering Committee and Coordinated Assessment, to share information and contribute to informed decisions on local processes and priorities.  </w:t>
              </w:r>
            </w:sdtContent>
          </w:sdt>
        </w:sdtContent>
      </w:sdt>
    </w:p>
    <w:p w:rsidR="00F619BF" w:rsidRDefault="00F619BF" w:rsidP="00F619BF">
      <w:pPr>
        <w:spacing w:after="0"/>
      </w:pPr>
    </w:p>
    <w:p w:rsidR="003F5F57" w:rsidRDefault="002A4377" w:rsidP="003F5F57">
      <w:pPr>
        <w:spacing w:after="0"/>
      </w:pPr>
      <w:r>
        <w:t>6</w:t>
      </w:r>
      <w:r w:rsidR="00F619BF">
        <w:t xml:space="preserve">. </w:t>
      </w:r>
      <w:r w:rsidR="002A40A0">
        <w:t xml:space="preserve"> </w:t>
      </w:r>
      <w:r>
        <w:t xml:space="preserve">How does </w:t>
      </w:r>
      <w:r w:rsidR="00FB5AEE">
        <w:t>(How will</w:t>
      </w:r>
      <w:r w:rsidR="00730E25">
        <w:t>,</w:t>
      </w:r>
      <w:r w:rsidR="00FB5AEE">
        <w:t xml:space="preserve"> for </w:t>
      </w:r>
      <w:r w:rsidR="00730E25">
        <w:t>N</w:t>
      </w:r>
      <w:r w:rsidR="00FB5AEE">
        <w:t>ew</w:t>
      </w:r>
      <w:r w:rsidR="00730E25">
        <w:t xml:space="preserve"> or</w:t>
      </w:r>
      <w:r w:rsidR="0015167E">
        <w:t xml:space="preserve"> Domestic Violence</w:t>
      </w:r>
      <w:r w:rsidR="00730E25">
        <w:t xml:space="preserve"> Bonus</w:t>
      </w:r>
      <w:r w:rsidR="00FB5AEE">
        <w:t xml:space="preserve"> </w:t>
      </w:r>
      <w:r w:rsidR="00730E25">
        <w:t>P</w:t>
      </w:r>
      <w:r w:rsidR="00FB5AEE">
        <w:t xml:space="preserve">roject applications) </w:t>
      </w:r>
      <w:r>
        <w:t>the project’s progress toward outcomes support the efforts of permanent housing projects throughout the CoC?</w:t>
      </w:r>
      <w:r w:rsidR="00C8036C">
        <w:t xml:space="preserve"> </w:t>
      </w:r>
      <w:r w:rsidR="00C8036C" w:rsidRPr="00C8036C">
        <w:rPr>
          <w:i/>
        </w:rPr>
        <w:t>(500 word limit)</w:t>
      </w:r>
    </w:p>
    <w:p w:rsidR="003F5F57" w:rsidRDefault="003F5F57" w:rsidP="003F5F57">
      <w:pPr>
        <w:spacing w:after="0"/>
      </w:pPr>
    </w:p>
    <w:sdt>
      <w:sdtPr>
        <w:id w:val="751245652"/>
        <w:placeholder>
          <w:docPart w:val="DefaultPlaceholder_1081868574"/>
        </w:placeholder>
      </w:sdtPr>
      <w:sdtEndPr/>
      <w:sdtContent>
        <w:p w:rsidR="00183A23" w:rsidRDefault="00183A23" w:rsidP="00183A23">
          <w:pPr>
            <w:autoSpaceDE w:val="0"/>
            <w:autoSpaceDN w:val="0"/>
            <w:adjustRightInd w:val="0"/>
            <w:spacing w:after="0" w:line="240" w:lineRule="auto"/>
            <w:rPr>
              <w:rFonts w:ascii="Arial" w:hAnsi="Arial" w:cs="Arial"/>
              <w:sz w:val="24"/>
              <w:szCs w:val="24"/>
            </w:rPr>
          </w:pPr>
          <w:r>
            <w:rPr>
              <w:rFonts w:ascii="Arial" w:hAnsi="Arial" w:cs="Arial"/>
              <w:sz w:val="24"/>
              <w:szCs w:val="24"/>
            </w:rPr>
            <w:t>Coordinated Entry is a necessary and required component of the local</w:t>
          </w:r>
        </w:p>
        <w:p w:rsidR="00183A23" w:rsidRDefault="00183A23" w:rsidP="00183A23">
          <w:pPr>
            <w:autoSpaceDE w:val="0"/>
            <w:autoSpaceDN w:val="0"/>
            <w:adjustRightInd w:val="0"/>
            <w:spacing w:after="0" w:line="240" w:lineRule="auto"/>
            <w:rPr>
              <w:rFonts w:ascii="Arial" w:hAnsi="Arial" w:cs="Arial"/>
              <w:sz w:val="24"/>
              <w:szCs w:val="24"/>
            </w:rPr>
          </w:pPr>
          <w:r>
            <w:rPr>
              <w:rFonts w:ascii="Arial" w:hAnsi="Arial" w:cs="Arial"/>
              <w:sz w:val="24"/>
              <w:szCs w:val="24"/>
            </w:rPr>
            <w:t>homeless crisis response system. As shared in the HUD Notice for Establishing</w:t>
          </w:r>
        </w:p>
        <w:p w:rsidR="00183A23" w:rsidRDefault="00183A23" w:rsidP="00183A23">
          <w:pPr>
            <w:autoSpaceDE w:val="0"/>
            <w:autoSpaceDN w:val="0"/>
            <w:adjustRightInd w:val="0"/>
            <w:spacing w:after="0" w:line="240" w:lineRule="auto"/>
            <w:rPr>
              <w:rFonts w:ascii="Arial" w:hAnsi="Arial" w:cs="Arial"/>
              <w:sz w:val="24"/>
              <w:szCs w:val="24"/>
            </w:rPr>
          </w:pPr>
          <w:r>
            <w:rPr>
              <w:rFonts w:ascii="Arial" w:hAnsi="Arial" w:cs="Arial"/>
              <w:sz w:val="24"/>
              <w:szCs w:val="24"/>
            </w:rPr>
            <w:t>Additional Requirements for a Continuum of Care Centralized or Coordinated</w:t>
          </w:r>
        </w:p>
        <w:p w:rsidR="00183A23" w:rsidRDefault="00183A23" w:rsidP="00183A23">
          <w:pPr>
            <w:autoSpaceDE w:val="0"/>
            <w:autoSpaceDN w:val="0"/>
            <w:adjustRightInd w:val="0"/>
            <w:spacing w:after="0" w:line="240" w:lineRule="auto"/>
            <w:rPr>
              <w:rFonts w:ascii="Arial" w:hAnsi="Arial" w:cs="Arial"/>
              <w:sz w:val="24"/>
              <w:szCs w:val="24"/>
            </w:rPr>
          </w:pPr>
          <w:r>
            <w:rPr>
              <w:rFonts w:ascii="Arial" w:hAnsi="Arial" w:cs="Arial"/>
              <w:sz w:val="24"/>
              <w:szCs w:val="24"/>
            </w:rPr>
            <w:t>Assessment System (January 2017), the primary goal of Coordinated Entry is to</w:t>
          </w:r>
        </w:p>
        <w:p w:rsidR="00183A23" w:rsidRDefault="00183A23" w:rsidP="00183A23">
          <w:pPr>
            <w:autoSpaceDE w:val="0"/>
            <w:autoSpaceDN w:val="0"/>
            <w:adjustRightInd w:val="0"/>
            <w:spacing w:after="0" w:line="240" w:lineRule="auto"/>
            <w:rPr>
              <w:rFonts w:ascii="Arial" w:hAnsi="Arial" w:cs="Arial"/>
              <w:sz w:val="24"/>
              <w:szCs w:val="24"/>
            </w:rPr>
          </w:pPr>
          <w:r>
            <w:rPr>
              <w:rFonts w:ascii="Arial" w:hAnsi="Arial" w:cs="Arial"/>
              <w:sz w:val="24"/>
              <w:szCs w:val="24"/>
            </w:rPr>
            <w:t>create a process that is to “increase the efficiency of local crisis response</w:t>
          </w:r>
        </w:p>
        <w:p w:rsidR="00183A23" w:rsidRDefault="00183A23" w:rsidP="00183A23">
          <w:pPr>
            <w:autoSpaceDE w:val="0"/>
            <w:autoSpaceDN w:val="0"/>
            <w:adjustRightInd w:val="0"/>
            <w:spacing w:after="0" w:line="240" w:lineRule="auto"/>
            <w:rPr>
              <w:rFonts w:ascii="Arial" w:hAnsi="Arial" w:cs="Arial"/>
              <w:sz w:val="24"/>
              <w:szCs w:val="24"/>
            </w:rPr>
          </w:pPr>
          <w:r>
            <w:rPr>
              <w:rFonts w:ascii="Arial" w:hAnsi="Arial" w:cs="Arial"/>
              <w:sz w:val="24"/>
              <w:szCs w:val="24"/>
            </w:rPr>
            <w:t>systems and improve fairness and ease of access to resources, including</w:t>
          </w:r>
        </w:p>
        <w:p w:rsidR="00183A23" w:rsidRDefault="00183A23" w:rsidP="00183A23">
          <w:pPr>
            <w:autoSpaceDE w:val="0"/>
            <w:autoSpaceDN w:val="0"/>
            <w:adjustRightInd w:val="0"/>
            <w:spacing w:after="0" w:line="240" w:lineRule="auto"/>
            <w:rPr>
              <w:rFonts w:ascii="Arial" w:hAnsi="Arial" w:cs="Arial"/>
              <w:sz w:val="24"/>
              <w:szCs w:val="24"/>
            </w:rPr>
          </w:pPr>
          <w:r>
            <w:rPr>
              <w:rFonts w:ascii="Arial" w:hAnsi="Arial" w:cs="Arial"/>
              <w:sz w:val="24"/>
              <w:szCs w:val="24"/>
            </w:rPr>
            <w:t>mainstream resources”</w:t>
          </w:r>
        </w:p>
        <w:p w:rsidR="00183A23" w:rsidRDefault="00183A23" w:rsidP="00183A23">
          <w:pPr>
            <w:autoSpaceDE w:val="0"/>
            <w:autoSpaceDN w:val="0"/>
            <w:adjustRightInd w:val="0"/>
            <w:spacing w:after="0" w:line="240" w:lineRule="auto"/>
            <w:rPr>
              <w:rFonts w:ascii="Arial" w:hAnsi="Arial" w:cs="Arial"/>
              <w:sz w:val="24"/>
              <w:szCs w:val="24"/>
            </w:rPr>
          </w:pPr>
          <w:r>
            <w:rPr>
              <w:rFonts w:ascii="Arial" w:hAnsi="Arial" w:cs="Arial"/>
              <w:sz w:val="24"/>
              <w:szCs w:val="24"/>
            </w:rPr>
            <w:t>For this process to be effective, it is important that the CoC continue to lead and</w:t>
          </w:r>
        </w:p>
        <w:p w:rsidR="00183A23" w:rsidRDefault="00183A23" w:rsidP="00183A2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support our system response through Coordinated Entry. HAP Leadership and staff work diligently to ensure alignment with HUD and local policies through its role, working with ESG, HUD CoC, and non-HUD funded agencies to ensure that all housing resources are coordinated for referral. </w:t>
          </w:r>
        </w:p>
        <w:p w:rsidR="00183A23" w:rsidRDefault="00183A23" w:rsidP="00183A23">
          <w:pPr>
            <w:autoSpaceDE w:val="0"/>
            <w:autoSpaceDN w:val="0"/>
            <w:adjustRightInd w:val="0"/>
            <w:spacing w:after="0" w:line="240" w:lineRule="auto"/>
            <w:rPr>
              <w:rFonts w:ascii="Arial" w:hAnsi="Arial" w:cs="Arial"/>
              <w:sz w:val="24"/>
              <w:szCs w:val="24"/>
            </w:rPr>
          </w:pPr>
          <w:r>
            <w:rPr>
              <w:rFonts w:ascii="Arial" w:hAnsi="Arial" w:cs="Arial"/>
              <w:sz w:val="24"/>
              <w:szCs w:val="24"/>
            </w:rPr>
            <w:t>HAP utilizes the VI-SPDAT to determine household need and makes referrals to housing service providers based on a standardized prioritization process that considers program eligibility, availability, and participant choice.</w:t>
          </w:r>
        </w:p>
        <w:p w:rsidR="00183A23" w:rsidRDefault="00183A23" w:rsidP="00183A23">
          <w:pPr>
            <w:autoSpaceDE w:val="0"/>
            <w:autoSpaceDN w:val="0"/>
            <w:adjustRightInd w:val="0"/>
            <w:spacing w:after="0" w:line="240" w:lineRule="auto"/>
            <w:rPr>
              <w:rFonts w:ascii="Arial" w:hAnsi="Arial" w:cs="Arial"/>
              <w:sz w:val="24"/>
              <w:szCs w:val="24"/>
            </w:rPr>
          </w:pPr>
          <w:r>
            <w:rPr>
              <w:rFonts w:ascii="Arial" w:hAnsi="Arial" w:cs="Arial"/>
              <w:sz w:val="24"/>
              <w:szCs w:val="24"/>
            </w:rPr>
            <w:t>In the Coordinated Entry role, HAP maintains a priority list for literally homeless individuals and families that assists in connecting the most vulnerable to housing resources. This firmly moves service delivery away from a first-come/first-served approach.</w:t>
          </w:r>
        </w:p>
        <w:p w:rsidR="00171ED8" w:rsidRDefault="00183A23" w:rsidP="00183A23">
          <w:pPr>
            <w:autoSpaceDE w:val="0"/>
            <w:autoSpaceDN w:val="0"/>
            <w:adjustRightInd w:val="0"/>
            <w:spacing w:after="0" w:line="240" w:lineRule="auto"/>
          </w:pPr>
          <w:r>
            <w:rPr>
              <w:rFonts w:ascii="Arial" w:hAnsi="Arial" w:cs="Arial"/>
              <w:sz w:val="24"/>
              <w:szCs w:val="24"/>
            </w:rPr>
            <w:t>HAP staff enters all participant data into HMIS, including HMIS-based referrals to partnering service providers. By bringing together the elements of screening, assessment, and prioritization HAP can effectively make matches to available housing resources and set-up a process for timely assistance for those experiencing homelessness.</w:t>
          </w:r>
        </w:p>
      </w:sdtContent>
    </w:sdt>
    <w:p w:rsidR="00D63CB6" w:rsidRDefault="00D63CB6" w:rsidP="00D63CB6">
      <w:pPr>
        <w:spacing w:after="0"/>
        <w:ind w:left="180"/>
      </w:pPr>
    </w:p>
    <w:p w:rsidR="008C4C99" w:rsidRDefault="008C4C99" w:rsidP="008C4C99">
      <w:pPr>
        <w:spacing w:after="0"/>
      </w:pPr>
    </w:p>
    <w:p w:rsidR="002A4377" w:rsidRDefault="002A4377" w:rsidP="002A4377">
      <w:pPr>
        <w:shd w:val="clear" w:color="auto" w:fill="E7E6E6" w:themeFill="background2"/>
        <w:spacing w:after="0"/>
        <w:ind w:left="270" w:hanging="270"/>
      </w:pPr>
      <w:r>
        <w:t>Efficient Use of Funding</w:t>
      </w:r>
      <w:r w:rsidR="00643122">
        <w:t xml:space="preserve"> </w:t>
      </w:r>
      <w:r w:rsidR="00643122">
        <w:rPr>
          <w:i/>
        </w:rPr>
        <w:t xml:space="preserve">(If the renewing project has not yet </w:t>
      </w:r>
      <w:r w:rsidR="006B258D">
        <w:rPr>
          <w:i/>
        </w:rPr>
        <w:t>completed a full year</w:t>
      </w:r>
      <w:r w:rsidR="00643122">
        <w:rPr>
          <w:i/>
        </w:rPr>
        <w:t>, share information from the last completed year of another HUD funded project or similarly designed project through this agency)</w:t>
      </w:r>
    </w:p>
    <w:p w:rsidR="002A4377" w:rsidRDefault="002A4377" w:rsidP="0043397B">
      <w:pPr>
        <w:spacing w:after="0"/>
        <w:ind w:left="270" w:hanging="270"/>
      </w:pPr>
    </w:p>
    <w:p w:rsidR="00FB5AEE" w:rsidRDefault="00FB5AEE" w:rsidP="0043397B">
      <w:pPr>
        <w:spacing w:after="0"/>
        <w:ind w:left="270" w:hanging="270"/>
      </w:pPr>
      <w:r>
        <w:t xml:space="preserve">7. Expenditure of Funds: Use last completed HUD </w:t>
      </w:r>
      <w:r w:rsidR="00360F82">
        <w:t>fiscal year</w:t>
      </w:r>
      <w:r>
        <w:t xml:space="preserve">. </w:t>
      </w:r>
    </w:p>
    <w:tbl>
      <w:tblPr>
        <w:tblStyle w:val="TableGrid"/>
        <w:tblW w:w="0" w:type="auto"/>
        <w:tblInd w:w="270" w:type="dxa"/>
        <w:tblLook w:val="04A0" w:firstRow="1" w:lastRow="0" w:firstColumn="1" w:lastColumn="0" w:noHBand="0" w:noVBand="1"/>
      </w:tblPr>
      <w:tblGrid>
        <w:gridCol w:w="4653"/>
        <w:gridCol w:w="4653"/>
      </w:tblGrid>
      <w:tr w:rsidR="00FB5AEE" w:rsidTr="00FB5AEE">
        <w:tc>
          <w:tcPr>
            <w:tcW w:w="4675" w:type="dxa"/>
          </w:tcPr>
          <w:p w:rsidR="00FB5AEE" w:rsidRDefault="00FB5AEE" w:rsidP="0043397B">
            <w:r>
              <w:t>a. Total amount awarded</w:t>
            </w:r>
          </w:p>
        </w:tc>
        <w:sdt>
          <w:sdtPr>
            <w:id w:val="77881224"/>
            <w:placeholder>
              <w:docPart w:val="DefaultPlaceholder_1081868574"/>
            </w:placeholder>
            <w:text/>
          </w:sdtPr>
          <w:sdtEndPr/>
          <w:sdtContent>
            <w:tc>
              <w:tcPr>
                <w:tcW w:w="4675" w:type="dxa"/>
              </w:tcPr>
              <w:p w:rsidR="00FB5AEE" w:rsidRDefault="002373B8" w:rsidP="002373B8">
                <w:r>
                  <w:t>228</w:t>
                </w:r>
                <w:r w:rsidR="00760076">
                  <w:t>,</w:t>
                </w:r>
                <w:r>
                  <w:t>488.00</w:t>
                </w:r>
              </w:p>
            </w:tc>
          </w:sdtContent>
        </w:sdt>
      </w:tr>
      <w:tr w:rsidR="00FB5AEE" w:rsidTr="00FB5AEE">
        <w:tc>
          <w:tcPr>
            <w:tcW w:w="4675" w:type="dxa"/>
          </w:tcPr>
          <w:p w:rsidR="00FB5AEE" w:rsidRDefault="00FB5AEE" w:rsidP="0043397B">
            <w:r>
              <w:t>b. Total amount spent</w:t>
            </w:r>
          </w:p>
        </w:tc>
        <w:sdt>
          <w:sdtPr>
            <w:id w:val="1019748228"/>
            <w:placeholder>
              <w:docPart w:val="DefaultPlaceholder_1081868574"/>
            </w:placeholder>
            <w:text/>
          </w:sdtPr>
          <w:sdtEndPr/>
          <w:sdtContent>
            <w:tc>
              <w:tcPr>
                <w:tcW w:w="4675" w:type="dxa"/>
              </w:tcPr>
              <w:p w:rsidR="00FB5AEE" w:rsidRDefault="00760076" w:rsidP="00760076">
                <w:r>
                  <w:t>228,488.00</w:t>
                </w:r>
              </w:p>
            </w:tc>
          </w:sdtContent>
        </w:sdt>
      </w:tr>
      <w:tr w:rsidR="00FB5AEE" w:rsidTr="00FB5AEE">
        <w:tc>
          <w:tcPr>
            <w:tcW w:w="4675" w:type="dxa"/>
          </w:tcPr>
          <w:p w:rsidR="00FB5AEE" w:rsidRDefault="00FB5AEE" w:rsidP="0043397B">
            <w:r>
              <w:t>c. Percentage spent (answer b. divided by a. multiplied by 100)</w:t>
            </w:r>
          </w:p>
        </w:tc>
        <w:sdt>
          <w:sdtPr>
            <w:id w:val="1650553026"/>
            <w:placeholder>
              <w:docPart w:val="DefaultPlaceholder_1081868574"/>
            </w:placeholder>
            <w:text/>
          </w:sdtPr>
          <w:sdtEndPr/>
          <w:sdtContent>
            <w:tc>
              <w:tcPr>
                <w:tcW w:w="4675" w:type="dxa"/>
              </w:tcPr>
              <w:p w:rsidR="00FB5AEE" w:rsidRDefault="002373B8" w:rsidP="002373B8">
                <w:r>
                  <w:t>100%</w:t>
                </w:r>
              </w:p>
            </w:tc>
          </w:sdtContent>
        </w:sdt>
      </w:tr>
    </w:tbl>
    <w:p w:rsidR="00FB5AEE" w:rsidRDefault="00FB5AEE" w:rsidP="00035589">
      <w:pPr>
        <w:spacing w:after="0"/>
      </w:pPr>
    </w:p>
    <w:p w:rsidR="00FB5AEE" w:rsidRDefault="00FB5AEE" w:rsidP="0043397B">
      <w:pPr>
        <w:spacing w:after="0"/>
        <w:ind w:left="270" w:hanging="270"/>
      </w:pPr>
    </w:p>
    <w:p w:rsidR="00FB5AEE" w:rsidRDefault="00FB5AEE" w:rsidP="00FB5AEE">
      <w:pPr>
        <w:shd w:val="clear" w:color="auto" w:fill="E7E6E6" w:themeFill="background2"/>
        <w:spacing w:after="0"/>
        <w:ind w:left="180" w:hanging="180"/>
      </w:pPr>
      <w:r>
        <w:t>HUD Monitoring</w:t>
      </w:r>
    </w:p>
    <w:p w:rsidR="00FB5AEE" w:rsidRDefault="00FB5AEE" w:rsidP="002A4377">
      <w:pPr>
        <w:spacing w:after="0"/>
        <w:ind w:left="180" w:hanging="180"/>
      </w:pPr>
    </w:p>
    <w:p w:rsidR="002A4377" w:rsidRDefault="00FB5AEE" w:rsidP="002A4377">
      <w:pPr>
        <w:spacing w:after="0"/>
        <w:ind w:left="180" w:hanging="180"/>
      </w:pPr>
      <w:r>
        <w:t>8</w:t>
      </w:r>
      <w:r w:rsidR="003F5F57">
        <w:t>.</w:t>
      </w:r>
      <w:r w:rsidR="002A4377">
        <w:t xml:space="preserve"> a. Does the recipient have any HUD monitoring findings for any </w:t>
      </w:r>
      <w:r w:rsidR="00D63CB6">
        <w:t xml:space="preserve">of </w:t>
      </w:r>
      <w:r w:rsidR="002A4377">
        <w:t xml:space="preserve">the agency’s projects? </w:t>
      </w:r>
      <w:sdt>
        <w:sdtPr>
          <w:rPr>
            <w:highlight w:val="lightGray"/>
          </w:rPr>
          <w:alias w:val="Yes/No"/>
          <w:tag w:val="Yes/No"/>
          <w:id w:val="561987678"/>
          <w:placeholder>
            <w:docPart w:val="7A8DBC9F03EE41CA8F94EF49731DBF82"/>
          </w:placeholder>
          <w:dropDownList>
            <w:listItem w:displayText="Yes" w:value="Yes"/>
            <w:listItem w:displayText="No" w:value="No"/>
          </w:dropDownList>
        </w:sdtPr>
        <w:sdtEndPr/>
        <w:sdtContent>
          <w:r w:rsidR="00760076">
            <w:rPr>
              <w:highlight w:val="lightGray"/>
            </w:rPr>
            <w:t>No</w:t>
          </w:r>
        </w:sdtContent>
      </w:sdt>
    </w:p>
    <w:p w:rsidR="002A4377" w:rsidRDefault="002A4377" w:rsidP="002A4377">
      <w:pPr>
        <w:spacing w:after="0"/>
        <w:ind w:left="180" w:hanging="180"/>
      </w:pPr>
      <w:r>
        <w:t xml:space="preserve">  </w:t>
      </w:r>
      <w:r w:rsidR="00FB5AEE">
        <w:t xml:space="preserve">If yes, explain below in detail for the Funding Review </w:t>
      </w:r>
      <w:r w:rsidR="00D63CB6">
        <w:t>Committee</w:t>
      </w:r>
      <w:r w:rsidR="00FB5AEE">
        <w:t xml:space="preserve">. Include details on the nature of the finding, along with the resolutions and corrective actions taken, if any. </w:t>
      </w:r>
    </w:p>
    <w:sdt>
      <w:sdtPr>
        <w:id w:val="1595204478"/>
        <w:placeholder>
          <w:docPart w:val="DefaultPlaceholder_1081868574"/>
        </w:placeholder>
        <w:text/>
      </w:sdtPr>
      <w:sdtEndPr/>
      <w:sdtContent>
        <w:p w:rsidR="002A4377" w:rsidRDefault="00910B0E" w:rsidP="00FB5AEE">
          <w:pPr>
            <w:spacing w:after="0"/>
            <w:ind w:left="540" w:hanging="180"/>
          </w:pPr>
          <w:r>
            <w:t>N/A</w:t>
          </w:r>
        </w:p>
      </w:sdtContent>
    </w:sdt>
    <w:p w:rsidR="002A4377" w:rsidRDefault="002A4377" w:rsidP="002A4377">
      <w:pPr>
        <w:spacing w:after="0"/>
        <w:ind w:left="180" w:hanging="180"/>
      </w:pPr>
    </w:p>
    <w:p w:rsidR="002A4377" w:rsidRDefault="002A4377" w:rsidP="002A4377">
      <w:pPr>
        <w:spacing w:after="0"/>
        <w:ind w:left="180" w:hanging="180"/>
      </w:pPr>
      <w:r>
        <w:t xml:space="preserve">    b. </w:t>
      </w:r>
      <w:r w:rsidR="003F5F57">
        <w:t xml:space="preserve"> </w:t>
      </w:r>
      <w:r>
        <w:t xml:space="preserve">Has your organization been monitored by HUD in the past three (3) years? </w:t>
      </w:r>
      <w:sdt>
        <w:sdtPr>
          <w:rPr>
            <w:highlight w:val="lightGray"/>
          </w:rPr>
          <w:alias w:val="Yes/No"/>
          <w:tag w:val="Yes/No"/>
          <w:id w:val="-1526390787"/>
          <w:placeholder>
            <w:docPart w:val="F6B98EA4E94F499AA5688E32792F3D8C"/>
          </w:placeholder>
          <w:dropDownList>
            <w:listItem w:displayText="Yes" w:value="Yes"/>
            <w:listItem w:displayText="No" w:value="No"/>
          </w:dropDownList>
        </w:sdtPr>
        <w:sdtEndPr/>
        <w:sdtContent>
          <w:r w:rsidR="00760076">
            <w:rPr>
              <w:highlight w:val="lightGray"/>
            </w:rPr>
            <w:t>No</w:t>
          </w:r>
        </w:sdtContent>
      </w:sdt>
    </w:p>
    <w:p w:rsidR="002A4377" w:rsidRDefault="002A4377" w:rsidP="002A4377">
      <w:pPr>
        <w:spacing w:after="0"/>
        <w:ind w:left="180"/>
        <w:rPr>
          <w:b/>
          <w:i/>
        </w:rPr>
      </w:pPr>
    </w:p>
    <w:p w:rsidR="002A4377" w:rsidRDefault="002A4377" w:rsidP="002A4377">
      <w:pPr>
        <w:spacing w:after="0"/>
        <w:ind w:left="18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rsidR="00FF0EAC" w:rsidRDefault="002A4377" w:rsidP="00495ACC">
      <w:pPr>
        <w:spacing w:after="0"/>
        <w:ind w:left="180"/>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w:t>
      </w:r>
      <w:r w:rsidR="00EA4E8D">
        <w:t>entity</w:t>
      </w:r>
      <w:r>
        <w:t xml:space="preserve"> that finding or concern has been satisfied, and any other relevant documentation.</w:t>
      </w:r>
    </w:p>
    <w:p w:rsidR="00495ACC" w:rsidRDefault="00495ACC" w:rsidP="00495ACC">
      <w:pPr>
        <w:spacing w:after="0"/>
        <w:ind w:left="180"/>
      </w:pPr>
    </w:p>
    <w:p w:rsidR="00495ACC" w:rsidRDefault="00495ACC" w:rsidP="00495ACC">
      <w:pPr>
        <w:shd w:val="clear" w:color="auto" w:fill="E7E6E6" w:themeFill="background2"/>
        <w:spacing w:after="0"/>
        <w:ind w:left="180" w:hanging="180"/>
      </w:pPr>
      <w:r>
        <w:t>Organizational Capacity</w:t>
      </w:r>
    </w:p>
    <w:p w:rsidR="00495ACC" w:rsidRDefault="00495ACC" w:rsidP="00495ACC">
      <w:pPr>
        <w:spacing w:after="0"/>
        <w:ind w:left="180" w:hanging="180"/>
      </w:pPr>
    </w:p>
    <w:p w:rsidR="00495ACC" w:rsidRDefault="00495ACC" w:rsidP="00495ACC">
      <w:pPr>
        <w:spacing w:after="0"/>
      </w:pPr>
      <w:r>
        <w:t xml:space="preserve">9. Describe agency key staff positions and qualifications of individuals who will carry out the project </w:t>
      </w:r>
      <w:r w:rsidRPr="00DB2A9F">
        <w:rPr>
          <w:i/>
        </w:rPr>
        <w:t>(500 word limit)</w:t>
      </w:r>
      <w:r>
        <w:t>:</w:t>
      </w:r>
    </w:p>
    <w:sdt>
      <w:sdtPr>
        <w:id w:val="-837230082"/>
        <w:placeholder>
          <w:docPart w:val="580A931CBDC1422A8437985938B74CAC"/>
        </w:placeholder>
      </w:sdtPr>
      <w:sdtEndPr/>
      <w:sdtContent>
        <w:p w:rsidR="004750FE" w:rsidRDefault="004750FE" w:rsidP="00495ACC">
          <w:pPr>
            <w:spacing w:after="0"/>
          </w:pPr>
        </w:p>
        <w:tbl>
          <w:tblPr>
            <w:tblW w:w="7460" w:type="dxa"/>
            <w:tblInd w:w="98" w:type="dxa"/>
            <w:tblLook w:val="04A0" w:firstRow="1" w:lastRow="0" w:firstColumn="1" w:lastColumn="0" w:noHBand="0" w:noVBand="1"/>
          </w:tblPr>
          <w:tblGrid>
            <w:gridCol w:w="4050"/>
            <w:gridCol w:w="3410"/>
          </w:tblGrid>
          <w:tr w:rsidR="004750FE" w:rsidRPr="004750FE" w:rsidTr="004750FE">
            <w:trPr>
              <w:trHeight w:val="240"/>
            </w:trPr>
            <w:tc>
              <w:tcPr>
                <w:tcW w:w="4050" w:type="dxa"/>
                <w:vMerge w:val="restart"/>
                <w:tcBorders>
                  <w:top w:val="single" w:sz="8" w:space="0" w:color="auto"/>
                  <w:left w:val="single" w:sz="8" w:space="0" w:color="auto"/>
                  <w:bottom w:val="single" w:sz="8" w:space="0" w:color="000000"/>
                  <w:right w:val="single" w:sz="4" w:space="0" w:color="auto"/>
                </w:tcBorders>
                <w:shd w:val="clear" w:color="000000" w:fill="CCFFFF"/>
                <w:vAlign w:val="center"/>
                <w:hideMark/>
              </w:tcPr>
              <w:p w:rsidR="004750FE" w:rsidRPr="004750FE" w:rsidRDefault="004750FE" w:rsidP="004750FE">
                <w:pPr>
                  <w:spacing w:after="0" w:line="240" w:lineRule="auto"/>
                  <w:jc w:val="center"/>
                  <w:rPr>
                    <w:rFonts w:ascii="Arial" w:eastAsia="Times New Roman" w:hAnsi="Arial" w:cs="Arial"/>
                    <w:sz w:val="20"/>
                    <w:szCs w:val="20"/>
                  </w:rPr>
                </w:pPr>
                <w:r w:rsidRPr="004750FE">
                  <w:rPr>
                    <w:rFonts w:ascii="Arial" w:eastAsia="Times New Roman" w:hAnsi="Arial" w:cs="Arial"/>
                    <w:sz w:val="20"/>
                    <w:szCs w:val="20"/>
                  </w:rPr>
                  <w:t>Name</w:t>
                </w:r>
              </w:p>
            </w:tc>
            <w:tc>
              <w:tcPr>
                <w:tcW w:w="3410" w:type="dxa"/>
                <w:vMerge w:val="restart"/>
                <w:tcBorders>
                  <w:top w:val="single" w:sz="8" w:space="0" w:color="auto"/>
                  <w:left w:val="single" w:sz="4" w:space="0" w:color="auto"/>
                  <w:bottom w:val="single" w:sz="8" w:space="0" w:color="000000"/>
                  <w:right w:val="single" w:sz="8" w:space="0" w:color="auto"/>
                </w:tcBorders>
                <w:shd w:val="clear" w:color="000000" w:fill="CCFFFF"/>
                <w:vAlign w:val="center"/>
                <w:hideMark/>
              </w:tcPr>
              <w:p w:rsidR="004750FE" w:rsidRPr="004750FE" w:rsidRDefault="004750FE" w:rsidP="004750FE">
                <w:pPr>
                  <w:spacing w:after="0" w:line="240" w:lineRule="auto"/>
                  <w:jc w:val="center"/>
                  <w:rPr>
                    <w:rFonts w:ascii="Arial" w:eastAsia="Times New Roman" w:hAnsi="Arial" w:cs="Arial"/>
                    <w:sz w:val="20"/>
                    <w:szCs w:val="20"/>
                  </w:rPr>
                </w:pPr>
                <w:r w:rsidRPr="004750FE">
                  <w:rPr>
                    <w:rFonts w:ascii="Arial" w:eastAsia="Times New Roman" w:hAnsi="Arial" w:cs="Arial"/>
                    <w:sz w:val="20"/>
                    <w:szCs w:val="20"/>
                  </w:rPr>
                  <w:t>Position</w:t>
                </w:r>
              </w:p>
            </w:tc>
          </w:tr>
          <w:tr w:rsidR="004750FE" w:rsidRPr="004750FE" w:rsidTr="004750FE">
            <w:trPr>
              <w:trHeight w:val="780"/>
            </w:trPr>
            <w:tc>
              <w:tcPr>
                <w:tcW w:w="4050" w:type="dxa"/>
                <w:vMerge/>
                <w:tcBorders>
                  <w:top w:val="single" w:sz="8" w:space="0" w:color="auto"/>
                  <w:left w:val="single" w:sz="8" w:space="0" w:color="auto"/>
                  <w:bottom w:val="single" w:sz="8" w:space="0" w:color="000000"/>
                  <w:right w:val="single" w:sz="4" w:space="0" w:color="auto"/>
                </w:tcBorders>
                <w:vAlign w:val="center"/>
                <w:hideMark/>
              </w:tcPr>
              <w:p w:rsidR="004750FE" w:rsidRPr="004750FE" w:rsidRDefault="004750FE" w:rsidP="004750FE">
                <w:pPr>
                  <w:spacing w:after="0" w:line="240" w:lineRule="auto"/>
                  <w:rPr>
                    <w:rFonts w:ascii="Arial" w:eastAsia="Times New Roman" w:hAnsi="Arial" w:cs="Arial"/>
                    <w:sz w:val="20"/>
                    <w:szCs w:val="20"/>
                  </w:rPr>
                </w:pPr>
              </w:p>
            </w:tc>
            <w:tc>
              <w:tcPr>
                <w:tcW w:w="3410" w:type="dxa"/>
                <w:vMerge/>
                <w:tcBorders>
                  <w:top w:val="single" w:sz="8" w:space="0" w:color="auto"/>
                  <w:left w:val="single" w:sz="4" w:space="0" w:color="auto"/>
                  <w:bottom w:val="single" w:sz="8" w:space="0" w:color="000000"/>
                  <w:right w:val="single" w:sz="8" w:space="0" w:color="auto"/>
                </w:tcBorders>
                <w:vAlign w:val="center"/>
                <w:hideMark/>
              </w:tcPr>
              <w:p w:rsidR="004750FE" w:rsidRPr="004750FE" w:rsidRDefault="004750FE" w:rsidP="004750FE">
                <w:pPr>
                  <w:spacing w:after="0" w:line="240" w:lineRule="auto"/>
                  <w:rPr>
                    <w:rFonts w:ascii="Arial" w:eastAsia="Times New Roman" w:hAnsi="Arial" w:cs="Arial"/>
                    <w:sz w:val="20"/>
                    <w:szCs w:val="20"/>
                  </w:rPr>
                </w:pPr>
              </w:p>
            </w:tc>
          </w:tr>
          <w:tr w:rsidR="004750FE" w:rsidRPr="004750FE" w:rsidTr="004750FE">
            <w:trPr>
              <w:trHeight w:val="255"/>
            </w:trPr>
            <w:tc>
              <w:tcPr>
                <w:tcW w:w="4050" w:type="dxa"/>
                <w:tcBorders>
                  <w:top w:val="single" w:sz="4" w:space="0" w:color="auto"/>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AGUILLON, DEBBIE</w:t>
                </w:r>
                <w:r w:rsidR="00B3613C">
                  <w:rPr>
                    <w:rFonts w:ascii="Arial" w:eastAsia="Times New Roman" w:hAnsi="Arial" w:cs="Arial"/>
                    <w:sz w:val="20"/>
                    <w:szCs w:val="20"/>
                  </w:rPr>
                  <w:t xml:space="preserve">, BSW </w:t>
                </w:r>
              </w:p>
            </w:tc>
            <w:tc>
              <w:tcPr>
                <w:tcW w:w="3410" w:type="dxa"/>
                <w:tcBorders>
                  <w:top w:val="single" w:sz="4" w:space="0" w:color="auto"/>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Intake Assessment Specialist</w:t>
                </w: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BRINKMAN, HEATHER L-DZIURKA(#11521)</w:t>
                </w:r>
                <w:r w:rsidR="00B3613C">
                  <w:rPr>
                    <w:rFonts w:ascii="Arial" w:eastAsia="Times New Roman" w:hAnsi="Arial" w:cs="Arial"/>
                    <w:sz w:val="20"/>
                    <w:szCs w:val="20"/>
                  </w:rPr>
                  <w:t xml:space="preserve"> , BS</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Housing</w:t>
                </w:r>
                <w:r w:rsidR="00B3613C">
                  <w:rPr>
                    <w:rFonts w:ascii="Arial" w:eastAsia="Times New Roman" w:hAnsi="Arial" w:cs="Arial"/>
                    <w:sz w:val="20"/>
                    <w:szCs w:val="20"/>
                  </w:rPr>
                  <w:t xml:space="preserve"> Resource Specialist Supervisor</w:t>
                </w: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BRUCE, BRIAN</w:t>
                </w:r>
                <w:r w:rsidR="00B3613C">
                  <w:rPr>
                    <w:rFonts w:ascii="Arial" w:eastAsia="Times New Roman" w:hAnsi="Arial" w:cs="Arial"/>
                    <w:sz w:val="20"/>
                    <w:szCs w:val="20"/>
                  </w:rPr>
                  <w:t>, BSW</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Intake Assessment Specialist</w:t>
                </w:r>
              </w:p>
            </w:tc>
          </w:tr>
          <w:tr w:rsidR="004750FE" w:rsidRPr="004750FE" w:rsidTr="00B3613C">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tcPr>
              <w:p w:rsidR="004750FE" w:rsidRPr="004750FE" w:rsidRDefault="004750FE" w:rsidP="004750FE">
                <w:pPr>
                  <w:spacing w:after="0" w:line="240" w:lineRule="auto"/>
                  <w:rPr>
                    <w:rFonts w:ascii="Arial" w:eastAsia="Times New Roman" w:hAnsi="Arial" w:cs="Arial"/>
                    <w:sz w:val="20"/>
                    <w:szCs w:val="20"/>
                  </w:rPr>
                </w:pPr>
              </w:p>
            </w:tc>
            <w:tc>
              <w:tcPr>
                <w:tcW w:w="3410" w:type="dxa"/>
                <w:tcBorders>
                  <w:top w:val="nil"/>
                  <w:left w:val="nil"/>
                  <w:bottom w:val="single" w:sz="4" w:space="0" w:color="auto"/>
                  <w:right w:val="single" w:sz="8" w:space="0" w:color="auto"/>
                </w:tcBorders>
                <w:shd w:val="clear" w:color="000000" w:fill="FFFF99"/>
                <w:noWrap/>
                <w:vAlign w:val="bottom"/>
              </w:tcPr>
              <w:p w:rsidR="004750FE" w:rsidRPr="004750FE" w:rsidRDefault="004750FE" w:rsidP="004750FE">
                <w:pPr>
                  <w:spacing w:after="0" w:line="240" w:lineRule="auto"/>
                  <w:rPr>
                    <w:rFonts w:ascii="Arial" w:eastAsia="Times New Roman" w:hAnsi="Arial" w:cs="Arial"/>
                    <w:sz w:val="20"/>
                    <w:szCs w:val="20"/>
                  </w:rPr>
                </w:pP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FLORIO, AMANDA</w:t>
                </w:r>
                <w:r w:rsidR="00B3613C">
                  <w:rPr>
                    <w:rFonts w:ascii="Arial" w:eastAsia="Times New Roman" w:hAnsi="Arial" w:cs="Arial"/>
                    <w:sz w:val="20"/>
                    <w:szCs w:val="20"/>
                  </w:rPr>
                  <w:t>, BSW</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Housing Resource Specialist</w:t>
                </w: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FURLONG, TODD</w:t>
                </w:r>
                <w:r w:rsidR="00B3613C">
                  <w:rPr>
                    <w:rFonts w:ascii="Arial" w:eastAsia="Times New Roman" w:hAnsi="Arial" w:cs="Arial"/>
                    <w:sz w:val="20"/>
                    <w:szCs w:val="20"/>
                  </w:rPr>
                  <w:t>, BSW</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Housing Resource Specialist</w:t>
                </w:r>
              </w:p>
            </w:tc>
          </w:tr>
          <w:tr w:rsidR="004750FE" w:rsidRPr="004750FE" w:rsidTr="00B3613C">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tcPr>
              <w:p w:rsidR="004750FE" w:rsidRPr="004750FE" w:rsidRDefault="004750FE" w:rsidP="004750FE">
                <w:pPr>
                  <w:spacing w:after="0" w:line="240" w:lineRule="auto"/>
                  <w:rPr>
                    <w:rFonts w:ascii="Arial" w:eastAsia="Times New Roman" w:hAnsi="Arial" w:cs="Arial"/>
                    <w:sz w:val="20"/>
                    <w:szCs w:val="20"/>
                  </w:rPr>
                </w:pPr>
              </w:p>
            </w:tc>
            <w:tc>
              <w:tcPr>
                <w:tcW w:w="3410" w:type="dxa"/>
                <w:tcBorders>
                  <w:top w:val="nil"/>
                  <w:left w:val="nil"/>
                  <w:bottom w:val="single" w:sz="4" w:space="0" w:color="auto"/>
                  <w:right w:val="single" w:sz="8" w:space="0" w:color="auto"/>
                </w:tcBorders>
                <w:shd w:val="clear" w:color="000000" w:fill="FFFF99"/>
                <w:noWrap/>
                <w:vAlign w:val="bottom"/>
              </w:tcPr>
              <w:p w:rsidR="004750FE" w:rsidRPr="004750FE" w:rsidRDefault="004750FE" w:rsidP="004750FE">
                <w:pPr>
                  <w:spacing w:after="0" w:line="240" w:lineRule="auto"/>
                  <w:rPr>
                    <w:rFonts w:ascii="Arial" w:eastAsia="Times New Roman" w:hAnsi="Arial" w:cs="Arial"/>
                    <w:sz w:val="20"/>
                    <w:szCs w:val="20"/>
                  </w:rPr>
                </w:pPr>
              </w:p>
            </w:tc>
          </w:tr>
          <w:tr w:rsidR="004750FE" w:rsidRPr="004750FE" w:rsidTr="00B3613C">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tcPr>
              <w:p w:rsidR="004750FE" w:rsidRPr="004750FE" w:rsidRDefault="004750FE" w:rsidP="004750FE">
                <w:pPr>
                  <w:spacing w:after="0" w:line="240" w:lineRule="auto"/>
                  <w:rPr>
                    <w:rFonts w:ascii="Arial" w:eastAsia="Times New Roman" w:hAnsi="Arial" w:cs="Arial"/>
                    <w:sz w:val="20"/>
                    <w:szCs w:val="20"/>
                  </w:rPr>
                </w:pPr>
              </w:p>
            </w:tc>
            <w:tc>
              <w:tcPr>
                <w:tcW w:w="3410" w:type="dxa"/>
                <w:tcBorders>
                  <w:top w:val="nil"/>
                  <w:left w:val="nil"/>
                  <w:bottom w:val="single" w:sz="4" w:space="0" w:color="auto"/>
                  <w:right w:val="single" w:sz="8" w:space="0" w:color="auto"/>
                </w:tcBorders>
                <w:shd w:val="clear" w:color="000000" w:fill="FFFF99"/>
                <w:noWrap/>
                <w:vAlign w:val="bottom"/>
              </w:tcPr>
              <w:p w:rsidR="004750FE" w:rsidRPr="004750FE" w:rsidRDefault="004750FE" w:rsidP="004750FE">
                <w:pPr>
                  <w:spacing w:after="0" w:line="240" w:lineRule="auto"/>
                  <w:rPr>
                    <w:rFonts w:ascii="Arial" w:eastAsia="Times New Roman" w:hAnsi="Arial" w:cs="Arial"/>
                    <w:sz w:val="20"/>
                    <w:szCs w:val="20"/>
                  </w:rPr>
                </w:pPr>
              </w:p>
            </w:tc>
          </w:tr>
          <w:tr w:rsidR="004750FE" w:rsidRPr="004750FE" w:rsidTr="00B3613C">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tcPr>
              <w:p w:rsidR="004750FE" w:rsidRPr="004750FE" w:rsidRDefault="004750FE" w:rsidP="004750FE">
                <w:pPr>
                  <w:spacing w:after="0" w:line="240" w:lineRule="auto"/>
                  <w:rPr>
                    <w:rFonts w:ascii="Arial" w:eastAsia="Times New Roman" w:hAnsi="Arial" w:cs="Arial"/>
                    <w:sz w:val="20"/>
                    <w:szCs w:val="20"/>
                  </w:rPr>
                </w:pPr>
              </w:p>
            </w:tc>
            <w:tc>
              <w:tcPr>
                <w:tcW w:w="3410" w:type="dxa"/>
                <w:tcBorders>
                  <w:top w:val="nil"/>
                  <w:left w:val="nil"/>
                  <w:bottom w:val="single" w:sz="4" w:space="0" w:color="auto"/>
                  <w:right w:val="single" w:sz="8" w:space="0" w:color="auto"/>
                </w:tcBorders>
                <w:shd w:val="clear" w:color="000000" w:fill="FFFF99"/>
                <w:noWrap/>
                <w:vAlign w:val="bottom"/>
              </w:tcPr>
              <w:p w:rsidR="004750FE" w:rsidRPr="004750FE" w:rsidRDefault="004750FE" w:rsidP="004750FE">
                <w:pPr>
                  <w:spacing w:after="0" w:line="240" w:lineRule="auto"/>
                  <w:rPr>
                    <w:rFonts w:ascii="Arial" w:eastAsia="Times New Roman" w:hAnsi="Arial" w:cs="Arial"/>
                    <w:sz w:val="20"/>
                    <w:szCs w:val="20"/>
                  </w:rPr>
                </w:pP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JOHNSON, SIOBHAN</w:t>
                </w:r>
                <w:r w:rsidR="00B3613C">
                  <w:rPr>
                    <w:rFonts w:ascii="Arial" w:eastAsia="Times New Roman" w:hAnsi="Arial" w:cs="Arial"/>
                    <w:sz w:val="20"/>
                    <w:szCs w:val="20"/>
                  </w:rPr>
                  <w:t>, MA</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B3613C" w:rsidP="004750FE">
                <w:pPr>
                  <w:spacing w:after="0" w:line="240" w:lineRule="auto"/>
                  <w:rPr>
                    <w:rFonts w:ascii="Arial" w:eastAsia="Times New Roman" w:hAnsi="Arial" w:cs="Arial"/>
                    <w:sz w:val="20"/>
                    <w:szCs w:val="20"/>
                  </w:rPr>
                </w:pPr>
                <w:r>
                  <w:rPr>
                    <w:rFonts w:ascii="Arial" w:eastAsia="Times New Roman" w:hAnsi="Arial" w:cs="Arial"/>
                    <w:sz w:val="20"/>
                    <w:szCs w:val="20"/>
                  </w:rPr>
                  <w:t>Data Quality Coordinator</w:t>
                </w: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KOPPENHOFER, CELESTE</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HAP Receptionist</w:t>
                </w: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LAPORTE, CATHERINE</w:t>
                </w:r>
                <w:r w:rsidR="00B3613C">
                  <w:rPr>
                    <w:rFonts w:ascii="Arial" w:eastAsia="Times New Roman" w:hAnsi="Arial" w:cs="Arial"/>
                    <w:sz w:val="20"/>
                    <w:szCs w:val="20"/>
                  </w:rPr>
                  <w:t>, BSW</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FT HRS</w:t>
                </w: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MAUN, JAMEELA K(#85270)</w:t>
                </w:r>
                <w:r w:rsidR="00B3613C">
                  <w:rPr>
                    <w:rFonts w:ascii="Arial" w:eastAsia="Times New Roman" w:hAnsi="Arial" w:cs="Arial"/>
                    <w:sz w:val="20"/>
                    <w:szCs w:val="20"/>
                  </w:rPr>
                  <w:t>, BSW</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Coordinated Entry Supervisor</w:t>
                </w: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MCDONALD, DAWN M(#9735)</w:t>
                </w:r>
                <w:r w:rsidR="00B3613C">
                  <w:rPr>
                    <w:rFonts w:ascii="Arial" w:eastAsia="Times New Roman" w:hAnsi="Arial" w:cs="Arial"/>
                    <w:sz w:val="20"/>
                    <w:szCs w:val="20"/>
                  </w:rPr>
                  <w:t>, BA</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Intake Assessment Specialist</w:t>
                </w: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MCKENDRY, STEPHANIE</w:t>
                </w:r>
                <w:r w:rsidR="00B3613C">
                  <w:rPr>
                    <w:rFonts w:ascii="Arial" w:eastAsia="Times New Roman" w:hAnsi="Arial" w:cs="Arial"/>
                    <w:sz w:val="20"/>
                    <w:szCs w:val="20"/>
                  </w:rPr>
                  <w:t>, BA</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Quality Assurance</w:t>
                </w:r>
              </w:p>
            </w:tc>
          </w:tr>
          <w:tr w:rsidR="004750FE" w:rsidRPr="004750FE" w:rsidTr="00B3613C">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tcPr>
              <w:p w:rsidR="004750FE" w:rsidRPr="004750FE" w:rsidRDefault="004750FE" w:rsidP="004750FE">
                <w:pPr>
                  <w:spacing w:after="0" w:line="240" w:lineRule="auto"/>
                  <w:rPr>
                    <w:rFonts w:ascii="Arial" w:eastAsia="Times New Roman" w:hAnsi="Arial" w:cs="Arial"/>
                    <w:sz w:val="20"/>
                    <w:szCs w:val="20"/>
                  </w:rPr>
                </w:pPr>
              </w:p>
            </w:tc>
            <w:tc>
              <w:tcPr>
                <w:tcW w:w="3410" w:type="dxa"/>
                <w:tcBorders>
                  <w:top w:val="nil"/>
                  <w:left w:val="nil"/>
                  <w:bottom w:val="single" w:sz="4" w:space="0" w:color="auto"/>
                  <w:right w:val="single" w:sz="8" w:space="0" w:color="auto"/>
                </w:tcBorders>
                <w:shd w:val="clear" w:color="000000" w:fill="FFFF99"/>
                <w:noWrap/>
                <w:vAlign w:val="bottom"/>
              </w:tcPr>
              <w:p w:rsidR="004750FE" w:rsidRPr="004750FE" w:rsidRDefault="004750FE" w:rsidP="004750FE">
                <w:pPr>
                  <w:spacing w:after="0" w:line="240" w:lineRule="auto"/>
                  <w:rPr>
                    <w:rFonts w:ascii="Arial" w:eastAsia="Times New Roman" w:hAnsi="Arial" w:cs="Arial"/>
                    <w:sz w:val="20"/>
                    <w:szCs w:val="20"/>
                  </w:rPr>
                </w:pP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OLIVER, NANCY</w:t>
                </w:r>
                <w:r w:rsidR="00B3613C">
                  <w:rPr>
                    <w:rFonts w:ascii="Arial" w:eastAsia="Times New Roman" w:hAnsi="Arial" w:cs="Arial"/>
                    <w:sz w:val="20"/>
                    <w:szCs w:val="20"/>
                  </w:rPr>
                  <w:t>, MA</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B3613C" w:rsidP="004750FE">
                <w:pPr>
                  <w:spacing w:after="0" w:line="240" w:lineRule="auto"/>
                  <w:rPr>
                    <w:rFonts w:ascii="Arial" w:eastAsia="Times New Roman" w:hAnsi="Arial" w:cs="Arial"/>
                    <w:sz w:val="20"/>
                    <w:szCs w:val="20"/>
                  </w:rPr>
                </w:pPr>
                <w:r>
                  <w:rPr>
                    <w:rFonts w:ascii="Arial" w:eastAsia="Times New Roman" w:hAnsi="Arial" w:cs="Arial"/>
                    <w:sz w:val="20"/>
                    <w:szCs w:val="20"/>
                  </w:rPr>
                  <w:t xml:space="preserve">Executive </w:t>
                </w:r>
                <w:r w:rsidR="004750FE" w:rsidRPr="004750FE">
                  <w:rPr>
                    <w:rFonts w:ascii="Arial" w:eastAsia="Times New Roman" w:hAnsi="Arial" w:cs="Arial"/>
                    <w:sz w:val="20"/>
                    <w:szCs w:val="20"/>
                  </w:rPr>
                  <w:t>Director</w:t>
                </w: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PENNINGTON, SAMANTHA</w:t>
                </w:r>
                <w:r w:rsidR="00B3613C">
                  <w:rPr>
                    <w:rFonts w:ascii="Arial" w:eastAsia="Times New Roman" w:hAnsi="Arial" w:cs="Arial"/>
                    <w:sz w:val="20"/>
                    <w:szCs w:val="20"/>
                  </w:rPr>
                  <w:t>, BSW</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Intake Assessment Specialist</w:t>
                </w: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POST, PATRICIA H(#14768)</w:t>
                </w:r>
                <w:r w:rsidR="00B3613C">
                  <w:rPr>
                    <w:rFonts w:ascii="Arial" w:eastAsia="Times New Roman" w:hAnsi="Arial" w:cs="Arial"/>
                    <w:sz w:val="20"/>
                    <w:szCs w:val="20"/>
                  </w:rPr>
                  <w:t>, BA</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Intake Assessment Specialist</w:t>
                </w: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THOMPSON, QUIANNA</w:t>
                </w:r>
                <w:r w:rsidR="00B3613C">
                  <w:rPr>
                    <w:rFonts w:ascii="Arial" w:eastAsia="Times New Roman" w:hAnsi="Arial" w:cs="Arial"/>
                    <w:sz w:val="20"/>
                    <w:szCs w:val="20"/>
                  </w:rPr>
                  <w:t>, BSW</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Intake Assessment Specialist</w:t>
                </w:r>
              </w:p>
            </w:tc>
          </w:tr>
          <w:tr w:rsidR="004750FE" w:rsidRPr="004750FE" w:rsidTr="004750FE">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WEBB, MIKYLA</w:t>
                </w:r>
                <w:r w:rsidR="00B3613C">
                  <w:rPr>
                    <w:rFonts w:ascii="Arial" w:eastAsia="Times New Roman" w:hAnsi="Arial" w:cs="Arial"/>
                    <w:sz w:val="20"/>
                    <w:szCs w:val="20"/>
                  </w:rPr>
                  <w:t>, BSW</w:t>
                </w:r>
              </w:p>
            </w:tc>
            <w:tc>
              <w:tcPr>
                <w:tcW w:w="3410" w:type="dxa"/>
                <w:tcBorders>
                  <w:top w:val="nil"/>
                  <w:left w:val="nil"/>
                  <w:bottom w:val="single" w:sz="4" w:space="0" w:color="auto"/>
                  <w:right w:val="single" w:sz="8" w:space="0" w:color="auto"/>
                </w:tcBorders>
                <w:shd w:val="clear" w:color="000000" w:fill="FFFF99"/>
                <w:noWrap/>
                <w:vAlign w:val="bottom"/>
                <w:hideMark/>
              </w:tcPr>
              <w:p w:rsidR="004750FE" w:rsidRPr="004750FE" w:rsidRDefault="004750FE" w:rsidP="004750FE">
                <w:pPr>
                  <w:spacing w:after="0" w:line="240" w:lineRule="auto"/>
                  <w:rPr>
                    <w:rFonts w:ascii="Arial" w:eastAsia="Times New Roman" w:hAnsi="Arial" w:cs="Arial"/>
                    <w:sz w:val="20"/>
                    <w:szCs w:val="20"/>
                  </w:rPr>
                </w:pPr>
                <w:r w:rsidRPr="004750FE">
                  <w:rPr>
                    <w:rFonts w:ascii="Arial" w:eastAsia="Times New Roman" w:hAnsi="Arial" w:cs="Arial"/>
                    <w:sz w:val="20"/>
                    <w:szCs w:val="20"/>
                  </w:rPr>
                  <w:t>Housing Resource Specialist</w:t>
                </w:r>
              </w:p>
            </w:tc>
          </w:tr>
        </w:tbl>
        <w:p w:rsidR="00495ACC" w:rsidRDefault="000F1972" w:rsidP="00495ACC">
          <w:pPr>
            <w:spacing w:after="0"/>
          </w:pPr>
        </w:p>
      </w:sdtContent>
    </w:sdt>
    <w:p w:rsidR="00495ACC" w:rsidRDefault="00495ACC" w:rsidP="00495ACC">
      <w:pPr>
        <w:spacing w:after="0"/>
      </w:pPr>
    </w:p>
    <w:p w:rsidR="00495ACC" w:rsidRDefault="00495ACC" w:rsidP="00495ACC">
      <w:pPr>
        <w:spacing w:after="0"/>
      </w:pPr>
      <w:r>
        <w:t xml:space="preserve">10. Describe the agency’s financial management system, including financial reporting, record keeping, accounting systems, payment procedures, procurement processes, and audit requirements </w:t>
      </w:r>
      <w:r w:rsidRPr="00DB2A9F">
        <w:rPr>
          <w:i/>
        </w:rPr>
        <w:t>(500 word limit)</w:t>
      </w:r>
      <w:r>
        <w:t>:</w:t>
      </w:r>
    </w:p>
    <w:sdt>
      <w:sdtPr>
        <w:id w:val="-380180838"/>
        <w:placeholder>
          <w:docPart w:val="C38C309EB2814E4A80F0CC56B4DA50CE"/>
        </w:placeholder>
      </w:sdtPr>
      <w:sdtEndPr/>
      <w:sdtContent>
        <w:p w:rsidR="00910B0E" w:rsidRPr="00910B0E" w:rsidRDefault="00910B0E" w:rsidP="00910B0E">
          <w:pPr>
            <w:spacing w:after="0"/>
          </w:pPr>
          <w:r w:rsidRPr="00910B0E">
            <w:t xml:space="preserve">The Salvation Army is a not for profit, charitable organization with a long history of providing a range of social services for and with persons in poverty with the goal of improving and developing greater </w:t>
          </w:r>
          <w:r w:rsidRPr="00910B0E">
            <w:lastRenderedPageBreak/>
            <w:t xml:space="preserve">personal strength and stability in all areas of their lives.  The Salvation Army, while a very large organization, is organized by regions.  We are part of the Central Territory which ensures that our local work is done within the context of the larger mission and ensures administrative resources in terms of legal and contract assistance. The programs in this community are managed through local leadership and community advisory groups to ensure that the programs are effective and complementary to other services in the community.  There is an Advisory Board of Directors and a solid committee structure which guides the work and incorporates business, philanthropic, and civic leaders as well as consumers in the governance and ongoing goal-setting and evaluation.   </w:t>
          </w:r>
        </w:p>
        <w:p w:rsidR="00910B0E" w:rsidRDefault="00910B0E" w:rsidP="00910B0E">
          <w:pPr>
            <w:spacing w:after="0"/>
          </w:pPr>
          <w:r w:rsidRPr="00910B0E">
            <w:t xml:space="preserve">The Salvation Army follows the regulations placed by The Financial Accounting Standards Board (FASB) which directs us to use Generally Accepted Accounting Policy (GAAP).  The financial records are audited by a Certified Public Accounting firm annually, in addition to a Salvation Army team of auditors who annually review program and financial records.  </w:t>
          </w:r>
          <w:r>
            <w:t>Requests for payments are submitted to our Finance department along with all required supporting documentation and payment via check is issued, generally within 48 hours.</w:t>
          </w:r>
        </w:p>
        <w:p w:rsidR="00910B0E" w:rsidRDefault="00910B0E" w:rsidP="00910B0E">
          <w:pPr>
            <w:spacing w:after="0"/>
          </w:pPr>
          <w:r w:rsidRPr="00910B0E">
            <w:t xml:space="preserve">Related specifically to the local Continuum of Care, The Salvation Army </w:t>
          </w:r>
          <w:r>
            <w:t>continues to</w:t>
          </w:r>
          <w:r w:rsidRPr="00910B0E">
            <w:t xml:space="preserve"> play a significant role in this initiative since it was first implemented in this community and took on a leadership role at the request of local government and civic leaders.  This organization continues to participate in all levels of the Continuum.</w:t>
          </w:r>
        </w:p>
        <w:p w:rsidR="00910B0E" w:rsidRPr="00910B0E" w:rsidRDefault="00910B0E" w:rsidP="00910B0E">
          <w:pPr>
            <w:spacing w:after="0"/>
          </w:pPr>
        </w:p>
        <w:p w:rsidR="00910B0E" w:rsidRPr="00910B0E" w:rsidRDefault="00910B0E" w:rsidP="00910B0E">
          <w:pPr>
            <w:spacing w:after="0"/>
          </w:pPr>
        </w:p>
        <w:p w:rsidR="00495ACC" w:rsidRDefault="000F1972" w:rsidP="00495ACC">
          <w:pPr>
            <w:spacing w:after="0"/>
          </w:pPr>
        </w:p>
      </w:sdtContent>
    </w:sdt>
    <w:p w:rsidR="00655BF5" w:rsidRDefault="00655BF5"/>
    <w:p w:rsidR="002A4377" w:rsidRDefault="00FB5AEE" w:rsidP="00FB5AEE">
      <w:pPr>
        <w:shd w:val="clear" w:color="auto" w:fill="E7E6E6" w:themeFill="background2"/>
        <w:spacing w:after="0"/>
        <w:ind w:left="270" w:hanging="270"/>
      </w:pPr>
      <w:r>
        <w:t>Financial Information</w:t>
      </w:r>
    </w:p>
    <w:p w:rsidR="00C071CF" w:rsidRDefault="00C071CF" w:rsidP="00C071CF">
      <w:pPr>
        <w:spacing w:after="0"/>
      </w:pPr>
    </w:p>
    <w:p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2036"/>
        <w:gridCol w:w="1994"/>
        <w:gridCol w:w="2507"/>
        <w:gridCol w:w="2251"/>
      </w:tblGrid>
      <w:tr w:rsidR="00567C5B" w:rsidTr="00567C5B">
        <w:trPr>
          <w:trHeight w:val="509"/>
        </w:trPr>
        <w:tc>
          <w:tcPr>
            <w:tcW w:w="2036" w:type="dxa"/>
            <w:shd w:val="clear" w:color="auto" w:fill="E7E6E6" w:themeFill="background2"/>
            <w:vAlign w:val="center"/>
          </w:tcPr>
          <w:p w:rsidR="00567C5B" w:rsidRPr="00EF3BB0" w:rsidRDefault="00567C5B" w:rsidP="00020146">
            <w:pPr>
              <w:jc w:val="center"/>
              <w:rPr>
                <w:b/>
              </w:rPr>
            </w:pPr>
            <w:r w:rsidRPr="00EF3BB0">
              <w:rPr>
                <w:b/>
              </w:rPr>
              <w:t>Activity</w:t>
            </w:r>
          </w:p>
        </w:tc>
        <w:tc>
          <w:tcPr>
            <w:tcW w:w="1994" w:type="dxa"/>
            <w:shd w:val="clear" w:color="auto" w:fill="E7E6E6" w:themeFill="background2"/>
            <w:vAlign w:val="center"/>
          </w:tcPr>
          <w:p w:rsidR="00567C5B" w:rsidRPr="00EF3BB0" w:rsidRDefault="00567C5B" w:rsidP="00020146">
            <w:pPr>
              <w:jc w:val="center"/>
              <w:rPr>
                <w:b/>
              </w:rPr>
            </w:pPr>
            <w:r w:rsidRPr="00EF3BB0">
              <w:rPr>
                <w:b/>
              </w:rPr>
              <w:t>Requested Funds</w:t>
            </w:r>
          </w:p>
        </w:tc>
        <w:tc>
          <w:tcPr>
            <w:tcW w:w="2507" w:type="dxa"/>
            <w:shd w:val="clear" w:color="auto" w:fill="E7E6E6" w:themeFill="background2"/>
            <w:vAlign w:val="center"/>
          </w:tcPr>
          <w:p w:rsidR="00567C5B" w:rsidRPr="00EF3BB0" w:rsidRDefault="00567C5B" w:rsidP="00020146">
            <w:pPr>
              <w:jc w:val="center"/>
              <w:rPr>
                <w:b/>
              </w:rPr>
            </w:pPr>
            <w:r w:rsidRPr="00EF3BB0">
              <w:rPr>
                <w:b/>
              </w:rPr>
              <w:t>Other Funding</w:t>
            </w:r>
          </w:p>
        </w:tc>
        <w:tc>
          <w:tcPr>
            <w:tcW w:w="2251" w:type="dxa"/>
            <w:shd w:val="clear" w:color="auto" w:fill="E7E6E6" w:themeFill="background2"/>
            <w:vAlign w:val="center"/>
          </w:tcPr>
          <w:p w:rsidR="00567C5B" w:rsidRPr="00EF3BB0" w:rsidRDefault="00567C5B" w:rsidP="00020146">
            <w:pPr>
              <w:jc w:val="center"/>
              <w:rPr>
                <w:b/>
              </w:rPr>
            </w:pPr>
            <w:r w:rsidRPr="00EF3BB0">
              <w:rPr>
                <w:b/>
              </w:rPr>
              <w:t>Total Project Cost</w:t>
            </w:r>
          </w:p>
        </w:tc>
      </w:tr>
      <w:tr w:rsidR="00567C5B" w:rsidTr="00567C5B">
        <w:trPr>
          <w:trHeight w:val="268"/>
        </w:trPr>
        <w:tc>
          <w:tcPr>
            <w:tcW w:w="2036" w:type="dxa"/>
          </w:tcPr>
          <w:p w:rsidR="00567C5B" w:rsidRDefault="00567C5B" w:rsidP="00020146">
            <w:r>
              <w:t>Acquisition</w:t>
            </w:r>
          </w:p>
        </w:tc>
        <w:sdt>
          <w:sdtPr>
            <w:id w:val="312139276"/>
            <w:placeholder>
              <w:docPart w:val="EDDEC36FB0FF47ABB50F5EDDA70F25D3"/>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CB6BF0040B93425B94A829CAE9DC912E"/>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B3E10D817306492EBB5AEE0778386F39"/>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37"/>
        </w:trPr>
        <w:tc>
          <w:tcPr>
            <w:tcW w:w="2036" w:type="dxa"/>
          </w:tcPr>
          <w:p w:rsidR="00567C5B" w:rsidRDefault="00567C5B" w:rsidP="00020146">
            <w:r>
              <w:t>New Construction</w:t>
            </w:r>
          </w:p>
        </w:tc>
        <w:sdt>
          <w:sdtPr>
            <w:id w:val="794498814"/>
            <w:placeholder>
              <w:docPart w:val="F453310A93C641D6AA352AC56BB30A2F"/>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718E096C9AB64480BC4842840A9E15CF"/>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53FF5EA8B6034EFDA95A5AC3ADD8A231"/>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Rehabilitation</w:t>
            </w:r>
          </w:p>
        </w:tc>
        <w:sdt>
          <w:sdtPr>
            <w:id w:val="-2101401179"/>
            <w:placeholder>
              <w:docPart w:val="C0B22D1820A84F5A846D93E6C66968FA"/>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1AE065A4746E41F8A7A49C2EF733448C"/>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CA2DDB53E0C145F4B9C05FCBBD505B5E"/>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Leasing</w:t>
            </w:r>
          </w:p>
        </w:tc>
        <w:sdt>
          <w:sdtPr>
            <w:id w:val="-574895243"/>
            <w:placeholder>
              <w:docPart w:val="AF47B2BADFB547E691D03814F58F05F8"/>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2673AB6D8CE347049C3B7F50975E0584"/>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53EAFB35DBAC4C088D1B539DD07F3FEA"/>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37"/>
        </w:trPr>
        <w:tc>
          <w:tcPr>
            <w:tcW w:w="2036" w:type="dxa"/>
          </w:tcPr>
          <w:p w:rsidR="00567C5B" w:rsidRDefault="00567C5B" w:rsidP="00020146">
            <w:r>
              <w:t>Rental Assistance</w:t>
            </w:r>
          </w:p>
        </w:tc>
        <w:sdt>
          <w:sdtPr>
            <w:id w:val="1156192014"/>
            <w:placeholder>
              <w:docPart w:val="A44FA1A8C9584F4C9B631263F300B35C"/>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placeholder>
              <w:docPart w:val="D29488D564144D33A4F4E16B9DBA73FC"/>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F6E6ADDF151A482AA9C9269D31667678"/>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DC378C">
        <w:trPr>
          <w:trHeight w:val="537"/>
        </w:trPr>
        <w:tc>
          <w:tcPr>
            <w:tcW w:w="2036" w:type="dxa"/>
          </w:tcPr>
          <w:p w:rsidR="00567C5B" w:rsidRDefault="00567C5B" w:rsidP="00020146">
            <w:r>
              <w:t>Supportive Services</w:t>
            </w:r>
          </w:p>
        </w:tc>
        <w:sdt>
          <w:sdtPr>
            <w:rPr>
              <w:rFonts w:ascii="Calibri" w:eastAsia="Times New Roman" w:hAnsi="Calibri" w:cs="Times New Roman"/>
              <w:color w:val="000000"/>
            </w:rPr>
            <w:id w:val="1257938646"/>
            <w:placeholder>
              <w:docPart w:val="F2B4AD453DC9485393D92D5F412749F5"/>
            </w:placeholder>
            <w:text/>
          </w:sdtPr>
          <w:sdtEndPr/>
          <w:sdtContent>
            <w:tc>
              <w:tcPr>
                <w:tcW w:w="1994" w:type="dxa"/>
              </w:tcPr>
              <w:p w:rsidR="00567C5B" w:rsidRDefault="0074296B" w:rsidP="00020146">
                <w:r>
                  <w:rPr>
                    <w:rFonts w:ascii="Calibri" w:eastAsia="Times New Roman" w:hAnsi="Calibri" w:cs="Times New Roman"/>
                    <w:color w:val="000000"/>
                  </w:rPr>
                  <w:t>$247,955</w:t>
                </w:r>
              </w:p>
            </w:tc>
          </w:sdtContent>
        </w:sdt>
        <w:sdt>
          <w:sdtPr>
            <w:rPr>
              <w:rFonts w:ascii="Calibri" w:eastAsia="Times New Roman" w:hAnsi="Calibri" w:cs="Times New Roman"/>
              <w:color w:val="000000"/>
            </w:rPr>
            <w:id w:val="-674891047"/>
            <w:placeholder>
              <w:docPart w:val="AF9DC18D0FBD4F8591F92C7ED0F4B19D"/>
            </w:placeholder>
            <w:text/>
          </w:sdtPr>
          <w:sdtEndPr/>
          <w:sdtContent>
            <w:tc>
              <w:tcPr>
                <w:tcW w:w="2507" w:type="dxa"/>
              </w:tcPr>
              <w:p w:rsidR="00567C5B" w:rsidRDefault="0074296B" w:rsidP="0074296B">
                <w:r>
                  <w:rPr>
                    <w:rFonts w:ascii="Calibri" w:eastAsia="Times New Roman" w:hAnsi="Calibri" w:cs="Times New Roman"/>
                    <w:color w:val="000000"/>
                  </w:rPr>
                  <w:t>$69,022</w:t>
                </w:r>
              </w:p>
            </w:tc>
          </w:sdtContent>
        </w:sdt>
        <w:sdt>
          <w:sdtPr>
            <w:id w:val="-1833600546"/>
            <w:placeholder>
              <w:docPart w:val="B9A2671EBAE24679B3786137508D479D"/>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B3613C">
        <w:trPr>
          <w:trHeight w:val="268"/>
        </w:trPr>
        <w:tc>
          <w:tcPr>
            <w:tcW w:w="2036" w:type="dxa"/>
          </w:tcPr>
          <w:p w:rsidR="00567C5B" w:rsidRDefault="00567C5B" w:rsidP="00020146">
            <w:r>
              <w:t>Operating Costs</w:t>
            </w:r>
          </w:p>
        </w:tc>
        <w:sdt>
          <w:sdtPr>
            <w:id w:val="1399320175"/>
            <w:placeholder>
              <w:docPart w:val="1B9A0C93F7554151999F83F84FD62BEB"/>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rPr>
              <w:rFonts w:ascii="Calibri" w:eastAsia="Times New Roman" w:hAnsi="Calibri" w:cs="Times New Roman"/>
              <w:color w:val="000000"/>
            </w:rPr>
            <w:id w:val="-1779937012"/>
            <w:placeholder>
              <w:docPart w:val="77B68C114B0543F68051C8D5948B9D3D"/>
            </w:placeholder>
            <w:showingPlcHdr/>
            <w:text/>
          </w:sdtPr>
          <w:sdtEndPr/>
          <w:sdtContent>
            <w:tc>
              <w:tcPr>
                <w:tcW w:w="2507" w:type="dxa"/>
              </w:tcPr>
              <w:p w:rsidR="00567C5B" w:rsidRDefault="00DC378C"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4F74698A61B542F1AFE20EC386C1FB02"/>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B3613C">
        <w:trPr>
          <w:trHeight w:val="268"/>
        </w:trPr>
        <w:tc>
          <w:tcPr>
            <w:tcW w:w="2036" w:type="dxa"/>
          </w:tcPr>
          <w:p w:rsidR="00567C5B" w:rsidRDefault="00567C5B" w:rsidP="00020146">
            <w:r>
              <w:t xml:space="preserve">HMIS </w:t>
            </w:r>
          </w:p>
        </w:tc>
        <w:sdt>
          <w:sdtPr>
            <w:rPr>
              <w:rFonts w:ascii="Calibri" w:eastAsia="Times New Roman" w:hAnsi="Calibri" w:cs="Times New Roman"/>
              <w:color w:val="000000"/>
            </w:rPr>
            <w:id w:val="-1919082278"/>
            <w:placeholder>
              <w:docPart w:val="68D1EF40F12941B1957E16F556D4CEAF"/>
            </w:placeholder>
            <w:text/>
          </w:sdtPr>
          <w:sdtEndPr/>
          <w:sdtContent>
            <w:tc>
              <w:tcPr>
                <w:tcW w:w="1994" w:type="dxa"/>
              </w:tcPr>
              <w:p w:rsidR="00567C5B" w:rsidRDefault="00B3613C" w:rsidP="00020146">
                <w:r w:rsidRPr="00B3613C">
                  <w:rPr>
                    <w:rFonts w:ascii="Calibri" w:eastAsia="Times New Roman" w:hAnsi="Calibri" w:cs="Times New Roman"/>
                    <w:color w:val="000000"/>
                  </w:rPr>
                  <w:t>$10,072</w:t>
                </w:r>
              </w:p>
            </w:tc>
          </w:sdtContent>
        </w:sdt>
        <w:sdt>
          <w:sdtPr>
            <w:id w:val="646173064"/>
            <w:placeholder>
              <w:docPart w:val="92386DC1EBB14FA78A050AB25338A939"/>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4E72A1ED5EDF46E88EC01EC204585A62"/>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B3613C">
        <w:trPr>
          <w:trHeight w:val="806"/>
        </w:trPr>
        <w:tc>
          <w:tcPr>
            <w:tcW w:w="2036" w:type="dxa"/>
          </w:tcPr>
          <w:p w:rsidR="00567C5B" w:rsidRDefault="00567C5B" w:rsidP="00020146">
            <w:r>
              <w:t>Project Administration (limited to 7%)</w:t>
            </w:r>
          </w:p>
        </w:tc>
        <w:sdt>
          <w:sdtPr>
            <w:rPr>
              <w:rFonts w:ascii="Calibri" w:eastAsia="Times New Roman" w:hAnsi="Calibri" w:cs="Times New Roman"/>
              <w:color w:val="000000"/>
            </w:rPr>
            <w:id w:val="247477043"/>
            <w:placeholder>
              <w:docPart w:val="61E6633F4A3D43B7BB3AA1C7BDE287D5"/>
            </w:placeholder>
            <w:text/>
          </w:sdtPr>
          <w:sdtEndPr/>
          <w:sdtContent>
            <w:tc>
              <w:tcPr>
                <w:tcW w:w="1994" w:type="dxa"/>
              </w:tcPr>
              <w:p w:rsidR="00567C5B" w:rsidRDefault="0074296B" w:rsidP="0074296B">
                <w:r>
                  <w:rPr>
                    <w:rFonts w:ascii="Calibri" w:eastAsia="Times New Roman" w:hAnsi="Calibri" w:cs="Times New Roman"/>
                    <w:color w:val="000000"/>
                  </w:rPr>
                  <w:t>$18</w:t>
                </w:r>
                <w:r w:rsidR="00B3613C" w:rsidRPr="00B3613C">
                  <w:rPr>
                    <w:rFonts w:ascii="Calibri" w:eastAsia="Times New Roman" w:hAnsi="Calibri" w:cs="Times New Roman"/>
                    <w:color w:val="000000"/>
                  </w:rPr>
                  <w:t>,</w:t>
                </w:r>
                <w:r>
                  <w:rPr>
                    <w:rFonts w:ascii="Calibri" w:eastAsia="Times New Roman" w:hAnsi="Calibri" w:cs="Times New Roman"/>
                    <w:color w:val="000000"/>
                  </w:rPr>
                  <w:t>062</w:t>
                </w:r>
              </w:p>
            </w:tc>
          </w:sdtContent>
        </w:sdt>
        <w:sdt>
          <w:sdtPr>
            <w:id w:val="404430496"/>
            <w:placeholder>
              <w:docPart w:val="FB4C5DED4C4E46F98E364A5D7DF1B6C7"/>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68A9607A60194341935ED7595132BA6E"/>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DC378C">
        <w:trPr>
          <w:trHeight w:val="545"/>
        </w:trPr>
        <w:tc>
          <w:tcPr>
            <w:tcW w:w="2036" w:type="dxa"/>
          </w:tcPr>
          <w:p w:rsidR="00567C5B" w:rsidRDefault="00567C5B" w:rsidP="00020146">
            <w:r>
              <w:t>Total Project Cost</w:t>
            </w:r>
          </w:p>
        </w:tc>
        <w:sdt>
          <w:sdtPr>
            <w:rPr>
              <w:rFonts w:ascii="Calibri" w:eastAsia="Times New Roman" w:hAnsi="Calibri" w:cs="Times New Roman"/>
              <w:color w:val="000000"/>
            </w:rPr>
            <w:id w:val="95225379"/>
            <w:placeholder>
              <w:docPart w:val="C9C909BCDC5B453FAA9650A9C63986DC"/>
            </w:placeholder>
            <w:text/>
          </w:sdtPr>
          <w:sdtEndPr/>
          <w:sdtContent>
            <w:tc>
              <w:tcPr>
                <w:tcW w:w="1994" w:type="dxa"/>
              </w:tcPr>
              <w:p w:rsidR="00567C5B" w:rsidRDefault="0074296B" w:rsidP="0074296B">
                <w:r>
                  <w:rPr>
                    <w:rFonts w:ascii="Calibri" w:eastAsia="Times New Roman" w:hAnsi="Calibri" w:cs="Times New Roman"/>
                    <w:color w:val="000000"/>
                  </w:rPr>
                  <w:t>$276,089</w:t>
                </w:r>
              </w:p>
            </w:tc>
          </w:sdtContent>
        </w:sdt>
        <w:tc>
          <w:tcPr>
            <w:tcW w:w="2507" w:type="dxa"/>
          </w:tcPr>
          <w:p w:rsidR="00567C5B" w:rsidRPr="00EF3BB0" w:rsidRDefault="000F1972" w:rsidP="00020146">
            <w:pPr>
              <w:jc w:val="center"/>
              <w:rPr>
                <w:b/>
              </w:rPr>
            </w:pPr>
            <w:sdt>
              <w:sdtPr>
                <w:rPr>
                  <w:rFonts w:ascii="Calibri" w:eastAsia="Times New Roman" w:hAnsi="Calibri" w:cs="Times New Roman"/>
                  <w:color w:val="000000"/>
                </w:rPr>
                <w:id w:val="1643540420"/>
                <w:placeholder>
                  <w:docPart w:val="C2C27116C75E42BBB1D0711AEB62EEDB"/>
                </w:placeholder>
                <w:text/>
              </w:sdtPr>
              <w:sdtEndPr/>
              <w:sdtContent>
                <w:r w:rsidR="0074296B">
                  <w:rPr>
                    <w:rFonts w:ascii="Calibri" w:eastAsia="Times New Roman" w:hAnsi="Calibri" w:cs="Times New Roman"/>
                    <w:color w:val="000000"/>
                  </w:rPr>
                  <w:t>$69,022</w:t>
                </w:r>
              </w:sdtContent>
            </w:sdt>
            <w:r w:rsidR="00567C5B">
              <w:rPr>
                <w:b/>
              </w:rPr>
              <w:t xml:space="preserve"> </w:t>
            </w:r>
          </w:p>
        </w:tc>
        <w:sdt>
          <w:sdtPr>
            <w:rPr>
              <w:rFonts w:ascii="Calibri" w:eastAsia="Times New Roman" w:hAnsi="Calibri" w:cs="Times New Roman"/>
              <w:color w:val="000000"/>
            </w:rPr>
            <w:id w:val="-1537573885"/>
            <w:placeholder>
              <w:docPart w:val="DE93415A1FC141638DD58E7FBE018DFA"/>
            </w:placeholder>
            <w:text/>
          </w:sdtPr>
          <w:sdtEndPr/>
          <w:sdtContent>
            <w:tc>
              <w:tcPr>
                <w:tcW w:w="2251" w:type="dxa"/>
              </w:tcPr>
              <w:p w:rsidR="00567C5B" w:rsidRDefault="0074296B" w:rsidP="00020146">
                <w:r>
                  <w:rPr>
                    <w:rFonts w:ascii="Calibri" w:eastAsia="Times New Roman" w:hAnsi="Calibri" w:cs="Times New Roman"/>
                    <w:color w:val="000000"/>
                  </w:rPr>
                  <w:t>$345,111</w:t>
                </w:r>
              </w:p>
            </w:tc>
          </w:sdtContent>
        </w:sdt>
      </w:tr>
    </w:tbl>
    <w:p w:rsidR="00020146" w:rsidRDefault="00020146" w:rsidP="00020146">
      <w:pPr>
        <w:jc w:val="center"/>
      </w:pPr>
    </w:p>
    <w:p w:rsidR="007B02F5" w:rsidRDefault="009878D6" w:rsidP="003E3057">
      <w:pPr>
        <w:spacing w:after="0"/>
        <w:rPr>
          <w:b/>
        </w:rPr>
        <w:sectPr w:rsidR="007B02F5" w:rsidSect="007875B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lastRenderedPageBreak/>
        <w:t>Complete Match and Leveraging worksheet, Attachment A.</w:t>
      </w:r>
      <w:r w:rsidR="00655BF5">
        <w:rPr>
          <w:b/>
        </w:rPr>
        <w:t xml:space="preserve"> </w:t>
      </w:r>
    </w:p>
    <w:p w:rsidR="007B02F5" w:rsidRPr="00B746F2" w:rsidRDefault="007B02F5" w:rsidP="0046314D">
      <w:pPr>
        <w:rPr>
          <w:b/>
          <w:sz w:val="24"/>
        </w:rPr>
      </w:pPr>
      <w:r w:rsidRPr="00B746F2">
        <w:rPr>
          <w:b/>
          <w:sz w:val="24"/>
        </w:rPr>
        <w:lastRenderedPageBreak/>
        <w:t>Attachment A</w:t>
      </w:r>
    </w:p>
    <w:p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rsidR="00BE48C5" w:rsidRPr="00264BB3" w:rsidRDefault="00BE48C5" w:rsidP="00BE48C5">
      <w:pPr>
        <w:rPr>
          <w:b/>
        </w:rPr>
      </w:pPr>
      <w:r w:rsidRPr="00264BB3">
        <w:rPr>
          <w:b/>
        </w:rPr>
        <w:t>Match must be at least 25% of total funding requested.</w:t>
      </w:r>
      <w:r w:rsidR="00643122">
        <w:rPr>
          <w:b/>
        </w:rPr>
        <w:t xml:space="preserve"> </w:t>
      </w:r>
      <w:bookmarkStart w:id="0" w:name="_Hlk514223414"/>
      <w:r w:rsidR="00643122">
        <w:rPr>
          <w:b/>
        </w:rPr>
        <w:t>Documentation of match must be provided with the application.</w:t>
      </w:r>
      <w:bookmarkEnd w:id="0"/>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rsidTr="007B02F5">
        <w:trPr>
          <w:trHeight w:val="1622"/>
        </w:trPr>
        <w:tc>
          <w:tcPr>
            <w:tcW w:w="1850" w:type="dxa"/>
          </w:tcPr>
          <w:p w:rsidR="007B02F5" w:rsidRDefault="007B02F5" w:rsidP="0046314D">
            <w:pPr>
              <w:rPr>
                <w:b/>
              </w:rPr>
            </w:pPr>
            <w:r>
              <w:rPr>
                <w:b/>
              </w:rPr>
              <w:t>Resource</w:t>
            </w:r>
          </w:p>
        </w:tc>
        <w:tc>
          <w:tcPr>
            <w:tcW w:w="1850" w:type="dxa"/>
          </w:tcPr>
          <w:p w:rsidR="007B02F5" w:rsidRDefault="00F459C0" w:rsidP="0046314D">
            <w:pPr>
              <w:rPr>
                <w:b/>
              </w:rPr>
            </w:pPr>
            <w:r>
              <w:rPr>
                <w:b/>
              </w:rPr>
              <w:t>Cash or In Kind</w:t>
            </w:r>
          </w:p>
        </w:tc>
        <w:tc>
          <w:tcPr>
            <w:tcW w:w="1851" w:type="dxa"/>
          </w:tcPr>
          <w:p w:rsidR="007B02F5" w:rsidRDefault="00F459C0" w:rsidP="00F459C0">
            <w:pPr>
              <w:rPr>
                <w:b/>
              </w:rPr>
            </w:pPr>
            <w:r>
              <w:rPr>
                <w:b/>
              </w:rPr>
              <w:t>Committed or Planned/ Pending</w:t>
            </w:r>
          </w:p>
        </w:tc>
        <w:tc>
          <w:tcPr>
            <w:tcW w:w="1851" w:type="dxa"/>
          </w:tcPr>
          <w:p w:rsidR="007B02F5" w:rsidRDefault="007B02F5" w:rsidP="0046314D">
            <w:pPr>
              <w:rPr>
                <w:b/>
              </w:rPr>
            </w:pPr>
            <w:r>
              <w:rPr>
                <w:b/>
              </w:rPr>
              <w:t>Available (MM/YY)</w:t>
            </w:r>
          </w:p>
        </w:tc>
        <w:tc>
          <w:tcPr>
            <w:tcW w:w="1851" w:type="dxa"/>
          </w:tcPr>
          <w:p w:rsidR="007B02F5" w:rsidRDefault="007B02F5" w:rsidP="0046314D">
            <w:pPr>
              <w:rPr>
                <w:b/>
              </w:rPr>
            </w:pPr>
            <w:r>
              <w:rPr>
                <w:b/>
              </w:rPr>
              <w:t>Amount/ Value</w:t>
            </w:r>
          </w:p>
        </w:tc>
        <w:tc>
          <w:tcPr>
            <w:tcW w:w="1851" w:type="dxa"/>
          </w:tcPr>
          <w:p w:rsidR="007B02F5" w:rsidRDefault="007B02F5" w:rsidP="0046314D">
            <w:pPr>
              <w:rPr>
                <w:b/>
              </w:rPr>
            </w:pPr>
            <w:r>
              <w:rPr>
                <w:b/>
              </w:rPr>
              <w:t>% of Total Budget</w:t>
            </w:r>
          </w:p>
        </w:tc>
        <w:tc>
          <w:tcPr>
            <w:tcW w:w="1851" w:type="dxa"/>
          </w:tcPr>
          <w:p w:rsidR="007B02F5" w:rsidRDefault="007B02F5" w:rsidP="0046314D">
            <w:pPr>
              <w:rPr>
                <w:b/>
              </w:rPr>
            </w:pPr>
            <w:r>
              <w:rPr>
                <w:b/>
              </w:rPr>
              <w:t>Serves as CoC Program Match? (Y/N)</w:t>
            </w:r>
          </w:p>
        </w:tc>
      </w:tr>
      <w:tr w:rsidR="007B02F5" w:rsidTr="00DC378C">
        <w:trPr>
          <w:trHeight w:val="327"/>
        </w:trPr>
        <w:sdt>
          <w:sdtPr>
            <w:rPr>
              <w:sz w:val="20"/>
              <w:szCs w:val="20"/>
            </w:rPr>
            <w:id w:val="-427809994"/>
            <w:placeholder>
              <w:docPart w:val="32CC78A321D74C0BA5C203C7003BC503"/>
            </w:placeholder>
            <w:text/>
          </w:sdtPr>
          <w:sdtEndPr/>
          <w:sdtContent>
            <w:tc>
              <w:tcPr>
                <w:tcW w:w="1850" w:type="dxa"/>
              </w:tcPr>
              <w:p w:rsidR="007B02F5" w:rsidRDefault="00DC378C" w:rsidP="00DC378C">
                <w:pPr>
                  <w:rPr>
                    <w:b/>
                  </w:rPr>
                </w:pPr>
                <w:r>
                  <w:rPr>
                    <w:sz w:val="20"/>
                    <w:szCs w:val="20"/>
                  </w:rPr>
                  <w:t>The Salvation Army</w:t>
                </w:r>
              </w:p>
            </w:tc>
          </w:sdtContent>
        </w:sdt>
        <w:sdt>
          <w:sdtPr>
            <w:rPr>
              <w:b/>
            </w:rPr>
            <w:id w:val="-62031620"/>
            <w:placeholder>
              <w:docPart w:val="9EA2BE50A1A04E6BA170C7E537129A89"/>
            </w:placeholder>
            <w:dropDownList>
              <w:listItem w:value="Choose an item."/>
              <w:listItem w:displayText="Cash" w:value="Cash"/>
              <w:listItem w:displayText="In Kind" w:value="In Kind"/>
            </w:dropDownList>
          </w:sdtPr>
          <w:sdtEndPr/>
          <w:sdtContent>
            <w:tc>
              <w:tcPr>
                <w:tcW w:w="1850" w:type="dxa"/>
                <w:vAlign w:val="center"/>
              </w:tcPr>
              <w:p w:rsidR="007B02F5" w:rsidRDefault="00DC378C" w:rsidP="002E433C">
                <w:pPr>
                  <w:jc w:val="center"/>
                  <w:rPr>
                    <w:b/>
                  </w:rPr>
                </w:pPr>
                <w:r>
                  <w:rPr>
                    <w:b/>
                  </w:rPr>
                  <w:t>Cash</w:t>
                </w:r>
              </w:p>
            </w:tc>
          </w:sdtContent>
        </w:sdt>
        <w:sdt>
          <w:sdtPr>
            <w:rPr>
              <w:b/>
            </w:rPr>
            <w:id w:val="-839839709"/>
            <w:placeholder>
              <w:docPart w:val="6532CC36EFFB4C03978C804D73EBA165"/>
            </w:placeholde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DC378C" w:rsidP="002E433C">
                <w:pPr>
                  <w:jc w:val="center"/>
                  <w:rPr>
                    <w:b/>
                  </w:rPr>
                </w:pPr>
                <w:r>
                  <w:rPr>
                    <w:b/>
                  </w:rPr>
                  <w:t>Committed</w:t>
                </w:r>
              </w:p>
            </w:tc>
          </w:sdtContent>
        </w:sdt>
        <w:sdt>
          <w:sdtPr>
            <w:rPr>
              <w:b/>
            </w:rPr>
            <w:id w:val="-1968118979"/>
            <w:placeholder>
              <w:docPart w:val="42247977836848AA94A2DBC820166718"/>
            </w:placeholder>
            <w:date w:fullDate="2018-06-01T00:00:00Z">
              <w:dateFormat w:val="MM/YY"/>
              <w:lid w:val="en-US"/>
              <w:storeMappedDataAs w:val="dateTime"/>
              <w:calendar w:val="gregorian"/>
            </w:date>
          </w:sdtPr>
          <w:sdtEndPr/>
          <w:sdtContent>
            <w:tc>
              <w:tcPr>
                <w:tcW w:w="1851" w:type="dxa"/>
              </w:tcPr>
              <w:p w:rsidR="007B02F5" w:rsidRDefault="00A64F54" w:rsidP="002E433C">
                <w:pPr>
                  <w:rPr>
                    <w:b/>
                  </w:rPr>
                </w:pPr>
                <w:r>
                  <w:rPr>
                    <w:b/>
                  </w:rPr>
                  <w:t>06/18</w:t>
                </w:r>
              </w:p>
            </w:tc>
          </w:sdtContent>
        </w:sdt>
        <w:sdt>
          <w:sdtPr>
            <w:rPr>
              <w:rFonts w:ascii="Calibri" w:eastAsia="Times New Roman" w:hAnsi="Calibri" w:cs="Times New Roman"/>
              <w:color w:val="000000"/>
            </w:rPr>
            <w:id w:val="-2140789652"/>
            <w:placeholder>
              <w:docPart w:val="D870AA93FCD94E1ABE54B1286663D4E9"/>
            </w:placeholder>
            <w:text/>
          </w:sdtPr>
          <w:sdtEndPr/>
          <w:sdtContent>
            <w:tc>
              <w:tcPr>
                <w:tcW w:w="1851" w:type="dxa"/>
              </w:tcPr>
              <w:p w:rsidR="007B02F5" w:rsidRDefault="0074296B" w:rsidP="0074296B">
                <w:pPr>
                  <w:rPr>
                    <w:b/>
                  </w:rPr>
                </w:pPr>
                <w:r>
                  <w:rPr>
                    <w:rFonts w:ascii="Calibri" w:eastAsia="Times New Roman" w:hAnsi="Calibri" w:cs="Times New Roman"/>
                    <w:color w:val="000000"/>
                  </w:rPr>
                  <w:t>$69,022</w:t>
                </w:r>
              </w:p>
            </w:tc>
          </w:sdtContent>
        </w:sdt>
        <w:sdt>
          <w:sdtPr>
            <w:rPr>
              <w:rFonts w:ascii="Arial" w:hAnsi="Arial" w:cs="Arial"/>
              <w:color w:val="333333"/>
              <w:shd w:val="clear" w:color="auto" w:fill="FFFFFF"/>
            </w:rPr>
            <w:id w:val="-1932814371"/>
            <w:text/>
          </w:sdtPr>
          <w:sdtEndPr/>
          <w:sdtContent>
            <w:tc>
              <w:tcPr>
                <w:tcW w:w="1851" w:type="dxa"/>
              </w:tcPr>
              <w:p w:rsidR="007B02F5" w:rsidRDefault="00F647EC" w:rsidP="00CD1CF9">
                <w:pPr>
                  <w:rPr>
                    <w:b/>
                  </w:rPr>
                </w:pPr>
                <w:r>
                  <w:rPr>
                    <w:rFonts w:ascii="Arial" w:hAnsi="Arial" w:cs="Arial"/>
                    <w:color w:val="333333"/>
                    <w:shd w:val="clear" w:color="auto" w:fill="FFFFFF"/>
                  </w:rPr>
                  <w:t>%</w:t>
                </w:r>
              </w:p>
            </w:tc>
          </w:sdtContent>
        </w:sdt>
        <w:sdt>
          <w:sdtPr>
            <w:rPr>
              <w:b/>
            </w:rPr>
            <w:id w:val="-1154686325"/>
            <w:dropDownList>
              <w:listItem w:value="Choose an item."/>
              <w:listItem w:displayText="Yes" w:value="Yes"/>
              <w:listItem w:displayText="No" w:value="No"/>
            </w:dropDownList>
          </w:sdtPr>
          <w:sdtEndPr/>
          <w:sdtContent>
            <w:tc>
              <w:tcPr>
                <w:tcW w:w="1851" w:type="dxa"/>
                <w:vAlign w:val="center"/>
              </w:tcPr>
              <w:p w:rsidR="007B02F5" w:rsidRDefault="00A64F54" w:rsidP="002E433C">
                <w:pPr>
                  <w:jc w:val="center"/>
                  <w:rPr>
                    <w:b/>
                  </w:rPr>
                </w:pPr>
                <w:r>
                  <w:rPr>
                    <w:b/>
                  </w:rPr>
                  <w:t>Yes</w:t>
                </w:r>
              </w:p>
            </w:tc>
          </w:sdtContent>
        </w:sdt>
      </w:tr>
      <w:tr w:rsidR="007B02F5" w:rsidTr="00A64F54">
        <w:trPr>
          <w:trHeight w:val="309"/>
        </w:trPr>
        <w:sdt>
          <w:sdtPr>
            <w:rPr>
              <w:b/>
            </w:rPr>
            <w:id w:val="255635255"/>
            <w:showingPlcHdr/>
            <w:text/>
          </w:sdtPr>
          <w:sdtEndPr/>
          <w:sdtContent>
            <w:tc>
              <w:tcPr>
                <w:tcW w:w="1850" w:type="dxa"/>
              </w:tcPr>
              <w:p w:rsidR="007B02F5" w:rsidRDefault="0074296B" w:rsidP="0074296B">
                <w:pPr>
                  <w:rPr>
                    <w:b/>
                  </w:rPr>
                </w:pPr>
                <w:r>
                  <w:rPr>
                    <w:b/>
                  </w:rPr>
                  <w:t xml:space="preserve">     </w:t>
                </w:r>
              </w:p>
            </w:tc>
          </w:sdtContent>
        </w:sdt>
        <w:sdt>
          <w:sdtPr>
            <w:rPr>
              <w:b/>
            </w:rPr>
            <w:id w:val="-2053381092"/>
            <w:showingPlcHdr/>
            <w:dropDownList>
              <w:listItem w:value="Choose an item."/>
              <w:listItem w:displayText="Cash" w:value="Cash"/>
              <w:listItem w:displayText="In Kind" w:value="In Kind"/>
            </w:dropDownList>
          </w:sdtPr>
          <w:sdtEndPr/>
          <w:sdtContent>
            <w:tc>
              <w:tcPr>
                <w:tcW w:w="1850" w:type="dxa"/>
                <w:vAlign w:val="center"/>
              </w:tcPr>
              <w:p w:rsidR="007B02F5" w:rsidRDefault="0074296B" w:rsidP="00F459C0">
                <w:pPr>
                  <w:jc w:val="center"/>
                  <w:rPr>
                    <w:b/>
                  </w:rPr>
                </w:pPr>
                <w:r>
                  <w:rPr>
                    <w:b/>
                  </w:rPr>
                  <w:t xml:space="preserve">     </w:t>
                </w:r>
              </w:p>
            </w:tc>
          </w:sdtContent>
        </w:sdt>
        <w:sdt>
          <w:sdtPr>
            <w:rPr>
              <w:b/>
            </w:rPr>
            <w:id w:val="-791512052"/>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74296B" w:rsidP="00F459C0">
                <w:pPr>
                  <w:jc w:val="center"/>
                  <w:rPr>
                    <w:b/>
                  </w:rPr>
                </w:pPr>
                <w:r>
                  <w:rPr>
                    <w:b/>
                  </w:rPr>
                  <w:t xml:space="preserve">     </w:t>
                </w:r>
              </w:p>
            </w:tc>
          </w:sdtContent>
        </w:sdt>
        <w:sdt>
          <w:sdtPr>
            <w:rPr>
              <w:b/>
            </w:rPr>
            <w:id w:val="-1136945044"/>
            <w:date w:fullDate="2018-09-01T00:00:00Z">
              <w:dateFormat w:val="MM/YY"/>
              <w:lid w:val="en-US"/>
              <w:storeMappedDataAs w:val="dateTime"/>
              <w:calendar w:val="gregorian"/>
            </w:date>
          </w:sdtPr>
          <w:sdtEndPr/>
          <w:sdtContent>
            <w:tc>
              <w:tcPr>
                <w:tcW w:w="1851" w:type="dxa"/>
              </w:tcPr>
              <w:p w:rsidR="007B02F5" w:rsidRDefault="00A64F54" w:rsidP="002E433C">
                <w:pPr>
                  <w:rPr>
                    <w:b/>
                  </w:rPr>
                </w:pPr>
                <w:r>
                  <w:rPr>
                    <w:b/>
                  </w:rPr>
                  <w:t>09/18</w:t>
                </w:r>
              </w:p>
            </w:tc>
          </w:sdtContent>
        </w:sdt>
        <w:sdt>
          <w:sdtPr>
            <w:rPr>
              <w:rFonts w:ascii="Calibri" w:eastAsia="Times New Roman" w:hAnsi="Calibri" w:cs="Times New Roman"/>
              <w:color w:val="000000"/>
            </w:rPr>
            <w:id w:val="-1824571286"/>
            <w:showingPlcHdr/>
            <w:text/>
          </w:sdtPr>
          <w:sdtEndPr/>
          <w:sdtContent>
            <w:tc>
              <w:tcPr>
                <w:tcW w:w="1851" w:type="dxa"/>
              </w:tcPr>
              <w:p w:rsidR="007B02F5" w:rsidRDefault="0074296B" w:rsidP="0074296B">
                <w:pPr>
                  <w:rPr>
                    <w:b/>
                  </w:rPr>
                </w:pPr>
                <w:r>
                  <w:rPr>
                    <w:rFonts w:ascii="Calibri" w:eastAsia="Times New Roman" w:hAnsi="Calibri" w:cs="Times New Roman"/>
                    <w:color w:val="000000"/>
                  </w:rPr>
                  <w:t xml:space="preserve">     </w:t>
                </w:r>
              </w:p>
            </w:tc>
          </w:sdtContent>
        </w:sdt>
        <w:sdt>
          <w:sdtPr>
            <w:rPr>
              <w:rFonts w:ascii="Arial" w:hAnsi="Arial" w:cs="Arial"/>
              <w:color w:val="333333"/>
              <w:shd w:val="clear" w:color="auto" w:fill="FFFFFF"/>
            </w:rPr>
            <w:id w:val="1352833644"/>
            <w:text/>
          </w:sdtPr>
          <w:sdtEndPr/>
          <w:sdtContent>
            <w:tc>
              <w:tcPr>
                <w:tcW w:w="1851" w:type="dxa"/>
              </w:tcPr>
              <w:p w:rsidR="007B02F5" w:rsidRDefault="00F647EC" w:rsidP="00CD1CF9">
                <w:pPr>
                  <w:rPr>
                    <w:b/>
                  </w:rPr>
                </w:pPr>
                <w:r>
                  <w:rPr>
                    <w:rFonts w:ascii="Arial" w:hAnsi="Arial" w:cs="Arial"/>
                    <w:color w:val="333333"/>
                    <w:shd w:val="clear" w:color="auto" w:fill="FFFFFF"/>
                  </w:rPr>
                  <w:t>%</w:t>
                </w:r>
              </w:p>
            </w:tc>
          </w:sdtContent>
        </w:sdt>
        <w:sdt>
          <w:sdtPr>
            <w:rPr>
              <w:b/>
            </w:rPr>
            <w:id w:val="-22711864"/>
            <w:dropDownList>
              <w:listItem w:value="Choose an item."/>
              <w:listItem w:displayText="Yes" w:value="Yes"/>
              <w:listItem w:displayText="No" w:value="No"/>
            </w:dropDownList>
          </w:sdtPr>
          <w:sdtEndPr/>
          <w:sdtContent>
            <w:tc>
              <w:tcPr>
                <w:tcW w:w="1851" w:type="dxa"/>
                <w:vAlign w:val="center"/>
              </w:tcPr>
              <w:p w:rsidR="007B02F5" w:rsidRDefault="00A64F54" w:rsidP="00F459C0">
                <w:pPr>
                  <w:jc w:val="center"/>
                  <w:rPr>
                    <w:b/>
                  </w:rPr>
                </w:pPr>
                <w:r>
                  <w:rPr>
                    <w:b/>
                  </w:rPr>
                  <w:t>Yes</w:t>
                </w:r>
              </w:p>
            </w:tc>
          </w:sdtContent>
        </w:sdt>
      </w:tr>
      <w:tr w:rsidR="007B02F5" w:rsidTr="00CD1CF9">
        <w:trPr>
          <w:trHeight w:val="327"/>
        </w:trPr>
        <w:sdt>
          <w:sdtPr>
            <w:rPr>
              <w:b/>
            </w:rPr>
            <w:id w:val="1066222973"/>
            <w:showingPlcHdr/>
            <w:text/>
          </w:sdtPr>
          <w:sdtEndPr/>
          <w:sdtContent>
            <w:tc>
              <w:tcPr>
                <w:tcW w:w="1850" w:type="dxa"/>
              </w:tcPr>
              <w:p w:rsidR="007B02F5" w:rsidRDefault="0074296B" w:rsidP="00CD1CF9">
                <w:pPr>
                  <w:rPr>
                    <w:b/>
                  </w:rPr>
                </w:pPr>
                <w:r>
                  <w:rPr>
                    <w:b/>
                  </w:rPr>
                  <w:t xml:space="preserve">     </w:t>
                </w:r>
              </w:p>
            </w:tc>
          </w:sdtContent>
        </w:sdt>
        <w:sdt>
          <w:sdtPr>
            <w:rPr>
              <w:b/>
            </w:rPr>
            <w:id w:val="-2117583093"/>
            <w:dropDownList>
              <w:listItem w:value="Choose an item."/>
              <w:listItem w:displayText="Cash" w:value="Cash"/>
              <w:listItem w:displayText="In Kind" w:value="In Kind"/>
            </w:dropDownList>
          </w:sdtPr>
          <w:sdtEndPr/>
          <w:sdtContent>
            <w:tc>
              <w:tcPr>
                <w:tcW w:w="1850" w:type="dxa"/>
                <w:vAlign w:val="center"/>
              </w:tcPr>
              <w:p w:rsidR="007B02F5" w:rsidRDefault="00CD1CF9" w:rsidP="00F459C0">
                <w:pPr>
                  <w:jc w:val="center"/>
                  <w:rPr>
                    <w:b/>
                  </w:rPr>
                </w:pPr>
                <w:r>
                  <w:rPr>
                    <w:b/>
                  </w:rPr>
                  <w:t>Cash</w:t>
                </w:r>
              </w:p>
            </w:tc>
          </w:sdtContent>
        </w:sdt>
        <w:sdt>
          <w:sdtPr>
            <w:rPr>
              <w:b/>
            </w:rPr>
            <w:id w:val="911049958"/>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CD1CF9" w:rsidP="00F459C0">
                <w:pPr>
                  <w:jc w:val="center"/>
                  <w:rPr>
                    <w:b/>
                  </w:rPr>
                </w:pPr>
                <w:r>
                  <w:rPr>
                    <w:b/>
                  </w:rPr>
                  <w:t>Planned/Pending</w:t>
                </w:r>
              </w:p>
            </w:tc>
          </w:sdtContent>
        </w:sdt>
        <w:sdt>
          <w:sdtPr>
            <w:rPr>
              <w:b/>
            </w:rPr>
            <w:id w:val="-1401665989"/>
            <w:date w:fullDate="2018-09-01T00:00:00Z">
              <w:dateFormat w:val="MM/YY"/>
              <w:lid w:val="en-US"/>
              <w:storeMappedDataAs w:val="dateTime"/>
              <w:calendar w:val="gregorian"/>
            </w:date>
          </w:sdtPr>
          <w:sdtEndPr/>
          <w:sdtContent>
            <w:tc>
              <w:tcPr>
                <w:tcW w:w="1851" w:type="dxa"/>
              </w:tcPr>
              <w:p w:rsidR="007B02F5" w:rsidRDefault="00CD1CF9" w:rsidP="002E433C">
                <w:pPr>
                  <w:rPr>
                    <w:b/>
                  </w:rPr>
                </w:pPr>
                <w:r>
                  <w:rPr>
                    <w:b/>
                  </w:rPr>
                  <w:t>09/18</w:t>
                </w:r>
              </w:p>
            </w:tc>
          </w:sdtContent>
        </w:sdt>
        <w:sdt>
          <w:sdtPr>
            <w:rPr>
              <w:rFonts w:ascii="Calibri" w:eastAsia="Times New Roman" w:hAnsi="Calibri" w:cs="Times New Roman"/>
              <w:color w:val="000000"/>
            </w:rPr>
            <w:id w:val="2085176752"/>
            <w:showingPlcHdr/>
            <w:text/>
          </w:sdtPr>
          <w:sdtEndPr/>
          <w:sdtContent>
            <w:tc>
              <w:tcPr>
                <w:tcW w:w="1851" w:type="dxa"/>
              </w:tcPr>
              <w:p w:rsidR="007B02F5" w:rsidRDefault="0074296B" w:rsidP="0074296B">
                <w:pPr>
                  <w:rPr>
                    <w:b/>
                  </w:rPr>
                </w:pPr>
                <w:r>
                  <w:rPr>
                    <w:rFonts w:ascii="Calibri" w:eastAsia="Times New Roman" w:hAnsi="Calibri" w:cs="Times New Roman"/>
                    <w:color w:val="000000"/>
                  </w:rPr>
                  <w:t xml:space="preserve">     </w:t>
                </w:r>
              </w:p>
            </w:tc>
          </w:sdtContent>
        </w:sdt>
        <w:sdt>
          <w:sdtPr>
            <w:rPr>
              <w:rFonts w:ascii="Arial" w:hAnsi="Arial" w:cs="Arial"/>
              <w:color w:val="333333"/>
              <w:shd w:val="clear" w:color="auto" w:fill="FFFFFF"/>
            </w:rPr>
            <w:id w:val="1898710162"/>
            <w:text/>
          </w:sdtPr>
          <w:sdtEndPr/>
          <w:sdtContent>
            <w:tc>
              <w:tcPr>
                <w:tcW w:w="1851" w:type="dxa"/>
              </w:tcPr>
              <w:p w:rsidR="007B02F5" w:rsidRDefault="00F647EC" w:rsidP="0046314D">
                <w:pPr>
                  <w:rPr>
                    <w:b/>
                  </w:rPr>
                </w:pPr>
                <w:r>
                  <w:rPr>
                    <w:rFonts w:ascii="Arial" w:hAnsi="Arial" w:cs="Arial"/>
                    <w:color w:val="333333"/>
                    <w:shd w:val="clear" w:color="auto" w:fill="FFFFFF"/>
                  </w:rPr>
                  <w:t>%</w:t>
                </w:r>
              </w:p>
            </w:tc>
          </w:sdtContent>
        </w:sdt>
        <w:sdt>
          <w:sdtPr>
            <w:rPr>
              <w:b/>
            </w:rPr>
            <w:id w:val="-1106192278"/>
            <w:dropDownList>
              <w:listItem w:value="Choose an item."/>
              <w:listItem w:displayText="Yes" w:value="Yes"/>
              <w:listItem w:displayText="No" w:value="No"/>
            </w:dropDownList>
          </w:sdtPr>
          <w:sdtEndPr/>
          <w:sdtContent>
            <w:tc>
              <w:tcPr>
                <w:tcW w:w="1851" w:type="dxa"/>
                <w:vAlign w:val="center"/>
              </w:tcPr>
              <w:p w:rsidR="007B02F5" w:rsidRDefault="00CD1CF9" w:rsidP="00F459C0">
                <w:pPr>
                  <w:jc w:val="center"/>
                  <w:rPr>
                    <w:b/>
                  </w:rPr>
                </w:pPr>
                <w:r>
                  <w:rPr>
                    <w:b/>
                  </w:rPr>
                  <w:t>Yes</w:t>
                </w:r>
              </w:p>
            </w:tc>
          </w:sdtContent>
        </w:sdt>
      </w:tr>
      <w:tr w:rsidR="007B02F5" w:rsidTr="00CD1CF9">
        <w:trPr>
          <w:trHeight w:val="309"/>
        </w:trPr>
        <w:sdt>
          <w:sdtPr>
            <w:rPr>
              <w:b/>
            </w:rPr>
            <w:id w:val="836971518"/>
            <w:showingPlcHdr/>
            <w:text/>
          </w:sdtPr>
          <w:sdtEndPr/>
          <w:sdtContent>
            <w:tc>
              <w:tcPr>
                <w:tcW w:w="1850" w:type="dxa"/>
              </w:tcPr>
              <w:p w:rsidR="007B02F5" w:rsidRDefault="0074296B" w:rsidP="00CD1CF9">
                <w:pPr>
                  <w:rPr>
                    <w:b/>
                  </w:rPr>
                </w:pPr>
                <w:r>
                  <w:rPr>
                    <w:b/>
                  </w:rPr>
                  <w:t xml:space="preserve">     </w:t>
                </w:r>
              </w:p>
            </w:tc>
          </w:sdtContent>
        </w:sdt>
        <w:sdt>
          <w:sdtPr>
            <w:rPr>
              <w:b/>
            </w:rPr>
            <w:id w:val="-867291392"/>
            <w:dropDownList>
              <w:listItem w:value="Choose an item."/>
              <w:listItem w:displayText="Cash" w:value="Cash"/>
              <w:listItem w:displayText="In Kind" w:value="In Kind"/>
            </w:dropDownList>
          </w:sdtPr>
          <w:sdtEndPr/>
          <w:sdtContent>
            <w:tc>
              <w:tcPr>
                <w:tcW w:w="1850" w:type="dxa"/>
                <w:vAlign w:val="center"/>
              </w:tcPr>
              <w:p w:rsidR="007B02F5" w:rsidRDefault="00CD1CF9" w:rsidP="00F459C0">
                <w:pPr>
                  <w:jc w:val="center"/>
                  <w:rPr>
                    <w:b/>
                  </w:rPr>
                </w:pPr>
                <w:r>
                  <w:rPr>
                    <w:b/>
                  </w:rPr>
                  <w:t>Cash</w:t>
                </w:r>
              </w:p>
            </w:tc>
          </w:sdtContent>
        </w:sdt>
        <w:sdt>
          <w:sdtPr>
            <w:rPr>
              <w:b/>
            </w:rPr>
            <w:id w:val="-966120956"/>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CD1CF9" w:rsidP="00F459C0">
                <w:pPr>
                  <w:jc w:val="center"/>
                  <w:rPr>
                    <w:b/>
                  </w:rPr>
                </w:pPr>
                <w:r>
                  <w:rPr>
                    <w:b/>
                  </w:rPr>
                  <w:t>Planned/Pending</w:t>
                </w:r>
              </w:p>
            </w:tc>
          </w:sdtContent>
        </w:sdt>
        <w:sdt>
          <w:sdtPr>
            <w:rPr>
              <w:b/>
            </w:rPr>
            <w:id w:val="171389483"/>
            <w:date w:fullDate="2018-09-01T00:00:00Z">
              <w:dateFormat w:val="MM/YY"/>
              <w:lid w:val="en-US"/>
              <w:storeMappedDataAs w:val="dateTime"/>
              <w:calendar w:val="gregorian"/>
            </w:date>
          </w:sdtPr>
          <w:sdtEndPr/>
          <w:sdtContent>
            <w:tc>
              <w:tcPr>
                <w:tcW w:w="1851" w:type="dxa"/>
              </w:tcPr>
              <w:p w:rsidR="007B02F5" w:rsidRDefault="00CD1CF9" w:rsidP="002E433C">
                <w:pPr>
                  <w:rPr>
                    <w:b/>
                  </w:rPr>
                </w:pPr>
                <w:r>
                  <w:rPr>
                    <w:b/>
                  </w:rPr>
                  <w:t>09/18</w:t>
                </w:r>
              </w:p>
            </w:tc>
          </w:sdtContent>
        </w:sdt>
        <w:sdt>
          <w:sdtPr>
            <w:rPr>
              <w:rFonts w:ascii="Calibri" w:eastAsia="Times New Roman" w:hAnsi="Calibri" w:cs="Times New Roman"/>
              <w:color w:val="000000"/>
            </w:rPr>
            <w:id w:val="-943837020"/>
            <w:showingPlcHdr/>
            <w:text/>
          </w:sdtPr>
          <w:sdtEndPr/>
          <w:sdtContent>
            <w:tc>
              <w:tcPr>
                <w:tcW w:w="1851" w:type="dxa"/>
              </w:tcPr>
              <w:p w:rsidR="007B02F5" w:rsidRDefault="0074296B" w:rsidP="0074296B">
                <w:pPr>
                  <w:rPr>
                    <w:b/>
                  </w:rPr>
                </w:pPr>
                <w:r>
                  <w:rPr>
                    <w:rFonts w:ascii="Calibri" w:eastAsia="Times New Roman" w:hAnsi="Calibri" w:cs="Times New Roman"/>
                    <w:color w:val="000000"/>
                  </w:rPr>
                  <w:t xml:space="preserve">     </w:t>
                </w:r>
              </w:p>
            </w:tc>
          </w:sdtContent>
        </w:sdt>
        <w:sdt>
          <w:sdtPr>
            <w:rPr>
              <w:rFonts w:ascii="Arial" w:hAnsi="Arial" w:cs="Arial"/>
              <w:color w:val="333333"/>
              <w:shd w:val="clear" w:color="auto" w:fill="FFFFFF"/>
            </w:rPr>
            <w:id w:val="-1879308539"/>
            <w:text/>
          </w:sdtPr>
          <w:sdtEndPr/>
          <w:sdtContent>
            <w:tc>
              <w:tcPr>
                <w:tcW w:w="1851" w:type="dxa"/>
              </w:tcPr>
              <w:p w:rsidR="007B02F5" w:rsidRDefault="00F647EC" w:rsidP="0046314D">
                <w:pPr>
                  <w:rPr>
                    <w:b/>
                  </w:rPr>
                </w:pPr>
                <w:r>
                  <w:rPr>
                    <w:rFonts w:ascii="Arial" w:hAnsi="Arial" w:cs="Arial"/>
                    <w:color w:val="333333"/>
                    <w:shd w:val="clear" w:color="auto" w:fill="FFFFFF"/>
                  </w:rPr>
                  <w:t>%</w:t>
                </w:r>
              </w:p>
            </w:tc>
          </w:sdtContent>
        </w:sdt>
        <w:sdt>
          <w:sdtPr>
            <w:rPr>
              <w:b/>
            </w:rPr>
            <w:id w:val="-1807693952"/>
            <w:dropDownList>
              <w:listItem w:value="Choose an item."/>
              <w:listItem w:displayText="Yes" w:value="Yes"/>
              <w:listItem w:displayText="No" w:value="No"/>
            </w:dropDownList>
          </w:sdtPr>
          <w:sdtEndPr/>
          <w:sdtContent>
            <w:tc>
              <w:tcPr>
                <w:tcW w:w="1851" w:type="dxa"/>
                <w:vAlign w:val="center"/>
              </w:tcPr>
              <w:p w:rsidR="007B02F5" w:rsidRDefault="00CD1CF9" w:rsidP="00F459C0">
                <w:pPr>
                  <w:jc w:val="center"/>
                  <w:rPr>
                    <w:b/>
                  </w:rPr>
                </w:pPr>
                <w:r>
                  <w:rPr>
                    <w:b/>
                  </w:rPr>
                  <w:t>Yes</w:t>
                </w:r>
              </w:p>
            </w:tc>
          </w:sdtContent>
        </w:sdt>
      </w:tr>
      <w:tr w:rsidR="007B02F5" w:rsidTr="00F459C0">
        <w:trPr>
          <w:trHeight w:val="327"/>
        </w:trPr>
        <w:sdt>
          <w:sdtPr>
            <w:rPr>
              <w:b/>
            </w:rPr>
            <w:id w:val="13895664"/>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1655171528"/>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F647EC" w:rsidP="002E433C">
                <w:pPr>
                  <w:jc w:val="center"/>
                  <w:rPr>
                    <w:b/>
                  </w:rPr>
                </w:pPr>
                <w:r>
                  <w:rPr>
                    <w:rStyle w:val="PlaceholderText"/>
                  </w:rPr>
                  <w:t>C/PP</w:t>
                </w:r>
              </w:p>
            </w:tc>
          </w:sdtContent>
        </w:sdt>
        <w:sdt>
          <w:sdtPr>
            <w:rPr>
              <w:b/>
            </w:rPr>
            <w:id w:val="-528421846"/>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122342701"/>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showingPlcHdr/>
            <w:text/>
          </w:sdtPr>
          <w:sdtEndPr/>
          <w:sdtContent>
            <w:tc>
              <w:tcPr>
                <w:tcW w:w="1851" w:type="dxa"/>
              </w:tcPr>
              <w:p w:rsidR="007B02F5" w:rsidRDefault="002E433C" w:rsidP="0046314D">
                <w:pPr>
                  <w:rPr>
                    <w:b/>
                  </w:rPr>
                </w:pPr>
                <w:r>
                  <w:rPr>
                    <w:rStyle w:val="PlaceholderText"/>
                  </w:rPr>
                  <w:t>%</w:t>
                </w:r>
              </w:p>
            </w:tc>
          </w:sdtContent>
        </w:sdt>
        <w:sdt>
          <w:sdtPr>
            <w:rPr>
              <w:b/>
            </w:rPr>
            <w:id w:val="-1900359031"/>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tc>
          <w:tcPr>
            <w:tcW w:w="1850" w:type="dxa"/>
          </w:tcPr>
          <w:p w:rsidR="007B02F5" w:rsidRDefault="007B02F5" w:rsidP="00F5656F">
            <w:pPr>
              <w:rPr>
                <w:b/>
              </w:rPr>
            </w:pPr>
          </w:p>
        </w:tc>
        <w:sdt>
          <w:sdtPr>
            <w:rPr>
              <w:b/>
            </w:rPr>
            <w:id w:val="1625806614"/>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221136215"/>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905608010"/>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416711923"/>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showingPlcHdr/>
            <w:text/>
          </w:sdtPr>
          <w:sdtEndPr/>
          <w:sdtContent>
            <w:tc>
              <w:tcPr>
                <w:tcW w:w="1851" w:type="dxa"/>
              </w:tcPr>
              <w:p w:rsidR="007B02F5" w:rsidRDefault="002E433C" w:rsidP="0046314D">
                <w:pPr>
                  <w:rPr>
                    <w:b/>
                  </w:rPr>
                </w:pPr>
                <w:r>
                  <w:rPr>
                    <w:rStyle w:val="PlaceholderText"/>
                  </w:rPr>
                  <w:t>%</w:t>
                </w:r>
              </w:p>
            </w:tc>
          </w:sdtContent>
        </w:sdt>
        <w:sdt>
          <w:sdtPr>
            <w:rPr>
              <w:b/>
            </w:rPr>
            <w:id w:val="-662549084"/>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319413589"/>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17927962"/>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298883815"/>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321965245"/>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showingPlcHdr/>
            <w:text/>
          </w:sdtPr>
          <w:sdtEndPr/>
          <w:sdtContent>
            <w:tc>
              <w:tcPr>
                <w:tcW w:w="1851" w:type="dxa"/>
              </w:tcPr>
              <w:p w:rsidR="007B02F5" w:rsidRDefault="002E433C" w:rsidP="0046314D">
                <w:pPr>
                  <w:rPr>
                    <w:b/>
                  </w:rPr>
                </w:pPr>
                <w:r>
                  <w:rPr>
                    <w:rStyle w:val="PlaceholderText"/>
                  </w:rPr>
                  <w:t>%</w:t>
                </w:r>
              </w:p>
            </w:tc>
          </w:sdtContent>
        </w:sdt>
        <w:sdt>
          <w:sdtPr>
            <w:rPr>
              <w:b/>
            </w:rPr>
            <w:id w:val="-453485545"/>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25235817"/>
            <w:showingPlcHdr/>
            <w:text/>
          </w:sdtPr>
          <w:sdtEndPr/>
          <w:sdtContent>
            <w:tc>
              <w:tcPr>
                <w:tcW w:w="1850" w:type="dxa"/>
              </w:tcPr>
              <w:p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showingPlcHdr/>
            <w:dropDownList>
              <w:listItem w:value="Choose an item."/>
              <w:listItem w:displayText="Cash" w:value="Cash"/>
              <w:listItem w:displayText="In Kind" w:value="In Kind"/>
            </w:dropDownList>
          </w:sdtPr>
          <w:sdtEndPr/>
          <w:sdtContent>
            <w:tc>
              <w:tcPr>
                <w:tcW w:w="1850" w:type="dxa"/>
                <w:vAlign w:val="center"/>
              </w:tcPr>
              <w:p w:rsidR="007B02F5" w:rsidRDefault="00F5656F" w:rsidP="00F459C0">
                <w:pPr>
                  <w:jc w:val="center"/>
                  <w:rPr>
                    <w:b/>
                  </w:rPr>
                </w:pPr>
                <w:r>
                  <w:rPr>
                    <w:rStyle w:val="PlaceholderText"/>
                  </w:rPr>
                  <w:t>Cash/Kind</w:t>
                </w:r>
              </w:p>
            </w:tc>
          </w:sdtContent>
        </w:sdt>
        <w:sdt>
          <w:sdtPr>
            <w:rPr>
              <w:b/>
            </w:rPr>
            <w:id w:val="-2125994359"/>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F5656F" w:rsidP="00F5656F">
                <w:pPr>
                  <w:jc w:val="center"/>
                  <w:rPr>
                    <w:b/>
                  </w:rPr>
                </w:pPr>
                <w:r>
                  <w:rPr>
                    <w:rStyle w:val="PlaceholderText"/>
                  </w:rPr>
                  <w:t>C/PP</w:t>
                </w:r>
              </w:p>
            </w:tc>
          </w:sdtContent>
        </w:sdt>
        <w:sdt>
          <w:sdtPr>
            <w:rPr>
              <w:b/>
            </w:rPr>
            <w:id w:val="-1885322691"/>
            <w:showingPlcHdr/>
            <w:date>
              <w:dateFormat w:val="MM/YY"/>
              <w:lid w:val="en-US"/>
              <w:storeMappedDataAs w:val="dateTime"/>
              <w:calendar w:val="gregorian"/>
            </w:date>
          </w:sdtPr>
          <w:sdtEndPr/>
          <w:sdtContent>
            <w:tc>
              <w:tcPr>
                <w:tcW w:w="1851" w:type="dxa"/>
              </w:tcPr>
              <w:p w:rsidR="007B02F5" w:rsidRDefault="00F5656F" w:rsidP="0046314D">
                <w:pPr>
                  <w:rPr>
                    <w:b/>
                  </w:rPr>
                </w:pPr>
                <w:r>
                  <w:rPr>
                    <w:rStyle w:val="PlaceholderText"/>
                  </w:rPr>
                  <w:t>MM/YY</w:t>
                </w:r>
              </w:p>
            </w:tc>
          </w:sdtContent>
        </w:sdt>
        <w:sdt>
          <w:sdtPr>
            <w:rPr>
              <w:b/>
            </w:rPr>
            <w:id w:val="-821119760"/>
            <w:showingPlcHdr/>
            <w:text/>
          </w:sdtPr>
          <w:sdtEndPr/>
          <w:sdtContent>
            <w:tc>
              <w:tcPr>
                <w:tcW w:w="1851" w:type="dxa"/>
              </w:tcPr>
              <w:p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showingPlcHdr/>
            <w:text/>
          </w:sdtPr>
          <w:sdtEndPr/>
          <w:sdtContent>
            <w:tc>
              <w:tcPr>
                <w:tcW w:w="1851" w:type="dxa"/>
              </w:tcPr>
              <w:p w:rsidR="007B02F5" w:rsidRDefault="00F5656F" w:rsidP="0046314D">
                <w:pPr>
                  <w:rPr>
                    <w:b/>
                  </w:rPr>
                </w:pPr>
                <w:r>
                  <w:rPr>
                    <w:rStyle w:val="PlaceholderText"/>
                  </w:rPr>
                  <w:t>%</w:t>
                </w:r>
                <w:r w:rsidR="00F459C0" w:rsidRPr="00FF32D9">
                  <w:rPr>
                    <w:rStyle w:val="PlaceholderText"/>
                  </w:rPr>
                  <w:t>.</w:t>
                </w:r>
              </w:p>
            </w:tc>
          </w:sdtContent>
        </w:sdt>
        <w:sdt>
          <w:sdtPr>
            <w:rPr>
              <w:b/>
            </w:rPr>
            <w:id w:val="1390533452"/>
            <w:showingPlcHdr/>
            <w:dropDownList>
              <w:listItem w:value="Choose an item."/>
              <w:listItem w:displayText="Yes" w:value="Yes"/>
              <w:listItem w:displayText="No" w:value="No"/>
            </w:dropDownList>
          </w:sdtPr>
          <w:sdtEndPr/>
          <w:sdtContent>
            <w:tc>
              <w:tcPr>
                <w:tcW w:w="1851" w:type="dxa"/>
                <w:vAlign w:val="center"/>
              </w:tcPr>
              <w:p w:rsidR="007B02F5" w:rsidRDefault="00F5656F" w:rsidP="00F459C0">
                <w:pPr>
                  <w:jc w:val="center"/>
                  <w:rPr>
                    <w:b/>
                  </w:rPr>
                </w:pPr>
                <w:r>
                  <w:rPr>
                    <w:rStyle w:val="PlaceholderText"/>
                  </w:rPr>
                  <w:t>Yes/No</w:t>
                </w:r>
              </w:p>
            </w:tc>
          </w:sdtContent>
        </w:sdt>
      </w:tr>
      <w:tr w:rsidR="00EF7D43" w:rsidTr="00A64F54">
        <w:trPr>
          <w:trHeight w:val="309"/>
        </w:trPr>
        <w:tc>
          <w:tcPr>
            <w:tcW w:w="7402" w:type="dxa"/>
            <w:gridSpan w:val="4"/>
          </w:tcPr>
          <w:p w:rsidR="00EF7D43" w:rsidRDefault="00EF7D43" w:rsidP="00EF7D43">
            <w:pPr>
              <w:jc w:val="right"/>
              <w:rPr>
                <w:b/>
              </w:rPr>
            </w:pPr>
            <w:r>
              <w:rPr>
                <w:b/>
              </w:rPr>
              <w:t>Total leveraged from other sources</w:t>
            </w:r>
          </w:p>
        </w:tc>
        <w:sdt>
          <w:sdtPr>
            <w:rPr>
              <w:rFonts w:ascii="Calibri" w:eastAsia="Times New Roman" w:hAnsi="Calibri" w:cs="Times New Roman"/>
              <w:color w:val="000000"/>
            </w:rPr>
            <w:id w:val="-1428730142"/>
            <w:text/>
          </w:sdtPr>
          <w:sdtEndPr/>
          <w:sdtContent>
            <w:tc>
              <w:tcPr>
                <w:tcW w:w="1851" w:type="dxa"/>
              </w:tcPr>
              <w:p w:rsidR="00EF7D43" w:rsidRDefault="0074296B" w:rsidP="0074296B">
                <w:pPr>
                  <w:rPr>
                    <w:b/>
                  </w:rPr>
                </w:pPr>
                <w:r>
                  <w:rPr>
                    <w:rFonts w:ascii="Calibri" w:eastAsia="Times New Roman" w:hAnsi="Calibri" w:cs="Times New Roman"/>
                    <w:color w:val="000000"/>
                  </w:rPr>
                  <w:t>$62,022</w:t>
                </w:r>
              </w:p>
            </w:tc>
          </w:sdtContent>
        </w:sdt>
        <w:sdt>
          <w:sdtPr>
            <w:rPr>
              <w:b/>
            </w:rPr>
            <w:id w:val="1659581181"/>
            <w:text/>
          </w:sdtPr>
          <w:sdtEndPr/>
          <w:sdtContent>
            <w:tc>
              <w:tcPr>
                <w:tcW w:w="1851" w:type="dxa"/>
              </w:tcPr>
              <w:p w:rsidR="00EF7D43" w:rsidRDefault="0074296B" w:rsidP="00F647EC">
                <w:pPr>
                  <w:rPr>
                    <w:b/>
                  </w:rPr>
                </w:pPr>
                <w:r>
                  <w:rPr>
                    <w:b/>
                  </w:rPr>
                  <w:t>25</w:t>
                </w:r>
                <w:r w:rsidR="00F647EC">
                  <w:rPr>
                    <w:b/>
                  </w:rPr>
                  <w:t>%</w:t>
                </w:r>
              </w:p>
            </w:tc>
          </w:sdtContent>
        </w:sdt>
        <w:tc>
          <w:tcPr>
            <w:tcW w:w="1851" w:type="dxa"/>
            <w:shd w:val="clear" w:color="auto" w:fill="767171" w:themeFill="background2" w:themeFillShade="80"/>
          </w:tcPr>
          <w:p w:rsidR="00EF7D43" w:rsidRDefault="00EF7D43" w:rsidP="0046314D">
            <w:pPr>
              <w:rPr>
                <w:b/>
              </w:rPr>
            </w:pPr>
          </w:p>
        </w:tc>
      </w:tr>
    </w:tbl>
    <w:p w:rsidR="007B02F5" w:rsidRPr="007B02F5" w:rsidRDefault="007B02F5" w:rsidP="0046314D">
      <w:pPr>
        <w:rPr>
          <w:b/>
        </w:rPr>
      </w:pPr>
    </w:p>
    <w:p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rsidR="00B746F2" w:rsidRPr="00B746F2" w:rsidRDefault="008C5AC1" w:rsidP="00B746F2">
      <w:pPr>
        <w:rPr>
          <w:b/>
          <w:sz w:val="24"/>
        </w:rPr>
      </w:pPr>
      <w:r>
        <w:rPr>
          <w:b/>
          <w:sz w:val="24"/>
        </w:rPr>
        <w:lastRenderedPageBreak/>
        <w:t>Attachment B</w:t>
      </w:r>
    </w:p>
    <w:p w:rsidR="00B746F2" w:rsidRPr="00211FF7" w:rsidRDefault="00211FF7" w:rsidP="00B746F2">
      <w:pPr>
        <w:rPr>
          <w:b/>
          <w:u w:val="single"/>
        </w:rPr>
      </w:pPr>
      <w:r w:rsidRPr="00211FF7">
        <w:rPr>
          <w:b/>
          <w:u w:val="single"/>
        </w:rPr>
        <w:t>HUD General Section Certificates</w:t>
      </w:r>
    </w:p>
    <w:p w:rsidR="00730E25" w:rsidRDefault="00730E25" w:rsidP="00730E25">
      <w:r>
        <w:t xml:space="preserve">The agency certifies to the </w:t>
      </w:r>
      <w:r w:rsidR="006426AF">
        <w:t>Grand Rapids Area Coalition to End Homelessness</w:t>
      </w:r>
      <w:r>
        <w:t xml:space="preserve"> that it and its principals are in compliance with the following requirements as indicated by checking the box.</w:t>
      </w:r>
    </w:p>
    <w:p w:rsidR="00730E25" w:rsidRDefault="000F1972" w:rsidP="00730E25">
      <w:sdt>
        <w:sdtPr>
          <w:id w:val="-645598037"/>
          <w14:checkbox>
            <w14:checked w14:val="1"/>
            <w14:checkedState w14:val="2612" w14:font="MS Gothic"/>
            <w14:uncheckedState w14:val="2610" w14:font="MS Gothic"/>
          </w14:checkbox>
        </w:sdtPr>
        <w:sdtEndPr/>
        <w:sdtContent>
          <w:r w:rsidR="00910B0E">
            <w:rPr>
              <w:rFonts w:ascii="MS Gothic" w:eastAsia="MS Gothic" w:hAnsi="MS Gothic" w:hint="eastAsia"/>
            </w:rPr>
            <w:t>☒</w:t>
          </w:r>
        </w:sdtContent>
      </w:sdt>
      <w:r w:rsidR="00730E25">
        <w:t xml:space="preserve"> </w:t>
      </w:r>
      <w:r w:rsidR="00730E25" w:rsidRPr="00211FF7">
        <w:rPr>
          <w:i/>
        </w:rPr>
        <w:t>Fair Housing and Equal Opportunity</w:t>
      </w:r>
      <w:r w:rsidR="00730E25">
        <w:t>. See CFR 578.93 for specific requirements related to Fair Housing and Equal Opportunity.</w:t>
      </w:r>
    </w:p>
    <w:p w:rsidR="00730E25" w:rsidRPr="00773FD3" w:rsidRDefault="000F1972" w:rsidP="00730E25">
      <w:sdt>
        <w:sdtPr>
          <w:id w:val="-421493240"/>
          <w14:checkbox>
            <w14:checked w14:val="1"/>
            <w14:checkedState w14:val="2612" w14:font="MS Gothic"/>
            <w14:uncheckedState w14:val="2610" w14:font="MS Gothic"/>
          </w14:checkbox>
        </w:sdtPr>
        <w:sdtEndPr/>
        <w:sdtContent>
          <w:r w:rsidR="00910B0E">
            <w:rPr>
              <w:rFonts w:ascii="MS Gothic" w:eastAsia="MS Gothic" w:hAnsi="MS Gothic" w:hint="eastAsia"/>
            </w:rPr>
            <w:t>☒</w:t>
          </w:r>
        </w:sdtContent>
      </w:sdt>
      <w:r w:rsidR="00730E25" w:rsidRPr="00211FF7">
        <w:rPr>
          <w:i/>
        </w:rPr>
        <w:t xml:space="preserve"> Equal Access to Housing in HUD Programs Regardless of Sexual Orien</w:t>
      </w:r>
      <w:r w:rsidR="00730E25">
        <w:rPr>
          <w:i/>
        </w:rPr>
        <w:t>t</w:t>
      </w:r>
      <w:r w:rsidR="00730E25" w:rsidRPr="00211FF7">
        <w:rPr>
          <w:i/>
        </w:rPr>
        <w:t>ation or Gender Identity.</w:t>
      </w:r>
      <w:r w:rsidR="00730E25">
        <w:t xml:space="preserve"> See the Federal Register dated February 1, 2012, Docket No. FR 5359-F-02 and Section V.C.1.f. of the FY 2017 General Section.</w:t>
      </w:r>
    </w:p>
    <w:p w:rsidR="00730E25" w:rsidRPr="00211FF7" w:rsidRDefault="000F1972" w:rsidP="00730E25">
      <w:pPr>
        <w:rPr>
          <w:rStyle w:val="SubtleEmphasis"/>
          <w:i w:val="0"/>
          <w:color w:val="auto"/>
        </w:rPr>
      </w:pPr>
      <w:sdt>
        <w:sdtPr>
          <w:id w:val="751246431"/>
          <w14:checkbox>
            <w14:checked w14:val="1"/>
            <w14:checkedState w14:val="2612" w14:font="MS Gothic"/>
            <w14:uncheckedState w14:val="2610" w14:font="MS Gothic"/>
          </w14:checkbox>
        </w:sdtPr>
        <w:sdtEndPr/>
        <w:sdtContent>
          <w:r w:rsidR="00910B0E" w:rsidRPr="00910B0E">
            <w:rPr>
              <w:rFonts w:ascii="MS Gothic" w:eastAsia="MS Gothic" w:hAnsi="MS Gothic" w:hint="eastAsia"/>
            </w:rPr>
            <w:t>☒</w:t>
          </w:r>
        </w:sdtContent>
      </w:sdt>
      <w:r w:rsidR="00730E25" w:rsidRPr="00211FF7">
        <w:rPr>
          <w:rStyle w:val="SubtleEmphasis"/>
          <w:color w:val="auto"/>
        </w:rPr>
        <w:t xml:space="preserve"> Debarment and Suspension</w:t>
      </w:r>
      <w:r w:rsidR="00730E25" w:rsidRPr="00211FF7">
        <w:rPr>
          <w:rStyle w:val="SubtleEmphasis"/>
          <w:i w:val="0"/>
          <w:color w:val="auto"/>
        </w:rPr>
        <w:t>. See Section III.C.4.c. of the FY 2015 General</w:t>
      </w:r>
      <w:r w:rsidR="00730E25">
        <w:rPr>
          <w:rStyle w:val="SubtleEmphasis"/>
          <w:i w:val="0"/>
          <w:color w:val="auto"/>
        </w:rPr>
        <w:t xml:space="preserve"> </w:t>
      </w:r>
      <w:r w:rsidR="00730E25" w:rsidRPr="00211FF7">
        <w:rPr>
          <w:rStyle w:val="SubtleEmphasis"/>
          <w:i w:val="0"/>
          <w:color w:val="auto"/>
        </w:rPr>
        <w:t>Section. Additionally, it is the responsibility of the recipient to ensure that all</w:t>
      </w:r>
      <w:r w:rsidR="00730E25">
        <w:rPr>
          <w:rStyle w:val="SubtleEmphasis"/>
          <w:i w:val="0"/>
          <w:color w:val="auto"/>
        </w:rPr>
        <w:t xml:space="preserve"> </w:t>
      </w:r>
      <w:r w:rsidR="00730E25" w:rsidRPr="00211FF7">
        <w:rPr>
          <w:rStyle w:val="SubtleEmphasis"/>
          <w:i w:val="0"/>
          <w:color w:val="auto"/>
        </w:rPr>
        <w:t xml:space="preserve">subrecipients are not debarred or suspended. (24 CFR 578.23((3)(c)(4)(v).d. Delinquent Federal Debts. See Section </w:t>
      </w:r>
      <w:r w:rsidR="00730E25">
        <w:rPr>
          <w:rStyle w:val="SubtleEmphasis"/>
          <w:i w:val="0"/>
          <w:color w:val="auto"/>
        </w:rPr>
        <w:t>V</w:t>
      </w:r>
      <w:r w:rsidR="00730E25" w:rsidRPr="00211FF7">
        <w:rPr>
          <w:rStyle w:val="SubtleEmphasis"/>
          <w:i w:val="0"/>
          <w:color w:val="auto"/>
        </w:rPr>
        <w:t>.</w:t>
      </w:r>
      <w:r w:rsidR="00730E25">
        <w:rPr>
          <w:rStyle w:val="SubtleEmphasis"/>
          <w:i w:val="0"/>
          <w:color w:val="auto"/>
        </w:rPr>
        <w:t>B</w:t>
      </w:r>
      <w:r w:rsidR="00730E25" w:rsidRPr="00211FF7">
        <w:rPr>
          <w:rStyle w:val="SubtleEmphasis"/>
          <w:i w:val="0"/>
          <w:color w:val="auto"/>
        </w:rPr>
        <w:t>.</w:t>
      </w:r>
      <w:r w:rsidR="00730E25">
        <w:rPr>
          <w:rStyle w:val="SubtleEmphasis"/>
          <w:i w:val="0"/>
          <w:color w:val="auto"/>
        </w:rPr>
        <w:t>3</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w:t>
      </w:r>
      <w:r w:rsidR="00730E25">
        <w:rPr>
          <w:rStyle w:val="SubtleEmphasis"/>
          <w:i w:val="0"/>
          <w:color w:val="auto"/>
        </w:rPr>
        <w:t xml:space="preserve"> </w:t>
      </w:r>
      <w:r w:rsidR="00730E25" w:rsidRPr="00211FF7">
        <w:rPr>
          <w:rStyle w:val="SubtleEmphasis"/>
          <w:i w:val="0"/>
          <w:color w:val="auto"/>
        </w:rPr>
        <w:t>Section.</w:t>
      </w:r>
    </w:p>
    <w:p w:rsidR="00730E25" w:rsidRPr="00211FF7" w:rsidRDefault="000F1972" w:rsidP="00730E25">
      <w:pPr>
        <w:rPr>
          <w:rStyle w:val="SubtleEmphasis"/>
          <w:i w:val="0"/>
          <w:color w:val="auto"/>
        </w:rPr>
      </w:pPr>
      <w:sdt>
        <w:sdtPr>
          <w:id w:val="-1199463856"/>
          <w14:checkbox>
            <w14:checked w14:val="1"/>
            <w14:checkedState w14:val="2612" w14:font="MS Gothic"/>
            <w14:uncheckedState w14:val="2610" w14:font="MS Gothic"/>
          </w14:checkbox>
        </w:sdtPr>
        <w:sdtEndPr/>
        <w:sdtContent>
          <w:r w:rsidR="00910B0E" w:rsidRPr="00910B0E">
            <w:rPr>
              <w:rFonts w:ascii="MS Gothic" w:eastAsia="MS Gothic" w:hAnsi="MS Gothic" w:hint="eastAsia"/>
            </w:rPr>
            <w:t>☒</w:t>
          </w:r>
        </w:sdtContent>
      </w:sdt>
      <w:r w:rsidR="00730E25" w:rsidRPr="00211FF7">
        <w:rPr>
          <w:rStyle w:val="SubtleEmphasis"/>
          <w:color w:val="auto"/>
        </w:rPr>
        <w:t xml:space="preserve"> Compliance with Fair Housing and Civil Rights</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.a. of the</w:t>
      </w:r>
      <w:r w:rsidR="00730E25">
        <w:rPr>
          <w:rStyle w:val="SubtleEmphasis"/>
          <w:i w:val="0"/>
          <w:color w:val="auto"/>
        </w:rPr>
        <w:t xml:space="preserve"> </w:t>
      </w:r>
      <w:r w:rsidR="00730E25" w:rsidRPr="00211FF7">
        <w:rPr>
          <w:rStyle w:val="SubtleEmphasis"/>
          <w:i w:val="0"/>
          <w:color w:val="auto"/>
        </w:rPr>
        <w:t>FY 201</w:t>
      </w:r>
      <w:r w:rsidR="00730E25">
        <w:rPr>
          <w:rStyle w:val="SubtleEmphasis"/>
          <w:i w:val="0"/>
          <w:color w:val="auto"/>
        </w:rPr>
        <w:t>7</w:t>
      </w:r>
      <w:r w:rsidR="00730E25" w:rsidRPr="00211FF7">
        <w:rPr>
          <w:rStyle w:val="SubtleEmphasis"/>
          <w:i w:val="0"/>
          <w:color w:val="auto"/>
        </w:rPr>
        <w:t xml:space="preserve"> General Section.</w:t>
      </w:r>
    </w:p>
    <w:p w:rsidR="00730E25" w:rsidRPr="00211FF7" w:rsidRDefault="000F1972" w:rsidP="00730E25">
      <w:pPr>
        <w:rPr>
          <w:rStyle w:val="SubtleEmphasis"/>
          <w:i w:val="0"/>
          <w:color w:val="auto"/>
        </w:rPr>
      </w:pPr>
      <w:sdt>
        <w:sdtPr>
          <w:id w:val="1172453060"/>
          <w14:checkbox>
            <w14:checked w14:val="1"/>
            <w14:checkedState w14:val="2612" w14:font="MS Gothic"/>
            <w14:uncheckedState w14:val="2610" w14:font="MS Gothic"/>
          </w14:checkbox>
        </w:sdtPr>
        <w:sdtEndPr/>
        <w:sdtContent>
          <w:r w:rsidR="00910B0E" w:rsidRPr="00910B0E">
            <w:rPr>
              <w:rFonts w:ascii="MS Gothic" w:eastAsia="MS Gothic" w:hAnsi="MS Gothic" w:hint="eastAsia"/>
            </w:rPr>
            <w:t>☒</w:t>
          </w:r>
        </w:sdtContent>
      </w:sdt>
      <w:r w:rsidR="00730E25" w:rsidRPr="00211FF7">
        <w:rPr>
          <w:rStyle w:val="SubtleEmphasis"/>
          <w:color w:val="auto"/>
        </w:rPr>
        <w:t xml:space="preserve"> Executive Order 13166, “Improving Access to Services for Persons with Limited English Proficiency (LEP).</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.d. of the FY 201</w:t>
      </w:r>
      <w:r w:rsidR="00730E25">
        <w:rPr>
          <w:rStyle w:val="SubtleEmphasis"/>
          <w:i w:val="0"/>
          <w:color w:val="auto"/>
        </w:rPr>
        <w:t xml:space="preserve">7 </w:t>
      </w:r>
      <w:r w:rsidR="00730E25" w:rsidRPr="00211FF7">
        <w:rPr>
          <w:rStyle w:val="SubtleEmphasis"/>
          <w:i w:val="0"/>
          <w:color w:val="auto"/>
        </w:rPr>
        <w:t>General Section.</w:t>
      </w:r>
    </w:p>
    <w:p w:rsidR="00730E25" w:rsidRPr="00211FF7" w:rsidRDefault="000F1972" w:rsidP="00730E25">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Economic Opportunities for Low- and Very Low-income Persons (Section 3).</w:t>
      </w:r>
      <w:r w:rsidR="00730E25">
        <w:rPr>
          <w:rStyle w:val="SubtleEmphasis"/>
          <w:i w:val="0"/>
          <w:color w:val="auto"/>
        </w:rPr>
        <w:t xml:space="preserve"> </w:t>
      </w:r>
      <w:r w:rsidR="00730E25" w:rsidRPr="00211FF7">
        <w:rPr>
          <w:rStyle w:val="SubtleEmphasis"/>
          <w:i w:val="0"/>
          <w:color w:val="auto"/>
        </w:rPr>
        <w:t xml:space="preserve">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w:t>
      </w:r>
      <w:r w:rsidR="00730E25">
        <w:rPr>
          <w:rStyle w:val="SubtleEmphasis"/>
          <w:i w:val="0"/>
          <w:color w:val="auto"/>
        </w:rPr>
        <w:t>c</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 Section.</w:t>
      </w:r>
    </w:p>
    <w:p w:rsidR="00730E25" w:rsidRPr="00211FF7" w:rsidRDefault="000F1972" w:rsidP="00730E25">
      <w:pPr>
        <w:rPr>
          <w:rStyle w:val="SubtleEmphasis"/>
          <w:i w:val="0"/>
          <w:color w:val="auto"/>
        </w:rPr>
      </w:pPr>
      <w:sdt>
        <w:sdtPr>
          <w:id w:val="191116206"/>
          <w14:checkbox>
            <w14:checked w14:val="1"/>
            <w14:checkedState w14:val="2612" w14:font="MS Gothic"/>
            <w14:uncheckedState w14:val="2610" w14:font="MS Gothic"/>
          </w14:checkbox>
        </w:sdtPr>
        <w:sdtEndPr/>
        <w:sdtContent>
          <w:r w:rsidR="00910B0E" w:rsidRPr="00910B0E">
            <w:rPr>
              <w:rFonts w:ascii="MS Gothic" w:eastAsia="MS Gothic" w:hAnsi="MS Gothic" w:hint="eastAsia"/>
            </w:rPr>
            <w:t>☒</w:t>
          </w:r>
        </w:sdtContent>
      </w:sdt>
      <w:r w:rsidR="00730E25" w:rsidRPr="00211FF7">
        <w:rPr>
          <w:rStyle w:val="SubtleEmphasis"/>
          <w:color w:val="auto"/>
        </w:rPr>
        <w:t xml:space="preserve"> Conducting Business in Accordance with Core Values and Ethical Standards/Code of Conduct</w:t>
      </w:r>
      <w:r w:rsidR="00730E25" w:rsidRPr="00211FF7">
        <w:rPr>
          <w:rStyle w:val="SubtleEmphasis"/>
          <w:i w:val="0"/>
          <w:color w:val="auto"/>
        </w:rPr>
        <w:t xml:space="preserve">. See </w:t>
      </w:r>
      <w:r w:rsidR="00730E25">
        <w:rPr>
          <w:rStyle w:val="SubtleEmphasis"/>
          <w:i w:val="0"/>
          <w:color w:val="auto"/>
        </w:rPr>
        <w:t>S</w:t>
      </w:r>
      <w:r w:rsidR="00730E25" w:rsidRPr="00211FF7">
        <w:rPr>
          <w:rStyle w:val="SubtleEmphasis"/>
          <w:i w:val="0"/>
          <w:color w:val="auto"/>
        </w:rPr>
        <w:t xml:space="preserve">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15</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w:t>
      </w:r>
      <w:r w:rsidR="00730E25">
        <w:rPr>
          <w:rStyle w:val="SubtleEmphasis"/>
          <w:i w:val="0"/>
          <w:color w:val="auto"/>
        </w:rPr>
        <w:t xml:space="preserve"> </w:t>
      </w:r>
      <w:r w:rsidR="00730E25" w:rsidRPr="00211FF7">
        <w:rPr>
          <w:rStyle w:val="SubtleEmphasis"/>
          <w:i w:val="0"/>
          <w:color w:val="auto"/>
        </w:rPr>
        <w:t>Section.</w:t>
      </w:r>
    </w:p>
    <w:p w:rsidR="00730E25" w:rsidRDefault="000F1972" w:rsidP="00730E25">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Prohibition Against Lobbying Activities</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15</w:t>
      </w:r>
      <w:r w:rsidR="00730E25" w:rsidRPr="00211FF7">
        <w:rPr>
          <w:rStyle w:val="SubtleEmphasis"/>
          <w:i w:val="0"/>
          <w:color w:val="auto"/>
        </w:rPr>
        <w:t>. of the</w:t>
      </w:r>
      <w:r w:rsidR="00730E25">
        <w:rPr>
          <w:rStyle w:val="SubtleEmphasis"/>
          <w:i w:val="0"/>
          <w:color w:val="auto"/>
        </w:rPr>
        <w:t xml:space="preserve"> </w:t>
      </w:r>
      <w:r w:rsidR="00730E25" w:rsidRPr="00211FF7">
        <w:rPr>
          <w:rStyle w:val="SubtleEmphasis"/>
          <w:i w:val="0"/>
          <w:color w:val="auto"/>
        </w:rPr>
        <w:t>FY 201</w:t>
      </w:r>
      <w:r w:rsidR="00730E25">
        <w:rPr>
          <w:rStyle w:val="SubtleEmphasis"/>
          <w:i w:val="0"/>
          <w:color w:val="auto"/>
        </w:rPr>
        <w:t>7</w:t>
      </w:r>
      <w:r w:rsidR="00730E25" w:rsidRPr="00211FF7">
        <w:rPr>
          <w:rStyle w:val="SubtleEmphasis"/>
          <w:i w:val="0"/>
          <w:color w:val="auto"/>
        </w:rPr>
        <w:t xml:space="preserve"> General Section.</w:t>
      </w:r>
    </w:p>
    <w:bookmarkStart w:id="1" w:name="_Hlk514223442"/>
    <w:p w:rsidR="00730E25" w:rsidRPr="00211FF7" w:rsidRDefault="000F1972" w:rsidP="00730E25">
      <w:pPr>
        <w:rPr>
          <w:rStyle w:val="SubtleEmphasis"/>
          <w:i w:val="0"/>
          <w:color w:val="auto"/>
        </w:rPr>
      </w:pPr>
      <w:sdt>
        <w:sdtPr>
          <w:rPr>
            <w:rStyle w:val="SubtleEmphasis"/>
            <w:i w:val="0"/>
            <w:color w:val="auto"/>
          </w:rPr>
          <w:id w:val="1672985483"/>
          <w14:checkbox>
            <w14:checked w14:val="1"/>
            <w14:checkedState w14:val="2612" w14:font="MS Gothic"/>
            <w14:uncheckedState w14:val="2610" w14:font="MS Gothic"/>
          </w14:checkbox>
        </w:sdtPr>
        <w:sdtEndPr>
          <w:rPr>
            <w:rStyle w:val="SubtleEmphasis"/>
          </w:rPr>
        </w:sdtEndPr>
        <w:sdtContent>
          <w:r w:rsidR="00910B0E">
            <w:rPr>
              <w:rStyle w:val="SubtleEmphasis"/>
              <w:rFonts w:ascii="MS Gothic" w:eastAsia="MS Gothic" w:hAnsi="MS Gothic" w:hint="eastAsia"/>
              <w:i w:val="0"/>
              <w:color w:val="auto"/>
            </w:rPr>
            <w:t>☒</w:t>
          </w:r>
        </w:sdtContent>
      </w:sdt>
      <w:r w:rsidR="00730E25">
        <w:rPr>
          <w:rStyle w:val="SubtleEmphasis"/>
          <w:color w:val="auto"/>
        </w:rPr>
        <w:t xml:space="preserve"> </w:t>
      </w:r>
      <w:r w:rsidR="00730E25" w:rsidRPr="00324704">
        <w:rPr>
          <w:rStyle w:val="SubtleEmphasis"/>
          <w:color w:val="auto"/>
        </w:rPr>
        <w:t>HUD Habitability Standards inspections</w:t>
      </w:r>
      <w:r w:rsidR="00730E25">
        <w:rPr>
          <w:rStyle w:val="SubtleEmphasis"/>
          <w:i w:val="0"/>
          <w:color w:val="auto"/>
        </w:rPr>
        <w:t xml:space="preserve"> on all units, at a minimum.</w:t>
      </w:r>
      <w:bookmarkEnd w:id="1"/>
    </w:p>
    <w:p w:rsidR="00730E25" w:rsidRPr="00211FF7" w:rsidRDefault="000F1972" w:rsidP="00730E25">
      <w:pPr>
        <w:rPr>
          <w:rStyle w:val="SubtleEmphasis"/>
          <w:i w:val="0"/>
          <w:color w:val="auto"/>
        </w:rPr>
      </w:pPr>
      <w:sdt>
        <w:sdtPr>
          <w:id w:val="-503432576"/>
          <w14:checkbox>
            <w14:checked w14:val="1"/>
            <w14:checkedState w14:val="2612" w14:font="MS Gothic"/>
            <w14:uncheckedState w14:val="2610" w14:font="MS Gothic"/>
          </w14:checkbox>
        </w:sdtPr>
        <w:sdtEndPr/>
        <w:sdtContent>
          <w:r w:rsidR="00910B0E" w:rsidRPr="00910B0E">
            <w:rPr>
              <w:rFonts w:ascii="MS Gothic" w:eastAsia="MS Gothic" w:hAnsi="MS Gothic" w:hint="eastAsia"/>
            </w:rPr>
            <w:t>☒</w:t>
          </w:r>
        </w:sdtContent>
      </w:sdt>
      <w:r w:rsidR="00730E25" w:rsidRPr="00211FF7">
        <w:rPr>
          <w:rStyle w:val="SubtleEmphasis"/>
          <w:color w:val="auto"/>
        </w:rPr>
        <w:t xml:space="preserve"> Participation in HUD-Sponsored Program Evaluation</w:t>
      </w:r>
      <w:r w:rsidR="00730E25" w:rsidRPr="00211FF7">
        <w:rPr>
          <w:rStyle w:val="SubtleEmphasis"/>
          <w:i w:val="0"/>
          <w:color w:val="auto"/>
        </w:rPr>
        <w:t>. See Section V.</w:t>
      </w:r>
      <w:r w:rsidR="00730E25">
        <w:rPr>
          <w:rStyle w:val="SubtleEmphasis"/>
          <w:i w:val="0"/>
          <w:color w:val="auto"/>
        </w:rPr>
        <w:t>C</w:t>
      </w:r>
      <w:r w:rsidR="00730E25" w:rsidRPr="00211FF7">
        <w:rPr>
          <w:rStyle w:val="SubtleEmphasis"/>
          <w:i w:val="0"/>
          <w:color w:val="auto"/>
        </w:rPr>
        <w:t>.</w:t>
      </w:r>
      <w:r w:rsidR="00730E25">
        <w:rPr>
          <w:rStyle w:val="SubtleEmphasis"/>
          <w:i w:val="0"/>
          <w:color w:val="auto"/>
        </w:rPr>
        <w:t>5</w:t>
      </w:r>
      <w:r w:rsidR="00730E25" w:rsidRPr="00211FF7">
        <w:rPr>
          <w:rStyle w:val="SubtleEmphasis"/>
          <w:i w:val="0"/>
          <w:color w:val="auto"/>
        </w:rPr>
        <w:t>.</w:t>
      </w:r>
      <w:r w:rsidR="00730E25">
        <w:rPr>
          <w:rStyle w:val="SubtleEmphasis"/>
          <w:i w:val="0"/>
          <w:color w:val="auto"/>
        </w:rPr>
        <w:t xml:space="preserve"> </w:t>
      </w:r>
      <w:r w:rsidR="00730E25" w:rsidRPr="00211FF7">
        <w:rPr>
          <w:rStyle w:val="SubtleEmphasis"/>
          <w:i w:val="0"/>
          <w:color w:val="auto"/>
        </w:rPr>
        <w:t>of the FY 201</w:t>
      </w:r>
      <w:r w:rsidR="00730E25">
        <w:rPr>
          <w:rStyle w:val="SubtleEmphasis"/>
          <w:i w:val="0"/>
          <w:color w:val="auto"/>
        </w:rPr>
        <w:t>7</w:t>
      </w:r>
      <w:r w:rsidR="00730E25" w:rsidRPr="00211FF7">
        <w:rPr>
          <w:rStyle w:val="SubtleEmphasis"/>
          <w:i w:val="0"/>
          <w:color w:val="auto"/>
        </w:rPr>
        <w:t xml:space="preserve"> General Section.</w:t>
      </w:r>
    </w:p>
    <w:p w:rsidR="00730E25" w:rsidRDefault="000F1972" w:rsidP="00730E25">
      <w:pPr>
        <w:rPr>
          <w:rStyle w:val="SubtleEmphasis"/>
          <w:i w:val="0"/>
          <w:color w:val="auto"/>
        </w:rPr>
      </w:pPr>
      <w:sdt>
        <w:sdtPr>
          <w:id w:val="-2016371988"/>
          <w14:checkbox>
            <w14:checked w14:val="1"/>
            <w14:checkedState w14:val="2612" w14:font="MS Gothic"/>
            <w14:uncheckedState w14:val="2610" w14:font="MS Gothic"/>
          </w14:checkbox>
        </w:sdtPr>
        <w:sdtEndPr/>
        <w:sdtContent>
          <w:r w:rsidR="00910B0E" w:rsidRPr="00910B0E">
            <w:rPr>
              <w:rFonts w:ascii="MS Gothic" w:eastAsia="MS Gothic" w:hAnsi="MS Gothic" w:hint="eastAsia"/>
            </w:rPr>
            <w:t>☒</w:t>
          </w:r>
        </w:sdtContent>
      </w:sdt>
      <w:r w:rsidR="00730E25" w:rsidRPr="00211FF7">
        <w:rPr>
          <w:rStyle w:val="SubtleEmphasis"/>
          <w:color w:val="auto"/>
        </w:rPr>
        <w:t xml:space="preserve"> Environmental Requirements.</w:t>
      </w:r>
      <w:r w:rsidR="00730E25" w:rsidRPr="00211FF7">
        <w:rPr>
          <w:rStyle w:val="SubtleEmphasis"/>
          <w:i w:val="0"/>
          <w:color w:val="auto"/>
        </w:rPr>
        <w:t xml:space="preserve"> Notwithstanding provisions at 24 CFR 578.31</w:t>
      </w:r>
      <w:r w:rsidR="00730E25">
        <w:rPr>
          <w:rStyle w:val="SubtleEmphasis"/>
          <w:i w:val="0"/>
          <w:color w:val="auto"/>
        </w:rPr>
        <w:t xml:space="preserve"> </w:t>
      </w:r>
      <w:r w:rsidR="00730E25" w:rsidRPr="00211FF7">
        <w:rPr>
          <w:rStyle w:val="SubtleEmphasis"/>
          <w:i w:val="0"/>
          <w:color w:val="auto"/>
        </w:rPr>
        <w:t>and 24 CFR 578.99(a) of the CoC Program interim rule, and in accordance</w:t>
      </w:r>
      <w:r w:rsidR="00730E25">
        <w:rPr>
          <w:rStyle w:val="SubtleEmphasis"/>
          <w:i w:val="0"/>
          <w:color w:val="auto"/>
        </w:rPr>
        <w:t xml:space="preserve"> </w:t>
      </w:r>
      <w:r w:rsidR="00730E25" w:rsidRPr="00211FF7">
        <w:rPr>
          <w:rStyle w:val="SubtleEmphasis"/>
          <w:i w:val="0"/>
          <w:color w:val="auto"/>
        </w:rPr>
        <w:t>with Section 100261(3) of MAP-21 (Pub. L. 112-141, 126 Stat. 405),</w:t>
      </w:r>
      <w:r w:rsidR="00730E25">
        <w:rPr>
          <w:rStyle w:val="SubtleEmphasis"/>
          <w:i w:val="0"/>
          <w:color w:val="auto"/>
        </w:rPr>
        <w:t xml:space="preserve"> </w:t>
      </w:r>
      <w:r w:rsidR="00730E25" w:rsidRPr="00211FF7">
        <w:rPr>
          <w:rStyle w:val="SubtleEmphasis"/>
          <w:i w:val="0"/>
          <w:color w:val="auto"/>
        </w:rPr>
        <w:t>activities under this NOFA are subject to environmental review by a</w:t>
      </w:r>
      <w:r w:rsidR="00730E25">
        <w:rPr>
          <w:rStyle w:val="SubtleEmphasis"/>
          <w:i w:val="0"/>
          <w:color w:val="auto"/>
        </w:rPr>
        <w:t xml:space="preserve"> </w:t>
      </w:r>
      <w:r w:rsidR="00730E25" w:rsidRPr="00211FF7">
        <w:rPr>
          <w:rStyle w:val="SubtleEmphasis"/>
          <w:i w:val="0"/>
          <w:color w:val="auto"/>
        </w:rPr>
        <w:t>responsible entity under HUD regulations at 24 CFR part 58.</w:t>
      </w:r>
    </w:p>
    <w:p w:rsidR="00730E25" w:rsidRPr="00211FF7" w:rsidRDefault="000F1972" w:rsidP="00730E25">
      <w:pPr>
        <w:rPr>
          <w:rStyle w:val="SubtleEmphasis"/>
          <w:i w:val="0"/>
          <w:color w:val="auto"/>
        </w:rPr>
      </w:pPr>
      <w:sdt>
        <w:sdtPr>
          <w:id w:val="-1142732663"/>
          <w14:checkbox>
            <w14:checked w14:val="1"/>
            <w14:checkedState w14:val="2612" w14:font="MS Gothic"/>
            <w14:uncheckedState w14:val="2610" w14:font="MS Gothic"/>
          </w14:checkbox>
        </w:sdtPr>
        <w:sdtEndPr/>
        <w:sdtContent>
          <w:r w:rsidR="00910B0E" w:rsidRPr="00910B0E">
            <w:rPr>
              <w:rFonts w:ascii="MS Gothic" w:eastAsia="MS Gothic" w:hAnsi="MS Gothic" w:hint="eastAsia"/>
            </w:rPr>
            <w:t>☒</w:t>
          </w:r>
        </w:sdtContent>
      </w:sdt>
      <w:r w:rsidR="00730E25" w:rsidRPr="00211FF7">
        <w:rPr>
          <w:rStyle w:val="SubtleEmphasis"/>
          <w:color w:val="auto"/>
        </w:rPr>
        <w:t xml:space="preserve"> Drug-Free Workplace.</w:t>
      </w:r>
      <w:r w:rsidR="00730E25" w:rsidRPr="00211FF7">
        <w:rPr>
          <w:rStyle w:val="SubtleEmphasis"/>
          <w:i w:val="0"/>
          <w:color w:val="auto"/>
        </w:rPr>
        <w:t xml:space="preserve"> See Section VI.B.9. of the FY 2015 General Section.</w:t>
      </w:r>
      <w:r w:rsidR="00730E25">
        <w:rPr>
          <w:rStyle w:val="SubtleEmphasis"/>
          <w:i w:val="0"/>
          <w:color w:val="auto"/>
        </w:rPr>
        <w:t xml:space="preserve"> </w:t>
      </w:r>
      <w:r w:rsidR="00730E25" w:rsidRPr="00211FF7">
        <w:rPr>
          <w:rStyle w:val="SubtleEmphasis"/>
          <w:i w:val="0"/>
          <w:color w:val="auto"/>
        </w:rPr>
        <w:t>n. Safeguarding Resident/Client Files. See Section V.</w:t>
      </w:r>
      <w:r w:rsidR="00730E25">
        <w:rPr>
          <w:rStyle w:val="SubtleEmphasis"/>
          <w:i w:val="0"/>
          <w:color w:val="auto"/>
        </w:rPr>
        <w:t>C</w:t>
      </w:r>
      <w:r w:rsidR="00730E25" w:rsidRPr="00211FF7">
        <w:rPr>
          <w:rStyle w:val="SubtleEmphasis"/>
          <w:i w:val="0"/>
          <w:color w:val="auto"/>
        </w:rPr>
        <w:t>.1</w:t>
      </w:r>
      <w:r w:rsidR="00730E25">
        <w:rPr>
          <w:rStyle w:val="SubtleEmphasis"/>
          <w:i w:val="0"/>
          <w:color w:val="auto"/>
        </w:rPr>
        <w:t>1</w:t>
      </w:r>
      <w:r w:rsidR="00730E25" w:rsidRPr="00211FF7">
        <w:rPr>
          <w:rStyle w:val="SubtleEmphasis"/>
          <w:i w:val="0"/>
          <w:color w:val="auto"/>
        </w:rPr>
        <w:t xml:space="preserve"> of the FY 201</w:t>
      </w:r>
      <w:r w:rsidR="00730E25">
        <w:rPr>
          <w:rStyle w:val="SubtleEmphasis"/>
          <w:i w:val="0"/>
          <w:color w:val="auto"/>
        </w:rPr>
        <w:t xml:space="preserve">7 </w:t>
      </w:r>
      <w:r w:rsidR="00730E25" w:rsidRPr="00211FF7">
        <w:rPr>
          <w:rStyle w:val="SubtleEmphasis"/>
          <w:i w:val="0"/>
          <w:color w:val="auto"/>
        </w:rPr>
        <w:t>General Section.</w:t>
      </w:r>
    </w:p>
    <w:p w:rsidR="00730E25" w:rsidRPr="00211FF7" w:rsidRDefault="000F1972" w:rsidP="00730E25">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Compliance with the Federal Funding Accountability and Transparency Act of 2006 (Pub. L. 209-282) (Transparency Act), as amended</w:t>
      </w:r>
      <w:r w:rsidR="00730E25" w:rsidRPr="00211FF7">
        <w:rPr>
          <w:rStyle w:val="SubtleEmphasis"/>
          <w:i w:val="0"/>
          <w:color w:val="auto"/>
        </w:rPr>
        <w:t>. See Section</w:t>
      </w:r>
      <w:r w:rsidR="00730E25">
        <w:rPr>
          <w:rStyle w:val="SubtleEmphasis"/>
          <w:i w:val="0"/>
          <w:color w:val="auto"/>
        </w:rPr>
        <w:t xml:space="preserve"> </w:t>
      </w:r>
      <w:r w:rsidR="00730E25" w:rsidRPr="00211FF7">
        <w:rPr>
          <w:rStyle w:val="SubtleEmphasis"/>
          <w:i w:val="0"/>
          <w:color w:val="auto"/>
        </w:rPr>
        <w:t>V.</w:t>
      </w:r>
      <w:r w:rsidR="00730E25">
        <w:rPr>
          <w:rStyle w:val="SubtleEmphasis"/>
          <w:i w:val="0"/>
          <w:color w:val="auto"/>
        </w:rPr>
        <w:t>C</w:t>
      </w:r>
      <w:r w:rsidR="00730E25" w:rsidRPr="00211FF7">
        <w:rPr>
          <w:rStyle w:val="SubtleEmphasis"/>
          <w:i w:val="0"/>
          <w:color w:val="auto"/>
        </w:rPr>
        <w:t>.1</w:t>
      </w:r>
      <w:r w:rsidR="00730E25">
        <w:rPr>
          <w:rStyle w:val="SubtleEmphasis"/>
          <w:i w:val="0"/>
          <w:color w:val="auto"/>
        </w:rPr>
        <w:t>3</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 Section.</w:t>
      </w:r>
    </w:p>
    <w:p w:rsidR="00730E25" w:rsidRPr="00211FF7" w:rsidRDefault="000F1972" w:rsidP="00730E25">
      <w:pPr>
        <w:rPr>
          <w:rStyle w:val="SubtleEmphasis"/>
          <w:i w:val="0"/>
          <w:color w:val="auto"/>
        </w:rPr>
      </w:pPr>
      <w:sdt>
        <w:sdtPr>
          <w:id w:val="-64874431"/>
          <w14:checkbox>
            <w14:checked w14:val="1"/>
            <w14:checkedState w14:val="2612" w14:font="MS Gothic"/>
            <w14:uncheckedState w14:val="2610" w14:font="MS Gothic"/>
          </w14:checkbox>
        </w:sdtPr>
        <w:sdtEndPr/>
        <w:sdtContent>
          <w:r w:rsidR="00910B0E" w:rsidRPr="00910B0E">
            <w:rPr>
              <w:rFonts w:ascii="MS Gothic" w:eastAsia="MS Gothic" w:hAnsi="MS Gothic" w:hint="eastAsia"/>
            </w:rPr>
            <w:t>☒</w:t>
          </w:r>
        </w:sdtContent>
      </w:sdt>
      <w:r w:rsidR="00730E25" w:rsidRPr="00211FF7">
        <w:rPr>
          <w:rStyle w:val="SubtleEmphasis"/>
          <w:color w:val="auto"/>
        </w:rPr>
        <w:t xml:space="preserve"> Lead-Based Paint Requirements</w:t>
      </w:r>
      <w:r w:rsidR="00730E25" w:rsidRPr="00211FF7">
        <w:rPr>
          <w:rStyle w:val="SubtleEmphasis"/>
          <w:i w:val="0"/>
          <w:color w:val="auto"/>
        </w:rPr>
        <w:t>. For housing constructed before 1978 (with</w:t>
      </w:r>
      <w:r w:rsidR="00730E25">
        <w:rPr>
          <w:rStyle w:val="SubtleEmphasis"/>
          <w:i w:val="0"/>
          <w:color w:val="auto"/>
        </w:rPr>
        <w:t xml:space="preserve"> </w:t>
      </w:r>
      <w:r w:rsidR="00730E25" w:rsidRPr="00211FF7">
        <w:rPr>
          <w:rStyle w:val="SubtleEmphasis"/>
          <w:i w:val="0"/>
          <w:color w:val="auto"/>
        </w:rPr>
        <w:t>certain statutory and regulatory exceptions), CoC Program recipients must</w:t>
      </w:r>
      <w:r w:rsidR="00730E25">
        <w:rPr>
          <w:rStyle w:val="SubtleEmphasis"/>
          <w:i w:val="0"/>
          <w:color w:val="auto"/>
        </w:rPr>
        <w:t xml:space="preserve"> </w:t>
      </w:r>
      <w:r w:rsidR="00730E25" w:rsidRPr="00211FF7">
        <w:rPr>
          <w:rStyle w:val="SubtleEmphasis"/>
          <w:i w:val="0"/>
          <w:color w:val="auto"/>
        </w:rPr>
        <w:t>comply with the requirements of the Lead-Based Paint Poisoning Prevention</w:t>
      </w:r>
      <w:r w:rsidR="00730E25">
        <w:rPr>
          <w:rStyle w:val="SubtleEmphasis"/>
          <w:i w:val="0"/>
          <w:color w:val="auto"/>
        </w:rPr>
        <w:t xml:space="preserve"> </w:t>
      </w:r>
      <w:r w:rsidR="00730E25" w:rsidRPr="00211FF7">
        <w:rPr>
          <w:rStyle w:val="SubtleEmphasis"/>
          <w:i w:val="0"/>
          <w:color w:val="auto"/>
        </w:rPr>
        <w:t>Act (42 U.S.C. 4801, et seq.), as amended by the Residential Lead-Based</w:t>
      </w:r>
    </w:p>
    <w:p w:rsidR="00730E25" w:rsidRPr="00773FD3" w:rsidRDefault="000F1972" w:rsidP="00730E25">
      <w:pPr>
        <w:rPr>
          <w:rStyle w:val="SubtleEmphasis"/>
          <w:i w:val="0"/>
          <w:color w:val="auto"/>
        </w:rPr>
      </w:pPr>
      <w:sdt>
        <w:sdtPr>
          <w:id w:val="-1296746731"/>
          <w14:checkbox>
            <w14:checked w14:val="1"/>
            <w14:checkedState w14:val="2612" w14:font="MS Gothic"/>
            <w14:uncheckedState w14:val="2610" w14:font="MS Gothic"/>
          </w14:checkbox>
        </w:sdtPr>
        <w:sdtEndPr/>
        <w:sdtContent>
          <w:r w:rsidR="00910B0E" w:rsidRPr="00910B0E">
            <w:rPr>
              <w:rFonts w:ascii="MS Gothic" w:eastAsia="MS Gothic" w:hAnsi="MS Gothic" w:hint="eastAsia"/>
            </w:rPr>
            <w:t>☒</w:t>
          </w:r>
        </w:sdtContent>
      </w:sdt>
      <w:r w:rsidR="00730E25" w:rsidRPr="00211FF7">
        <w:rPr>
          <w:rStyle w:val="SubtleEmphasis"/>
          <w:color w:val="auto"/>
        </w:rPr>
        <w:t xml:space="preserve"> Paint Hazard Reduction Act of 1992</w:t>
      </w:r>
      <w:r w:rsidR="00730E25" w:rsidRPr="00211FF7">
        <w:rPr>
          <w:rStyle w:val="SubtleEmphasis"/>
          <w:i w:val="0"/>
          <w:color w:val="auto"/>
        </w:rPr>
        <w:t xml:space="preserve"> (42 U.S.C. 4851, et seq.); and</w:t>
      </w:r>
      <w:r w:rsidR="00730E25">
        <w:rPr>
          <w:rStyle w:val="SubtleEmphasis"/>
          <w:i w:val="0"/>
          <w:color w:val="auto"/>
        </w:rPr>
        <w:t xml:space="preserve"> </w:t>
      </w:r>
      <w:r w:rsidR="00730E25" w:rsidRPr="00211FF7">
        <w:rPr>
          <w:rStyle w:val="SubtleEmphasis"/>
          <w:i w:val="0"/>
          <w:color w:val="auto"/>
        </w:rPr>
        <w:t>implementing regulations of HUD, at 24 CFR part 35; the Environmental</w:t>
      </w:r>
      <w:r w:rsidR="00730E25">
        <w:rPr>
          <w:rStyle w:val="SubtleEmphasis"/>
          <w:i w:val="0"/>
          <w:color w:val="auto"/>
        </w:rPr>
        <w:t xml:space="preserve"> </w:t>
      </w:r>
      <w:r w:rsidR="00730E25" w:rsidRPr="00211FF7">
        <w:rPr>
          <w:rStyle w:val="SubtleEmphasis"/>
          <w:i w:val="0"/>
          <w:color w:val="auto"/>
        </w:rPr>
        <w:t>Protection Agency (EPA) at 40 CFR part 745, or State/Tribal lead rules</w:t>
      </w:r>
      <w:r w:rsidR="00730E25">
        <w:rPr>
          <w:rStyle w:val="SubtleEmphasis"/>
          <w:i w:val="0"/>
          <w:color w:val="auto"/>
        </w:rPr>
        <w:t xml:space="preserve"> </w:t>
      </w:r>
      <w:r w:rsidR="00730E25" w:rsidRPr="00211FF7">
        <w:rPr>
          <w:rStyle w:val="SubtleEmphasis"/>
          <w:i w:val="0"/>
          <w:color w:val="auto"/>
        </w:rPr>
        <w:t>implemented under EPA authorization; and the Occupational Safety and</w:t>
      </w:r>
      <w:r w:rsidR="00730E25">
        <w:rPr>
          <w:rStyle w:val="SubtleEmphasis"/>
          <w:i w:val="0"/>
          <w:color w:val="auto"/>
        </w:rPr>
        <w:t xml:space="preserve"> </w:t>
      </w:r>
      <w:r w:rsidR="00730E25" w:rsidRPr="00211FF7">
        <w:rPr>
          <w:rStyle w:val="SubtleEmphasis"/>
          <w:i w:val="0"/>
          <w:color w:val="auto"/>
        </w:rPr>
        <w:t>Health Administration at 29 CFR 1926.62 and 29 CFR 1910.1025.</w:t>
      </w:r>
    </w:p>
    <w:p w:rsidR="00730E25" w:rsidRDefault="000F1972" w:rsidP="00730E25">
      <w:pPr>
        <w:rPr>
          <w:rStyle w:val="SubtleEmphasis"/>
          <w:i w:val="0"/>
          <w:color w:val="auto"/>
        </w:rPr>
      </w:pPr>
      <w:sdt>
        <w:sdtPr>
          <w:id w:val="-1822650885"/>
          <w14:checkbox>
            <w14:checked w14:val="1"/>
            <w14:checkedState w14:val="2612" w14:font="MS Gothic"/>
            <w14:uncheckedState w14:val="2610" w14:font="MS Gothic"/>
          </w14:checkbox>
        </w:sdtPr>
        <w:sdtEndPr/>
        <w:sdtContent>
          <w:r w:rsidR="00910B0E" w:rsidRPr="00910B0E">
            <w:rPr>
              <w:rFonts w:ascii="MS Gothic" w:eastAsia="MS Gothic" w:hAnsi="MS Gothic" w:hint="eastAsia"/>
            </w:rPr>
            <w:t>☒</w:t>
          </w:r>
        </w:sdtContent>
      </w:sdt>
      <w:r w:rsidR="00730E25">
        <w:rPr>
          <w:rStyle w:val="SubtleEmphasis"/>
          <w:i w:val="0"/>
          <w:color w:val="auto"/>
        </w:rPr>
        <w:t xml:space="preserve"> Attestation that all attachments as required by HUD are uploaded in </w:t>
      </w:r>
      <w:r w:rsidR="00730E25" w:rsidRPr="00E0773A">
        <w:rPr>
          <w:rStyle w:val="SubtleEmphasis"/>
          <w:color w:val="auto"/>
        </w:rPr>
        <w:t>e-snaps</w:t>
      </w:r>
      <w:r w:rsidR="00730E25">
        <w:rPr>
          <w:rStyle w:val="SubtleEmphasis"/>
          <w:color w:val="auto"/>
        </w:rPr>
        <w:t xml:space="preserve">. </w:t>
      </w:r>
      <w:r w:rsidR="00730E25">
        <w:rPr>
          <w:rStyle w:val="SubtleEmphasis"/>
          <w:i w:val="0"/>
          <w:color w:val="auto"/>
        </w:rPr>
        <w:t xml:space="preserve">See Notice of Funding Availability for the 2018 Continuum of Care Program Competition FR-6200-N-25. </w:t>
      </w:r>
    </w:p>
    <w:p w:rsidR="00730E25" w:rsidRPr="00E0773A" w:rsidRDefault="00730E25" w:rsidP="00730E25">
      <w:pPr>
        <w:rPr>
          <w:rStyle w:val="SubtleEmphasis"/>
          <w:i w:val="0"/>
          <w:color w:val="auto"/>
        </w:rPr>
      </w:pPr>
      <w:bookmarkStart w:id="2" w:name="_Hlk514223480"/>
      <w:r>
        <w:rPr>
          <w:rStyle w:val="SubtleEmphasis"/>
          <w:i w:val="0"/>
          <w:color w:val="auto"/>
        </w:rPr>
        <w:t xml:space="preserve">This list is not exhaustive of all HUD requirements. Applicants are encouraged to review the 2018 General Section, found at: </w:t>
      </w:r>
      <w:hyperlink r:id="rId12" w:history="1">
        <w:r w:rsidRPr="00F50412">
          <w:rPr>
            <w:rStyle w:val="Hyperlink"/>
          </w:rPr>
          <w:t>https://www.hud.gov/program_offices/spm/gmomgmt/grantsinfo/fundingopps</w:t>
        </w:r>
      </w:hyperlink>
      <w:r>
        <w:rPr>
          <w:rStyle w:val="SubtleEmphasis"/>
          <w:i w:val="0"/>
          <w:color w:val="auto"/>
        </w:rPr>
        <w:t xml:space="preserve"> to ensure eligibility.</w:t>
      </w:r>
      <w:bookmarkEnd w:id="2"/>
    </w:p>
    <w:p w:rsidR="00730E25" w:rsidRDefault="00730E25" w:rsidP="00730E25">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r w:rsidR="00910B0E">
            <w:rPr>
              <w:rStyle w:val="SubtleEmphasis"/>
              <w:i w:val="0"/>
              <w:color w:val="auto"/>
              <w:sz w:val="24"/>
              <w:shd w:val="clear" w:color="auto" w:fill="AEAAAA" w:themeFill="background2" w:themeFillShade="BF"/>
            </w:rPr>
            <w:t>The Salvation Army – Grand Rapids, MI.– Western Michigan, Northern Indiana Division</w:t>
          </w:r>
          <w:r w:rsidRPr="00783C3B">
            <w:rPr>
              <w:rStyle w:val="SubtleEmphasis"/>
              <w:i w:val="0"/>
              <w:color w:val="auto"/>
              <w:sz w:val="24"/>
              <w:shd w:val="clear" w:color="auto" w:fill="AEAAAA" w:themeFill="background2" w:themeFillShade="BF"/>
            </w:rPr>
            <w:t xml:space="preserve">                          </w:t>
          </w:r>
        </w:sdtContent>
      </w:sdt>
    </w:p>
    <w:p w:rsidR="00730E25" w:rsidRDefault="00730E25" w:rsidP="00730E25">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text/>
        </w:sdtPr>
        <w:sdtEndPr>
          <w:rPr>
            <w:rStyle w:val="SubtleEmphasis"/>
          </w:rPr>
        </w:sdtEndPr>
        <w:sdtContent>
          <w:r w:rsidR="00910B0E">
            <w:rPr>
              <w:rStyle w:val="SubtleEmphasis"/>
              <w:i w:val="0"/>
              <w:color w:val="auto"/>
              <w:sz w:val="24"/>
              <w:shd w:val="clear" w:color="auto" w:fill="AEAAAA" w:themeFill="background2" w:themeFillShade="BF"/>
            </w:rPr>
            <w:t>Nancy Oliver</w:t>
          </w:r>
        </w:sdtContent>
      </w:sdt>
    </w:p>
    <w:p w:rsidR="00730E25" w:rsidRDefault="00730E25" w:rsidP="00730E25">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text/>
        </w:sdtPr>
        <w:sdtEndPr>
          <w:rPr>
            <w:rStyle w:val="SubtleEmphasis"/>
          </w:rPr>
        </w:sdtEndPr>
        <w:sdtContent>
          <w:r w:rsidR="00910B0E">
            <w:rPr>
              <w:rStyle w:val="SubtleEmphasis"/>
              <w:i w:val="0"/>
              <w:color w:val="auto"/>
              <w:sz w:val="24"/>
            </w:rPr>
            <w:t>Executive Director</w:t>
          </w:r>
        </w:sdtContent>
      </w:sdt>
    </w:p>
    <w:p w:rsidR="00730E25" w:rsidRDefault="00730E25" w:rsidP="00730E25">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date w:fullDate="2018-08-08T00:00:00Z">
            <w:dateFormat w:val="M/d/yyyy"/>
            <w:lid w:val="en-US"/>
            <w:storeMappedDataAs w:val="dateTime"/>
            <w:calendar w:val="gregorian"/>
          </w:date>
        </w:sdtPr>
        <w:sdtEndPr>
          <w:rPr>
            <w:rStyle w:val="SubtleEmphasis"/>
          </w:rPr>
        </w:sdtEndPr>
        <w:sdtContent>
          <w:r w:rsidR="00910B0E">
            <w:rPr>
              <w:rStyle w:val="SubtleEmphasis"/>
              <w:i w:val="0"/>
              <w:color w:val="auto"/>
              <w:sz w:val="24"/>
            </w:rPr>
            <w:t>8/8/2018</w:t>
          </w:r>
        </w:sdtContent>
      </w:sdt>
    </w:p>
    <w:p w:rsidR="00964CC1" w:rsidRPr="007153DB" w:rsidRDefault="00964CC1" w:rsidP="00730E25">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72" w:rsidRDefault="000F1972" w:rsidP="00F97911">
      <w:pPr>
        <w:spacing w:after="0" w:line="240" w:lineRule="auto"/>
      </w:pPr>
      <w:r>
        <w:separator/>
      </w:r>
    </w:p>
  </w:endnote>
  <w:endnote w:type="continuationSeparator" w:id="0">
    <w:p w:rsidR="000F1972" w:rsidRDefault="000F1972"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rsidR="00760076" w:rsidRDefault="00760076">
            <w:pPr>
              <w:pStyle w:val="Footer"/>
              <w:jc w:val="right"/>
              <w:rPr>
                <w:sz w:val="20"/>
              </w:rPr>
            </w:pPr>
          </w:p>
          <w:p w:rsidR="00760076" w:rsidRPr="00282507" w:rsidRDefault="00760076"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74296B">
              <w:rPr>
                <w:b/>
                <w:bCs/>
                <w:noProof/>
                <w:sz w:val="20"/>
              </w:rPr>
              <w:t>8</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74296B">
              <w:rPr>
                <w:b/>
                <w:bCs/>
                <w:noProof/>
                <w:sz w:val="20"/>
              </w:rPr>
              <w:t>12</w:t>
            </w:r>
            <w:r w:rsidRPr="00282507">
              <w:rPr>
                <w:b/>
                <w:bCs/>
                <w:szCs w:val="24"/>
              </w:rPr>
              <w:fldChar w:fldCharType="end"/>
            </w:r>
          </w:p>
        </w:sdtContent>
      </w:sdt>
    </w:sdtContent>
  </w:sdt>
  <w:p w:rsidR="00760076" w:rsidRPr="00282507" w:rsidRDefault="00760076">
    <w:pPr>
      <w:pStyle w:val="Footer"/>
      <w:rPr>
        <w:sz w:val="20"/>
      </w:rPr>
    </w:pPr>
    <w:r>
      <w:rPr>
        <w:sz w:val="20"/>
      </w:rPr>
      <w:t>FY18 Infrastructure</w:t>
    </w:r>
    <w:r w:rsidRPr="00282507">
      <w:rPr>
        <w:sz w:val="20"/>
      </w:rPr>
      <w:t xml:space="preserve">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rsidR="00760076" w:rsidRPr="00282507" w:rsidRDefault="00760076"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74296B">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74296B">
              <w:rPr>
                <w:b/>
                <w:bCs/>
                <w:noProof/>
                <w:sz w:val="20"/>
              </w:rPr>
              <w:t>12</w:t>
            </w:r>
            <w:r w:rsidRPr="00282507">
              <w:rPr>
                <w:b/>
                <w:bCs/>
                <w:szCs w:val="24"/>
              </w:rPr>
              <w:fldChar w:fldCharType="end"/>
            </w:r>
          </w:p>
        </w:sdtContent>
      </w:sdt>
    </w:sdtContent>
  </w:sdt>
  <w:p w:rsidR="00760076" w:rsidRPr="00282507" w:rsidRDefault="00760076" w:rsidP="007875B5">
    <w:pPr>
      <w:pStyle w:val="Footer"/>
      <w:rPr>
        <w:sz w:val="20"/>
      </w:rPr>
    </w:pPr>
    <w:r>
      <w:rPr>
        <w:sz w:val="20"/>
      </w:rPr>
      <w:t>FY18 Infrastructure Application</w:t>
    </w:r>
  </w:p>
  <w:p w:rsidR="00760076" w:rsidRDefault="00760076" w:rsidP="007875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72" w:rsidRDefault="000F1972" w:rsidP="00F97911">
      <w:pPr>
        <w:spacing w:after="0" w:line="240" w:lineRule="auto"/>
      </w:pPr>
      <w:r>
        <w:separator/>
      </w:r>
    </w:p>
  </w:footnote>
  <w:footnote w:type="continuationSeparator" w:id="0">
    <w:p w:rsidR="000F1972" w:rsidRDefault="000F1972" w:rsidP="00F97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76" w:rsidRDefault="00760076" w:rsidP="00FD13F4">
    <w:pPr>
      <w:pStyle w:val="Header"/>
      <w:tabs>
        <w:tab w:val="clear" w:pos="4680"/>
        <w:tab w:val="clear" w:pos="9360"/>
        <w:tab w:val="left" w:pos="7125"/>
      </w:tabs>
    </w:pPr>
    <w:r>
      <w:tab/>
    </w:r>
  </w:p>
  <w:p w:rsidR="00760076" w:rsidRDefault="00760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76" w:rsidRDefault="00760076" w:rsidP="0074035A">
    <w:pPr>
      <w:spacing w:after="0"/>
      <w:jc w:val="center"/>
      <w:rPr>
        <w:b/>
        <w:sz w:val="24"/>
      </w:rPr>
    </w:pPr>
    <w:r>
      <w:rPr>
        <w:b/>
        <w:noProof/>
        <w:sz w:val="32"/>
      </w:rPr>
      <w:drawing>
        <wp:anchor distT="0" distB="0" distL="114300" distR="114300" simplePos="0" relativeHeight="251658240" behindDoc="0" locked="0" layoutInCell="1" allowOverlap="1" wp14:editId="68C5D87E">
          <wp:simplePos x="0" y="0"/>
          <wp:positionH relativeFrom="margin">
            <wp:align>left</wp:align>
          </wp:positionH>
          <wp:positionV relativeFrom="paragraph">
            <wp:posOffset>9525</wp:posOffset>
          </wp:positionV>
          <wp:extent cx="1033272" cy="1096464"/>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6464"/>
                  </a:xfrm>
                  <a:prstGeom prst="rect">
                    <a:avLst/>
                  </a:prstGeom>
                </pic:spPr>
              </pic:pic>
            </a:graphicData>
          </a:graphic>
          <wp14:sizeRelH relativeFrom="margin">
            <wp14:pctWidth>0</wp14:pctWidth>
          </wp14:sizeRelH>
          <wp14:sizeRelV relativeFrom="margin">
            <wp14:pctHeight>0</wp14:pctHeight>
          </wp14:sizeRelV>
        </wp:anchor>
      </w:drawing>
    </w:r>
  </w:p>
  <w:p w:rsidR="00760076" w:rsidRPr="0074035A" w:rsidRDefault="00760076" w:rsidP="0074035A">
    <w:pPr>
      <w:spacing w:after="0"/>
      <w:jc w:val="right"/>
      <w:rPr>
        <w:b/>
        <w:sz w:val="32"/>
      </w:rPr>
    </w:pPr>
    <w:r>
      <w:rPr>
        <w:b/>
        <w:sz w:val="32"/>
      </w:rPr>
      <w:t>FY18 HUD</w:t>
    </w:r>
    <w:r w:rsidRPr="0074035A">
      <w:rPr>
        <w:b/>
        <w:sz w:val="32"/>
      </w:rPr>
      <w:t xml:space="preserve"> COC PROGRAM COMPETITION</w:t>
    </w:r>
  </w:p>
  <w:p w:rsidR="00760076" w:rsidRDefault="00760076" w:rsidP="0074035A">
    <w:pPr>
      <w:spacing w:after="0"/>
      <w:jc w:val="right"/>
      <w:rPr>
        <w:b/>
        <w:sz w:val="28"/>
      </w:rPr>
    </w:pPr>
    <w:r>
      <w:rPr>
        <w:b/>
        <w:sz w:val="28"/>
      </w:rPr>
      <w:t>NEW, RENEWAL, AND DOMESTIC VIOLENCE BONUS</w:t>
    </w:r>
  </w:p>
  <w:p w:rsidR="00760076" w:rsidRPr="0074035A" w:rsidRDefault="00760076" w:rsidP="0074035A">
    <w:pPr>
      <w:spacing w:after="0"/>
      <w:jc w:val="right"/>
      <w:rPr>
        <w:b/>
        <w:sz w:val="28"/>
      </w:rPr>
    </w:pPr>
    <w:r>
      <w:rPr>
        <w:b/>
        <w:sz w:val="28"/>
      </w:rPr>
      <w:t>INFRASTRUCTURE</w:t>
    </w:r>
    <w:r w:rsidRPr="0074035A">
      <w:rPr>
        <w:b/>
        <w:sz w:val="28"/>
      </w:rPr>
      <w:t xml:space="preserve"> PROJECT APPLICATION</w:t>
    </w:r>
  </w:p>
  <w:p w:rsidR="00760076" w:rsidRDefault="00760076" w:rsidP="00F979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AES" w:cryptAlgorithmClass="hash" w:cryptAlgorithmType="typeAny" w:cryptAlgorithmSid="14" w:cryptSpinCount="100000" w:hash="XQi4gV0iDSULPcjyF+Ssgshm56FjNgaEvyTQsEVsRJBGqrVQXV5mOqE1MvZybVdImY5Mb1iwn/37kUPoJh/Qtw==" w:salt="sxUqqE1ypiPyO1LPY4VL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D8"/>
    <w:rsid w:val="0000619A"/>
    <w:rsid w:val="00020146"/>
    <w:rsid w:val="00024137"/>
    <w:rsid w:val="00024881"/>
    <w:rsid w:val="00031C20"/>
    <w:rsid w:val="00033189"/>
    <w:rsid w:val="00035589"/>
    <w:rsid w:val="00051158"/>
    <w:rsid w:val="00060EEA"/>
    <w:rsid w:val="00072B16"/>
    <w:rsid w:val="000825D8"/>
    <w:rsid w:val="000852F8"/>
    <w:rsid w:val="00093A91"/>
    <w:rsid w:val="000B01CE"/>
    <w:rsid w:val="000B1B9E"/>
    <w:rsid w:val="000B7B90"/>
    <w:rsid w:val="000C1E71"/>
    <w:rsid w:val="000E440F"/>
    <w:rsid w:val="000E5069"/>
    <w:rsid w:val="000F1972"/>
    <w:rsid w:val="001117C6"/>
    <w:rsid w:val="00112D0A"/>
    <w:rsid w:val="00112EB3"/>
    <w:rsid w:val="00121E1D"/>
    <w:rsid w:val="0015167E"/>
    <w:rsid w:val="001635C6"/>
    <w:rsid w:val="00171ED8"/>
    <w:rsid w:val="00183A23"/>
    <w:rsid w:val="001937B3"/>
    <w:rsid w:val="001A0EE5"/>
    <w:rsid w:val="001B635B"/>
    <w:rsid w:val="001E1868"/>
    <w:rsid w:val="001E7077"/>
    <w:rsid w:val="001F6888"/>
    <w:rsid w:val="00211FF7"/>
    <w:rsid w:val="002125A0"/>
    <w:rsid w:val="0022623A"/>
    <w:rsid w:val="002373B8"/>
    <w:rsid w:val="00243E13"/>
    <w:rsid w:val="00267AB3"/>
    <w:rsid w:val="0027289A"/>
    <w:rsid w:val="00273AED"/>
    <w:rsid w:val="00280A19"/>
    <w:rsid w:val="00282507"/>
    <w:rsid w:val="00285F67"/>
    <w:rsid w:val="002A40A0"/>
    <w:rsid w:val="002A4377"/>
    <w:rsid w:val="002B2CA1"/>
    <w:rsid w:val="002C0267"/>
    <w:rsid w:val="002C1DB9"/>
    <w:rsid w:val="002D590A"/>
    <w:rsid w:val="002D7238"/>
    <w:rsid w:val="002E433C"/>
    <w:rsid w:val="002F738F"/>
    <w:rsid w:val="0032417F"/>
    <w:rsid w:val="00327FCA"/>
    <w:rsid w:val="00332B67"/>
    <w:rsid w:val="00360146"/>
    <w:rsid w:val="00360F82"/>
    <w:rsid w:val="00367268"/>
    <w:rsid w:val="003764DD"/>
    <w:rsid w:val="003A7193"/>
    <w:rsid w:val="003D2543"/>
    <w:rsid w:val="003E3057"/>
    <w:rsid w:val="003E74AA"/>
    <w:rsid w:val="003F5F57"/>
    <w:rsid w:val="003F6055"/>
    <w:rsid w:val="0043397B"/>
    <w:rsid w:val="00455695"/>
    <w:rsid w:val="0046314D"/>
    <w:rsid w:val="0046433E"/>
    <w:rsid w:val="004750FE"/>
    <w:rsid w:val="004779A2"/>
    <w:rsid w:val="004821CF"/>
    <w:rsid w:val="00487E9F"/>
    <w:rsid w:val="00495ACC"/>
    <w:rsid w:val="004A416A"/>
    <w:rsid w:val="004A7EE1"/>
    <w:rsid w:val="004B4F22"/>
    <w:rsid w:val="004B5225"/>
    <w:rsid w:val="004D0FCB"/>
    <w:rsid w:val="004F0AC4"/>
    <w:rsid w:val="00513F38"/>
    <w:rsid w:val="00550903"/>
    <w:rsid w:val="005531AE"/>
    <w:rsid w:val="00567C04"/>
    <w:rsid w:val="00567C5B"/>
    <w:rsid w:val="005B0FE5"/>
    <w:rsid w:val="005B6ABE"/>
    <w:rsid w:val="005C38DF"/>
    <w:rsid w:val="005C575F"/>
    <w:rsid w:val="005D0137"/>
    <w:rsid w:val="005D6B0C"/>
    <w:rsid w:val="005E7B93"/>
    <w:rsid w:val="005F51E2"/>
    <w:rsid w:val="005F7E64"/>
    <w:rsid w:val="00606AAC"/>
    <w:rsid w:val="006426AF"/>
    <w:rsid w:val="00643122"/>
    <w:rsid w:val="00654D26"/>
    <w:rsid w:val="00655BF5"/>
    <w:rsid w:val="00677878"/>
    <w:rsid w:val="00680C89"/>
    <w:rsid w:val="006A4263"/>
    <w:rsid w:val="006B258D"/>
    <w:rsid w:val="006B2819"/>
    <w:rsid w:val="006E177F"/>
    <w:rsid w:val="006E214A"/>
    <w:rsid w:val="00704F1F"/>
    <w:rsid w:val="00711175"/>
    <w:rsid w:val="007153DB"/>
    <w:rsid w:val="00720501"/>
    <w:rsid w:val="0072405E"/>
    <w:rsid w:val="007260F5"/>
    <w:rsid w:val="00726162"/>
    <w:rsid w:val="00730E25"/>
    <w:rsid w:val="0074035A"/>
    <w:rsid w:val="0074296B"/>
    <w:rsid w:val="00760076"/>
    <w:rsid w:val="00773FD3"/>
    <w:rsid w:val="00783C3B"/>
    <w:rsid w:val="007875B5"/>
    <w:rsid w:val="00792859"/>
    <w:rsid w:val="007A5D41"/>
    <w:rsid w:val="007B02F5"/>
    <w:rsid w:val="007B4826"/>
    <w:rsid w:val="007C40FB"/>
    <w:rsid w:val="007E5965"/>
    <w:rsid w:val="007F2239"/>
    <w:rsid w:val="008063DD"/>
    <w:rsid w:val="00837D43"/>
    <w:rsid w:val="008575D4"/>
    <w:rsid w:val="00875B47"/>
    <w:rsid w:val="00896A65"/>
    <w:rsid w:val="008C4C99"/>
    <w:rsid w:val="008C5AC1"/>
    <w:rsid w:val="008E34A6"/>
    <w:rsid w:val="008F7C41"/>
    <w:rsid w:val="00910779"/>
    <w:rsid w:val="00910B0E"/>
    <w:rsid w:val="00913E3B"/>
    <w:rsid w:val="00931E24"/>
    <w:rsid w:val="00932D21"/>
    <w:rsid w:val="00935765"/>
    <w:rsid w:val="00942CEC"/>
    <w:rsid w:val="00963659"/>
    <w:rsid w:val="00964CC1"/>
    <w:rsid w:val="00974BBB"/>
    <w:rsid w:val="00985468"/>
    <w:rsid w:val="009856B3"/>
    <w:rsid w:val="009878D6"/>
    <w:rsid w:val="009917BA"/>
    <w:rsid w:val="009A26CD"/>
    <w:rsid w:val="009B12CB"/>
    <w:rsid w:val="009B4A2F"/>
    <w:rsid w:val="009C1C2C"/>
    <w:rsid w:val="009E25E4"/>
    <w:rsid w:val="009E594E"/>
    <w:rsid w:val="009E62A7"/>
    <w:rsid w:val="009F0139"/>
    <w:rsid w:val="009F5FD7"/>
    <w:rsid w:val="00A25A49"/>
    <w:rsid w:val="00A54730"/>
    <w:rsid w:val="00A64F54"/>
    <w:rsid w:val="00A6733C"/>
    <w:rsid w:val="00A71F9E"/>
    <w:rsid w:val="00A74A27"/>
    <w:rsid w:val="00AB78C0"/>
    <w:rsid w:val="00B10B6B"/>
    <w:rsid w:val="00B2194F"/>
    <w:rsid w:val="00B3613C"/>
    <w:rsid w:val="00B366FA"/>
    <w:rsid w:val="00B400B8"/>
    <w:rsid w:val="00B746F2"/>
    <w:rsid w:val="00B84601"/>
    <w:rsid w:val="00BD0CFA"/>
    <w:rsid w:val="00BD5935"/>
    <w:rsid w:val="00BE1F3D"/>
    <w:rsid w:val="00BE2658"/>
    <w:rsid w:val="00BE48C5"/>
    <w:rsid w:val="00BF260B"/>
    <w:rsid w:val="00C071CF"/>
    <w:rsid w:val="00C161D8"/>
    <w:rsid w:val="00C23CEC"/>
    <w:rsid w:val="00C36180"/>
    <w:rsid w:val="00C544E8"/>
    <w:rsid w:val="00C57FBD"/>
    <w:rsid w:val="00C62C81"/>
    <w:rsid w:val="00C643BD"/>
    <w:rsid w:val="00C8036C"/>
    <w:rsid w:val="00C838B0"/>
    <w:rsid w:val="00C94CCE"/>
    <w:rsid w:val="00CB0E98"/>
    <w:rsid w:val="00CD1CF9"/>
    <w:rsid w:val="00D02764"/>
    <w:rsid w:val="00D15D25"/>
    <w:rsid w:val="00D34976"/>
    <w:rsid w:val="00D473D8"/>
    <w:rsid w:val="00D63CB6"/>
    <w:rsid w:val="00D926E8"/>
    <w:rsid w:val="00DB0007"/>
    <w:rsid w:val="00DB0E06"/>
    <w:rsid w:val="00DB3206"/>
    <w:rsid w:val="00DC378C"/>
    <w:rsid w:val="00DE00A6"/>
    <w:rsid w:val="00E0773A"/>
    <w:rsid w:val="00E25CA5"/>
    <w:rsid w:val="00E30652"/>
    <w:rsid w:val="00E3546F"/>
    <w:rsid w:val="00E42CB8"/>
    <w:rsid w:val="00EA246F"/>
    <w:rsid w:val="00EA4E8D"/>
    <w:rsid w:val="00EB19FF"/>
    <w:rsid w:val="00EC1CBB"/>
    <w:rsid w:val="00EC2F2F"/>
    <w:rsid w:val="00EC4173"/>
    <w:rsid w:val="00EF7D43"/>
    <w:rsid w:val="00F110BC"/>
    <w:rsid w:val="00F22D93"/>
    <w:rsid w:val="00F359EE"/>
    <w:rsid w:val="00F459C0"/>
    <w:rsid w:val="00F5656F"/>
    <w:rsid w:val="00F619BF"/>
    <w:rsid w:val="00F647EC"/>
    <w:rsid w:val="00F92D9C"/>
    <w:rsid w:val="00F97911"/>
    <w:rsid w:val="00FB2D92"/>
    <w:rsid w:val="00FB5AEE"/>
    <w:rsid w:val="00FD13F4"/>
    <w:rsid w:val="00FD34D8"/>
    <w:rsid w:val="00FF0EAC"/>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BD5935"/>
    <w:rPr>
      <w:sz w:val="16"/>
      <w:szCs w:val="16"/>
    </w:rPr>
  </w:style>
  <w:style w:type="paragraph" w:styleId="CommentText">
    <w:name w:val="annotation text"/>
    <w:basedOn w:val="Normal"/>
    <w:link w:val="CommentTextChar"/>
    <w:uiPriority w:val="99"/>
    <w:semiHidden/>
    <w:unhideWhenUsed/>
    <w:rsid w:val="00BD5935"/>
    <w:pPr>
      <w:spacing w:line="240" w:lineRule="auto"/>
    </w:pPr>
    <w:rPr>
      <w:sz w:val="20"/>
      <w:szCs w:val="20"/>
    </w:rPr>
  </w:style>
  <w:style w:type="character" w:customStyle="1" w:styleId="CommentTextChar">
    <w:name w:val="Comment Text Char"/>
    <w:basedOn w:val="DefaultParagraphFont"/>
    <w:link w:val="CommentText"/>
    <w:uiPriority w:val="99"/>
    <w:semiHidden/>
    <w:rsid w:val="00BD5935"/>
    <w:rPr>
      <w:sz w:val="20"/>
      <w:szCs w:val="20"/>
    </w:rPr>
  </w:style>
  <w:style w:type="paragraph" w:styleId="CommentSubject">
    <w:name w:val="annotation subject"/>
    <w:basedOn w:val="CommentText"/>
    <w:next w:val="CommentText"/>
    <w:link w:val="CommentSubjectChar"/>
    <w:uiPriority w:val="99"/>
    <w:semiHidden/>
    <w:unhideWhenUsed/>
    <w:rsid w:val="00BD5935"/>
    <w:rPr>
      <w:b/>
      <w:bCs/>
    </w:rPr>
  </w:style>
  <w:style w:type="character" w:customStyle="1" w:styleId="CommentSubjectChar">
    <w:name w:val="Comment Subject Char"/>
    <w:basedOn w:val="CommentTextChar"/>
    <w:link w:val="CommentSubject"/>
    <w:uiPriority w:val="99"/>
    <w:semiHidden/>
    <w:rsid w:val="00BD59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BD5935"/>
    <w:rPr>
      <w:sz w:val="16"/>
      <w:szCs w:val="16"/>
    </w:rPr>
  </w:style>
  <w:style w:type="paragraph" w:styleId="CommentText">
    <w:name w:val="annotation text"/>
    <w:basedOn w:val="Normal"/>
    <w:link w:val="CommentTextChar"/>
    <w:uiPriority w:val="99"/>
    <w:semiHidden/>
    <w:unhideWhenUsed/>
    <w:rsid w:val="00BD5935"/>
    <w:pPr>
      <w:spacing w:line="240" w:lineRule="auto"/>
    </w:pPr>
    <w:rPr>
      <w:sz w:val="20"/>
      <w:szCs w:val="20"/>
    </w:rPr>
  </w:style>
  <w:style w:type="character" w:customStyle="1" w:styleId="CommentTextChar">
    <w:name w:val="Comment Text Char"/>
    <w:basedOn w:val="DefaultParagraphFont"/>
    <w:link w:val="CommentText"/>
    <w:uiPriority w:val="99"/>
    <w:semiHidden/>
    <w:rsid w:val="00BD5935"/>
    <w:rPr>
      <w:sz w:val="20"/>
      <w:szCs w:val="20"/>
    </w:rPr>
  </w:style>
  <w:style w:type="paragraph" w:styleId="CommentSubject">
    <w:name w:val="annotation subject"/>
    <w:basedOn w:val="CommentText"/>
    <w:next w:val="CommentText"/>
    <w:link w:val="CommentSubjectChar"/>
    <w:uiPriority w:val="99"/>
    <w:semiHidden/>
    <w:unhideWhenUsed/>
    <w:rsid w:val="00BD5935"/>
    <w:rPr>
      <w:b/>
      <w:bCs/>
    </w:rPr>
  </w:style>
  <w:style w:type="character" w:customStyle="1" w:styleId="CommentSubjectChar">
    <w:name w:val="Comment Subject Char"/>
    <w:basedOn w:val="CommentTextChar"/>
    <w:link w:val="CommentSubject"/>
    <w:uiPriority w:val="99"/>
    <w:semiHidden/>
    <w:rsid w:val="00BD5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3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ud.gov/program_offices/spm/gmomgmt/grantsinfo/fundingo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DD9C3" w:themeFill="background2" w:themeFillShade="E6"/>
            </w:rPr>
            <w:t xml:space="preserve">       </w:t>
          </w:r>
          <w:r>
            <w:rPr>
              <w:shd w:val="clear" w:color="auto" w:fill="DDD9C3"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DD9C3"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DD9C3"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DD9C3"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DD9C3"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DD9C3"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DD9C3"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C4BC96"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C4BC96"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C4BC96"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C4BC96" w:themeFill="background2" w:themeFillShade="BF"/>
            </w:rPr>
            <w:t xml:space="preserve">               </w:t>
          </w:r>
          <w:r>
            <w:rPr>
              <w:rStyle w:val="PlaceholderText"/>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691CB921060C4FB584268D7311AD10CC"/>
        <w:category>
          <w:name w:val="General"/>
          <w:gallery w:val="placeholder"/>
        </w:category>
        <w:types>
          <w:type w:val="bbPlcHdr"/>
        </w:types>
        <w:behaviors>
          <w:behavior w:val="content"/>
        </w:behaviors>
        <w:guid w:val="{775C7F49-7D03-4FB6-BAEA-424AA38E74A5}"/>
      </w:docPartPr>
      <w:docPartBody>
        <w:p w:rsidR="009F5CEB" w:rsidRDefault="009F5CEB" w:rsidP="009F5CEB">
          <w:pPr>
            <w:pStyle w:val="691CB921060C4FB584268D7311AD10CC"/>
          </w:pPr>
          <w:r>
            <w:t xml:space="preserve">Yes/No </w:t>
          </w:r>
        </w:p>
      </w:docPartBody>
    </w:docPart>
    <w:docPart>
      <w:docPartPr>
        <w:name w:val="B0D682E5279844E7BB3C60C72FCCE91B"/>
        <w:category>
          <w:name w:val="General"/>
          <w:gallery w:val="placeholder"/>
        </w:category>
        <w:types>
          <w:type w:val="bbPlcHdr"/>
        </w:types>
        <w:behaviors>
          <w:behavior w:val="content"/>
        </w:behaviors>
        <w:guid w:val="{AEEE4E9C-A18F-4A75-96E4-B5EE5450D8C9}"/>
      </w:docPartPr>
      <w:docPartBody>
        <w:p w:rsidR="009F5CEB" w:rsidRDefault="009F5CEB" w:rsidP="009F5CEB">
          <w:pPr>
            <w:pStyle w:val="B0D682E5279844E7BB3C60C72FCCE91B"/>
          </w:pPr>
          <w:r w:rsidRPr="00455695">
            <w:rPr>
              <w:shd w:val="clear" w:color="auto" w:fill="C4BC96" w:themeFill="background2" w:themeFillShade="BF"/>
            </w:rPr>
            <w:t xml:space="preserve">          </w:t>
          </w:r>
        </w:p>
      </w:docPartBody>
    </w:docPart>
    <w:docPart>
      <w:docPartPr>
        <w:name w:val="9C4444D88A35400FAE21B81B98CF67DB"/>
        <w:category>
          <w:name w:val="General"/>
          <w:gallery w:val="placeholder"/>
        </w:category>
        <w:types>
          <w:type w:val="bbPlcHdr"/>
        </w:types>
        <w:behaviors>
          <w:behavior w:val="content"/>
        </w:behaviors>
        <w:guid w:val="{A675DDE9-A963-49F7-AA82-C8CC6453E552}"/>
      </w:docPartPr>
      <w:docPartBody>
        <w:p w:rsidR="009F5CEB" w:rsidRDefault="009F5CEB" w:rsidP="009F5CEB">
          <w:pPr>
            <w:pStyle w:val="9C4444D88A35400FAE21B81B98CF67DB"/>
          </w:pPr>
          <w:r>
            <w:rPr>
              <w:shd w:val="clear" w:color="auto" w:fill="C4BC96" w:themeFill="background2" w:themeFillShade="BF"/>
            </w:rPr>
            <w:t xml:space="preserve">         </w:t>
          </w:r>
        </w:p>
      </w:docPartBody>
    </w:docPart>
    <w:docPart>
      <w:docPartPr>
        <w:name w:val="D8DDB31C25DF4064AA3FFF7B6E2EC05F"/>
        <w:category>
          <w:name w:val="General"/>
          <w:gallery w:val="placeholder"/>
        </w:category>
        <w:types>
          <w:type w:val="bbPlcHdr"/>
        </w:types>
        <w:behaviors>
          <w:behavior w:val="content"/>
        </w:behaviors>
        <w:guid w:val="{9874316B-498B-4F75-8340-B3595A980D12}"/>
      </w:docPartPr>
      <w:docPartBody>
        <w:p w:rsidR="009F5CEB" w:rsidRDefault="009F5CEB" w:rsidP="009F5CEB">
          <w:pPr>
            <w:pStyle w:val="D8DDB31C25DF4064AA3FFF7B6E2EC05F"/>
          </w:pPr>
          <w:r w:rsidRPr="00455695">
            <w:rPr>
              <w:shd w:val="clear" w:color="auto" w:fill="C4BC96" w:themeFill="background2" w:themeFillShade="BF"/>
            </w:rPr>
            <w:t xml:space="preserve">          </w:t>
          </w:r>
        </w:p>
      </w:docPartBody>
    </w:docPart>
    <w:docPart>
      <w:docPartPr>
        <w:name w:val="24A807CC48A14AAE9ADC556F7B9D0530"/>
        <w:category>
          <w:name w:val="General"/>
          <w:gallery w:val="placeholder"/>
        </w:category>
        <w:types>
          <w:type w:val="bbPlcHdr"/>
        </w:types>
        <w:behaviors>
          <w:behavior w:val="content"/>
        </w:behaviors>
        <w:guid w:val="{094A2318-82A7-4DB8-8220-AE448AFCF16D}"/>
      </w:docPartPr>
      <w:docPartBody>
        <w:p w:rsidR="009F5CEB" w:rsidRDefault="009F5CEB" w:rsidP="009F5CEB">
          <w:pPr>
            <w:pStyle w:val="24A807CC48A14AAE9ADC556F7B9D0530"/>
          </w:pPr>
          <w:r>
            <w:rPr>
              <w:shd w:val="clear" w:color="auto" w:fill="C4BC96" w:themeFill="background2" w:themeFillShade="BF"/>
            </w:rPr>
            <w:t xml:space="preserve">           </w:t>
          </w:r>
        </w:p>
      </w:docPartBody>
    </w:docPart>
    <w:docPart>
      <w:docPartPr>
        <w:name w:val="1847C766BEC541C29EBDE3E608D2DD16"/>
        <w:category>
          <w:name w:val="General"/>
          <w:gallery w:val="placeholder"/>
        </w:category>
        <w:types>
          <w:type w:val="bbPlcHdr"/>
        </w:types>
        <w:behaviors>
          <w:behavior w:val="content"/>
        </w:behaviors>
        <w:guid w:val="{5CE363CA-6B0D-4073-955F-8B6643F58E8F}"/>
      </w:docPartPr>
      <w:docPartBody>
        <w:p w:rsidR="009F5CEB" w:rsidRDefault="009F5CEB" w:rsidP="009F5CEB">
          <w:pPr>
            <w:pStyle w:val="1847C766BEC541C29EBDE3E608D2DD16"/>
          </w:pPr>
          <w:r w:rsidRPr="00455695">
            <w:rPr>
              <w:shd w:val="clear" w:color="auto" w:fill="C4BC96" w:themeFill="background2" w:themeFillShade="BF"/>
            </w:rPr>
            <w:t xml:space="preserve">          </w:t>
          </w:r>
        </w:p>
      </w:docPartBody>
    </w:docPart>
    <w:docPart>
      <w:docPartPr>
        <w:name w:val="6D4F6D860CEF409EB9F528F531B3A449"/>
        <w:category>
          <w:name w:val="General"/>
          <w:gallery w:val="placeholder"/>
        </w:category>
        <w:types>
          <w:type w:val="bbPlcHdr"/>
        </w:types>
        <w:behaviors>
          <w:behavior w:val="content"/>
        </w:behaviors>
        <w:guid w:val="{3108144D-BB41-4A5F-BAFD-304488F27E6A}"/>
      </w:docPartPr>
      <w:docPartBody>
        <w:p w:rsidR="009F5CEB" w:rsidRDefault="009F5CEB" w:rsidP="009F5CEB">
          <w:pPr>
            <w:pStyle w:val="6D4F6D860CEF409EB9F528F531B3A449"/>
          </w:pPr>
          <w:r w:rsidRPr="00455695">
            <w:rPr>
              <w:shd w:val="clear" w:color="auto" w:fill="C4BC96" w:themeFill="background2" w:themeFillShade="BF"/>
            </w:rPr>
            <w:t xml:space="preserve">          </w:t>
          </w:r>
        </w:p>
      </w:docPartBody>
    </w:docPart>
    <w:docPart>
      <w:docPartPr>
        <w:name w:val="636BA0B936464E378E449DDA0B7D1293"/>
        <w:category>
          <w:name w:val="General"/>
          <w:gallery w:val="placeholder"/>
        </w:category>
        <w:types>
          <w:type w:val="bbPlcHdr"/>
        </w:types>
        <w:behaviors>
          <w:behavior w:val="content"/>
        </w:behaviors>
        <w:guid w:val="{967B2F6D-80DC-495A-9A53-9E9E69FEBE0E}"/>
      </w:docPartPr>
      <w:docPartBody>
        <w:p w:rsidR="009F5CEB" w:rsidRDefault="009F5CEB" w:rsidP="009F5CEB">
          <w:pPr>
            <w:pStyle w:val="636BA0B936464E378E449DDA0B7D1293"/>
          </w:pPr>
          <w:r w:rsidRPr="00455695">
            <w:rPr>
              <w:shd w:val="clear" w:color="auto" w:fill="C4BC96" w:themeFill="background2" w:themeFillShade="BF"/>
            </w:rPr>
            <w:t xml:space="preserve">          </w:t>
          </w:r>
        </w:p>
      </w:docPartBody>
    </w:docPart>
    <w:docPart>
      <w:docPartPr>
        <w:name w:val="DB2A8DC8623142788E8F31B9DB7B66CC"/>
        <w:category>
          <w:name w:val="General"/>
          <w:gallery w:val="placeholder"/>
        </w:category>
        <w:types>
          <w:type w:val="bbPlcHdr"/>
        </w:types>
        <w:behaviors>
          <w:behavior w:val="content"/>
        </w:behaviors>
        <w:guid w:val="{6CE43DB6-C2EA-4F99-8325-5367B065BEE9}"/>
      </w:docPartPr>
      <w:docPartBody>
        <w:p w:rsidR="009F5CEB" w:rsidRDefault="009F5CEB" w:rsidP="009F5CEB">
          <w:pPr>
            <w:pStyle w:val="DB2A8DC8623142788E8F31B9DB7B66CC"/>
          </w:pPr>
          <w:r w:rsidRPr="00455695">
            <w:rPr>
              <w:shd w:val="clear" w:color="auto" w:fill="C4BC96" w:themeFill="background2" w:themeFillShade="BF"/>
            </w:rPr>
            <w:t xml:space="preserve">          </w:t>
          </w:r>
        </w:p>
      </w:docPartBody>
    </w:docPart>
    <w:docPart>
      <w:docPartPr>
        <w:name w:val="A6FBB954A36C421C9B1FDF453BCCFFDE"/>
        <w:category>
          <w:name w:val="General"/>
          <w:gallery w:val="placeholder"/>
        </w:category>
        <w:types>
          <w:type w:val="bbPlcHdr"/>
        </w:types>
        <w:behaviors>
          <w:behavior w:val="content"/>
        </w:behaviors>
        <w:guid w:val="{E201CC52-C439-41FB-8C86-85A6F5289BBF}"/>
      </w:docPartPr>
      <w:docPartBody>
        <w:p w:rsidR="009F5CEB" w:rsidRDefault="009F5CEB" w:rsidP="009F5CEB">
          <w:pPr>
            <w:pStyle w:val="A6FBB954A36C421C9B1FDF453BCCFFDE"/>
          </w:pPr>
          <w:r w:rsidRPr="00455695">
            <w:rPr>
              <w:shd w:val="clear" w:color="auto" w:fill="C4BC96" w:themeFill="background2" w:themeFillShade="BF"/>
            </w:rPr>
            <w:t xml:space="preserve">          </w:t>
          </w:r>
        </w:p>
      </w:docPartBody>
    </w:docPart>
    <w:docPart>
      <w:docPartPr>
        <w:name w:val="3B5C7471650C4A92B1DCE7DF610D1F47"/>
        <w:category>
          <w:name w:val="General"/>
          <w:gallery w:val="placeholder"/>
        </w:category>
        <w:types>
          <w:type w:val="bbPlcHdr"/>
        </w:types>
        <w:behaviors>
          <w:behavior w:val="content"/>
        </w:behaviors>
        <w:guid w:val="{C01EEC52-DBF4-4120-BD96-EFBF1E31BBEF}"/>
      </w:docPartPr>
      <w:docPartBody>
        <w:p w:rsidR="009F5CEB" w:rsidRDefault="009F5CEB" w:rsidP="009F5CEB">
          <w:pPr>
            <w:pStyle w:val="3B5C7471650C4A92B1DCE7DF610D1F47"/>
          </w:pPr>
          <w:r w:rsidRPr="00455695">
            <w:rPr>
              <w:shd w:val="clear" w:color="auto" w:fill="C4BC96" w:themeFill="background2" w:themeFillShade="BF"/>
            </w:rPr>
            <w:t xml:space="preserve">          </w:t>
          </w:r>
        </w:p>
      </w:docPartBody>
    </w:docPart>
    <w:docPart>
      <w:docPartPr>
        <w:name w:val="E6ABD1898A3A48A6A293A5724C651585"/>
        <w:category>
          <w:name w:val="General"/>
          <w:gallery w:val="placeholder"/>
        </w:category>
        <w:types>
          <w:type w:val="bbPlcHdr"/>
        </w:types>
        <w:behaviors>
          <w:behavior w:val="content"/>
        </w:behaviors>
        <w:guid w:val="{4A0884D9-0F20-457F-AA38-2EA5571B4BB3}"/>
      </w:docPartPr>
      <w:docPartBody>
        <w:p w:rsidR="009F5CEB" w:rsidRDefault="009F5CEB" w:rsidP="009F5CEB">
          <w:pPr>
            <w:pStyle w:val="E6ABD1898A3A48A6A293A5724C651585"/>
          </w:pPr>
          <w:r w:rsidRPr="00455695">
            <w:rPr>
              <w:shd w:val="clear" w:color="auto" w:fill="C4BC96" w:themeFill="background2" w:themeFillShade="BF"/>
            </w:rPr>
            <w:t xml:space="preserve">          </w:t>
          </w:r>
        </w:p>
      </w:docPartBody>
    </w:docPart>
    <w:docPart>
      <w:docPartPr>
        <w:name w:val="EB190CADADA74DC49DAD63E65570F540"/>
        <w:category>
          <w:name w:val="General"/>
          <w:gallery w:val="placeholder"/>
        </w:category>
        <w:types>
          <w:type w:val="bbPlcHdr"/>
        </w:types>
        <w:behaviors>
          <w:behavior w:val="content"/>
        </w:behaviors>
        <w:guid w:val="{9D1C2C69-8AE2-4F13-B427-E042E09831E8}"/>
      </w:docPartPr>
      <w:docPartBody>
        <w:p w:rsidR="009F5CEB" w:rsidRDefault="009F5CEB" w:rsidP="009F5CEB">
          <w:pPr>
            <w:pStyle w:val="EB190CADADA74DC49DAD63E65570F540"/>
          </w:pPr>
          <w:r w:rsidRPr="00455695">
            <w:rPr>
              <w:shd w:val="clear" w:color="auto" w:fill="C4BC96" w:themeFill="background2" w:themeFillShade="BF"/>
            </w:rPr>
            <w:t xml:space="preserve">          </w:t>
          </w:r>
        </w:p>
      </w:docPartBody>
    </w:docPart>
    <w:docPart>
      <w:docPartPr>
        <w:name w:val="004540918D154931A24F7A0A11E736BB"/>
        <w:category>
          <w:name w:val="General"/>
          <w:gallery w:val="placeholder"/>
        </w:category>
        <w:types>
          <w:type w:val="bbPlcHdr"/>
        </w:types>
        <w:behaviors>
          <w:behavior w:val="content"/>
        </w:behaviors>
        <w:guid w:val="{17813FB3-460F-4D76-BD68-BAC66738FB72}"/>
      </w:docPartPr>
      <w:docPartBody>
        <w:p w:rsidR="009F5CEB" w:rsidRDefault="009F5CEB" w:rsidP="009F5CEB">
          <w:pPr>
            <w:pStyle w:val="004540918D154931A24F7A0A11E736BB"/>
          </w:pPr>
          <w:r w:rsidRPr="00455695">
            <w:rPr>
              <w:shd w:val="clear" w:color="auto" w:fill="C4BC96" w:themeFill="background2" w:themeFillShade="BF"/>
            </w:rPr>
            <w:t xml:space="preserve">          </w:t>
          </w:r>
        </w:p>
      </w:docPartBody>
    </w:docPart>
    <w:docPart>
      <w:docPartPr>
        <w:name w:val="AD528BF86F0440BFA8AFCEB671A2BE15"/>
        <w:category>
          <w:name w:val="General"/>
          <w:gallery w:val="placeholder"/>
        </w:category>
        <w:types>
          <w:type w:val="bbPlcHdr"/>
        </w:types>
        <w:behaviors>
          <w:behavior w:val="content"/>
        </w:behaviors>
        <w:guid w:val="{919E98F5-A4DC-43B9-A48A-01FA47ADC8E2}"/>
      </w:docPartPr>
      <w:docPartBody>
        <w:p w:rsidR="009F5CEB" w:rsidRDefault="009F5CEB" w:rsidP="009F5CEB">
          <w:pPr>
            <w:pStyle w:val="AD528BF86F0440BFA8AFCEB671A2BE15"/>
          </w:pPr>
          <w:r w:rsidRPr="00455695">
            <w:rPr>
              <w:shd w:val="clear" w:color="auto" w:fill="C4BC96" w:themeFill="background2" w:themeFillShade="BF"/>
            </w:rPr>
            <w:t xml:space="preserve">          </w:t>
          </w:r>
        </w:p>
      </w:docPartBody>
    </w:docPart>
    <w:docPart>
      <w:docPartPr>
        <w:name w:val="DCEE60C76E504C76852F0AAB0C05EFE1"/>
        <w:category>
          <w:name w:val="General"/>
          <w:gallery w:val="placeholder"/>
        </w:category>
        <w:types>
          <w:type w:val="bbPlcHdr"/>
        </w:types>
        <w:behaviors>
          <w:behavior w:val="content"/>
        </w:behaviors>
        <w:guid w:val="{AC2D681D-5814-4D22-B72E-E3A2DAF90158}"/>
      </w:docPartPr>
      <w:docPartBody>
        <w:p w:rsidR="009F5CEB" w:rsidRDefault="009F5CEB" w:rsidP="009F5CEB">
          <w:pPr>
            <w:pStyle w:val="DCEE60C76E504C76852F0AAB0C05EFE1"/>
          </w:pPr>
          <w:r w:rsidRPr="00FF32D9">
            <w:rPr>
              <w:rStyle w:val="PlaceholderText"/>
            </w:rPr>
            <w:t>Click here to enter text.</w:t>
          </w:r>
        </w:p>
      </w:docPartBody>
    </w:docPart>
    <w:docPart>
      <w:docPartPr>
        <w:name w:val="97F3CC92522E41928307C0BB671F6027"/>
        <w:category>
          <w:name w:val="General"/>
          <w:gallery w:val="placeholder"/>
        </w:category>
        <w:types>
          <w:type w:val="bbPlcHdr"/>
        </w:types>
        <w:behaviors>
          <w:behavior w:val="content"/>
        </w:behaviors>
        <w:guid w:val="{291BF891-0578-4D04-94FD-1786012513CF}"/>
      </w:docPartPr>
      <w:docPartBody>
        <w:p w:rsidR="009F5CEB" w:rsidRDefault="009F5CEB" w:rsidP="009F5CEB">
          <w:pPr>
            <w:pStyle w:val="97F3CC92522E41928307C0BB671F6027"/>
          </w:pPr>
          <w:r w:rsidRPr="00455695">
            <w:rPr>
              <w:shd w:val="clear" w:color="auto" w:fill="C4BC96" w:themeFill="background2" w:themeFillShade="BF"/>
            </w:rPr>
            <w:t xml:space="preserve">          </w:t>
          </w:r>
        </w:p>
      </w:docPartBody>
    </w:docPart>
    <w:docPart>
      <w:docPartPr>
        <w:name w:val="871E308322AC41DFA90624F0610F4DBF"/>
        <w:category>
          <w:name w:val="General"/>
          <w:gallery w:val="placeholder"/>
        </w:category>
        <w:types>
          <w:type w:val="bbPlcHdr"/>
        </w:types>
        <w:behaviors>
          <w:behavior w:val="content"/>
        </w:behaviors>
        <w:guid w:val="{F44A67D2-965B-4200-84E2-F8DBE41B3E79}"/>
      </w:docPartPr>
      <w:docPartBody>
        <w:p w:rsidR="009F5CEB" w:rsidRDefault="009F5CEB" w:rsidP="009F5CEB">
          <w:pPr>
            <w:pStyle w:val="871E308322AC41DFA90624F0610F4DBF"/>
          </w:pPr>
          <w:r w:rsidRPr="00455695">
            <w:rPr>
              <w:shd w:val="clear" w:color="auto" w:fill="C4BC96" w:themeFill="background2" w:themeFillShade="BF"/>
            </w:rPr>
            <w:t xml:space="preserve">          </w:t>
          </w:r>
        </w:p>
      </w:docPartBody>
    </w:docPart>
    <w:docPart>
      <w:docPartPr>
        <w:name w:val="F6B98EA4E94F499AA5688E32792F3D8C"/>
        <w:category>
          <w:name w:val="General"/>
          <w:gallery w:val="placeholder"/>
        </w:category>
        <w:types>
          <w:type w:val="bbPlcHdr"/>
        </w:types>
        <w:behaviors>
          <w:behavior w:val="content"/>
        </w:behaviors>
        <w:guid w:val="{9DFB3D83-A574-474C-8C5D-626A9914A343}"/>
      </w:docPartPr>
      <w:docPartBody>
        <w:p w:rsidR="009F5CEB" w:rsidRDefault="009F5CEB" w:rsidP="009F5CEB">
          <w:pPr>
            <w:pStyle w:val="F6B98EA4E94F499AA5688E32792F3D8C"/>
          </w:pPr>
          <w:r w:rsidRPr="000C1E71">
            <w:rPr>
              <w:rStyle w:val="PlaceholderText"/>
              <w:highlight w:val="lightGray"/>
            </w:rPr>
            <w:t xml:space="preserve">Yes/No </w:t>
          </w:r>
        </w:p>
      </w:docPartBody>
    </w:docPart>
    <w:docPart>
      <w:docPartPr>
        <w:name w:val="7A8DBC9F03EE41CA8F94EF49731DBF82"/>
        <w:category>
          <w:name w:val="General"/>
          <w:gallery w:val="placeholder"/>
        </w:category>
        <w:types>
          <w:type w:val="bbPlcHdr"/>
        </w:types>
        <w:behaviors>
          <w:behavior w:val="content"/>
        </w:behaviors>
        <w:guid w:val="{F5E6E440-15C8-49F8-9D54-1807BCEA5C11}"/>
      </w:docPartPr>
      <w:docPartBody>
        <w:p w:rsidR="009F5CEB" w:rsidRDefault="009F5CEB" w:rsidP="009F5CEB">
          <w:pPr>
            <w:pStyle w:val="7A8DBC9F03EE41CA8F94EF49731DBF82"/>
          </w:pPr>
          <w:r w:rsidRPr="000C1E71">
            <w:rPr>
              <w:rStyle w:val="PlaceholderText"/>
              <w:highlight w:val="lightGray"/>
            </w:rPr>
            <w:t xml:space="preserve">Yes/No </w:t>
          </w:r>
        </w:p>
      </w:docPartBody>
    </w:docPart>
    <w:docPart>
      <w:docPartPr>
        <w:name w:val="EDDEC36FB0FF47ABB50F5EDDA70F25D3"/>
        <w:category>
          <w:name w:val="General"/>
          <w:gallery w:val="placeholder"/>
        </w:category>
        <w:types>
          <w:type w:val="bbPlcHdr"/>
        </w:types>
        <w:behaviors>
          <w:behavior w:val="content"/>
        </w:behaviors>
        <w:guid w:val="{E3A6A996-35B1-4C52-A061-E74D40C6FA86}"/>
      </w:docPartPr>
      <w:docPartBody>
        <w:p w:rsidR="0088192F" w:rsidRDefault="009F5CEB" w:rsidP="009F5CEB">
          <w:pPr>
            <w:pStyle w:val="EDDEC36FB0FF47ABB50F5EDDA70F25D3"/>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CB6BF0040B93425B94A829CAE9DC912E"/>
        <w:category>
          <w:name w:val="General"/>
          <w:gallery w:val="placeholder"/>
        </w:category>
        <w:types>
          <w:type w:val="bbPlcHdr"/>
        </w:types>
        <w:behaviors>
          <w:behavior w:val="content"/>
        </w:behaviors>
        <w:guid w:val="{C474F75D-C136-4A32-826C-FBF844563077}"/>
      </w:docPartPr>
      <w:docPartBody>
        <w:p w:rsidR="0088192F" w:rsidRDefault="009F5CEB" w:rsidP="009F5CEB">
          <w:pPr>
            <w:pStyle w:val="CB6BF0040B93425B94A829CAE9DC912E"/>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B3E10D817306492EBB5AEE0778386F39"/>
        <w:category>
          <w:name w:val="General"/>
          <w:gallery w:val="placeholder"/>
        </w:category>
        <w:types>
          <w:type w:val="bbPlcHdr"/>
        </w:types>
        <w:behaviors>
          <w:behavior w:val="content"/>
        </w:behaviors>
        <w:guid w:val="{CB02A1C7-8FF2-4C00-A790-84FC8156DC69}"/>
      </w:docPartPr>
      <w:docPartBody>
        <w:p w:rsidR="0088192F" w:rsidRDefault="009F5CEB" w:rsidP="009F5CEB">
          <w:pPr>
            <w:pStyle w:val="B3E10D817306492EBB5AEE0778386F39"/>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F453310A93C641D6AA352AC56BB30A2F"/>
        <w:category>
          <w:name w:val="General"/>
          <w:gallery w:val="placeholder"/>
        </w:category>
        <w:types>
          <w:type w:val="bbPlcHdr"/>
        </w:types>
        <w:behaviors>
          <w:behavior w:val="content"/>
        </w:behaviors>
        <w:guid w:val="{7A3E1FC8-B036-4CFD-A30D-2618716147A6}"/>
      </w:docPartPr>
      <w:docPartBody>
        <w:p w:rsidR="0088192F" w:rsidRDefault="009F5CEB" w:rsidP="009F5CEB">
          <w:pPr>
            <w:pStyle w:val="F453310A93C641D6AA352AC56BB30A2F"/>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718E096C9AB64480BC4842840A9E15CF"/>
        <w:category>
          <w:name w:val="General"/>
          <w:gallery w:val="placeholder"/>
        </w:category>
        <w:types>
          <w:type w:val="bbPlcHdr"/>
        </w:types>
        <w:behaviors>
          <w:behavior w:val="content"/>
        </w:behaviors>
        <w:guid w:val="{FDD26721-F755-4618-ABCB-039EE2733247}"/>
      </w:docPartPr>
      <w:docPartBody>
        <w:p w:rsidR="0088192F" w:rsidRDefault="009F5CEB" w:rsidP="009F5CEB">
          <w:pPr>
            <w:pStyle w:val="718E096C9AB64480BC4842840A9E15CF"/>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53FF5EA8B6034EFDA95A5AC3ADD8A231"/>
        <w:category>
          <w:name w:val="General"/>
          <w:gallery w:val="placeholder"/>
        </w:category>
        <w:types>
          <w:type w:val="bbPlcHdr"/>
        </w:types>
        <w:behaviors>
          <w:behavior w:val="content"/>
        </w:behaviors>
        <w:guid w:val="{29326123-4BF8-4C29-B1A3-ABF7D80642E0}"/>
      </w:docPartPr>
      <w:docPartBody>
        <w:p w:rsidR="0088192F" w:rsidRDefault="009F5CEB" w:rsidP="009F5CEB">
          <w:pPr>
            <w:pStyle w:val="53FF5EA8B6034EFDA95A5AC3ADD8A231"/>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C0B22D1820A84F5A846D93E6C66968FA"/>
        <w:category>
          <w:name w:val="General"/>
          <w:gallery w:val="placeholder"/>
        </w:category>
        <w:types>
          <w:type w:val="bbPlcHdr"/>
        </w:types>
        <w:behaviors>
          <w:behavior w:val="content"/>
        </w:behaviors>
        <w:guid w:val="{754F14AF-D658-4A04-AA60-5DD5D78D8873}"/>
      </w:docPartPr>
      <w:docPartBody>
        <w:p w:rsidR="0088192F" w:rsidRDefault="009F5CEB" w:rsidP="009F5CEB">
          <w:pPr>
            <w:pStyle w:val="C0B22D1820A84F5A846D93E6C66968FA"/>
          </w:pPr>
          <w:r>
            <w:rPr>
              <w:rStyle w:val="PlaceholderText"/>
            </w:rPr>
            <w:t xml:space="preserve"> </w:t>
          </w:r>
          <w:r w:rsidRPr="00D56188">
            <w:rPr>
              <w:rStyle w:val="PlaceholderText"/>
              <w:shd w:val="clear" w:color="auto" w:fill="C4BC96" w:themeFill="background2" w:themeFillShade="BF"/>
            </w:rPr>
            <w:t xml:space="preserve">     </w:t>
          </w:r>
        </w:p>
      </w:docPartBody>
    </w:docPart>
    <w:docPart>
      <w:docPartPr>
        <w:name w:val="580A931CBDC1422A8437985938B74CAC"/>
        <w:category>
          <w:name w:val="General"/>
          <w:gallery w:val="placeholder"/>
        </w:category>
        <w:types>
          <w:type w:val="bbPlcHdr"/>
        </w:types>
        <w:behaviors>
          <w:behavior w:val="content"/>
        </w:behaviors>
        <w:guid w:val="{108E8DB6-7E83-42DE-8CF1-879138F31664}"/>
      </w:docPartPr>
      <w:docPartBody>
        <w:p w:rsidR="000B7CCE" w:rsidRDefault="001B0770" w:rsidP="001B0770">
          <w:pPr>
            <w:pStyle w:val="580A931CBDC1422A8437985938B74CAC"/>
          </w:pPr>
          <w:r w:rsidRPr="00593847">
            <w:rPr>
              <w:rStyle w:val="PlaceholderText"/>
            </w:rPr>
            <w:t>Click here to enter text.</w:t>
          </w:r>
        </w:p>
      </w:docPartBody>
    </w:docPart>
    <w:docPart>
      <w:docPartPr>
        <w:name w:val="C38C309EB2814E4A80F0CC56B4DA50CE"/>
        <w:category>
          <w:name w:val="General"/>
          <w:gallery w:val="placeholder"/>
        </w:category>
        <w:types>
          <w:type w:val="bbPlcHdr"/>
        </w:types>
        <w:behaviors>
          <w:behavior w:val="content"/>
        </w:behaviors>
        <w:guid w:val="{2F79B100-4F47-4625-BB41-85CD7E408FA7}"/>
      </w:docPartPr>
      <w:docPartBody>
        <w:p w:rsidR="000B7CCE" w:rsidRDefault="001B0770" w:rsidP="001B0770">
          <w:pPr>
            <w:pStyle w:val="C38C309EB2814E4A80F0CC56B4DA50CE"/>
          </w:pPr>
          <w:r w:rsidRPr="00593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85"/>
    <w:rsid w:val="00061377"/>
    <w:rsid w:val="000B7CCE"/>
    <w:rsid w:val="001B0770"/>
    <w:rsid w:val="00216CF9"/>
    <w:rsid w:val="002B0401"/>
    <w:rsid w:val="002F2CDA"/>
    <w:rsid w:val="003004E6"/>
    <w:rsid w:val="00446E59"/>
    <w:rsid w:val="006A3754"/>
    <w:rsid w:val="007E2985"/>
    <w:rsid w:val="0088192F"/>
    <w:rsid w:val="009F5CEB"/>
    <w:rsid w:val="00B96D87"/>
    <w:rsid w:val="00CD5E08"/>
    <w:rsid w:val="00E1370E"/>
    <w:rsid w:val="00E62B8C"/>
    <w:rsid w:val="00EE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0B7CCE"/>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0B7CCE"/>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D8DDB31C25DF4064AA3FFF7B6E2EC05F">
    <w:name w:val="D8DDB31C25DF4064AA3FFF7B6E2EC05F"/>
    <w:rsid w:val="009F5CEB"/>
  </w:style>
  <w:style w:type="paragraph" w:customStyle="1" w:styleId="24A807CC48A14AAE9ADC556F7B9D0530">
    <w:name w:val="24A807CC48A14AAE9ADC556F7B9D0530"/>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EDDEC36FB0FF47ABB50F5EDDA70F25D3">
    <w:name w:val="EDDEC36FB0FF47ABB50F5EDDA70F25D3"/>
    <w:rsid w:val="009F5CEB"/>
  </w:style>
  <w:style w:type="paragraph" w:customStyle="1" w:styleId="CB6BF0040B93425B94A829CAE9DC912E">
    <w:name w:val="CB6BF0040B93425B94A829CAE9DC912E"/>
    <w:rsid w:val="009F5CEB"/>
  </w:style>
  <w:style w:type="paragraph" w:customStyle="1" w:styleId="B3E10D817306492EBB5AEE0778386F39">
    <w:name w:val="B3E10D817306492EBB5AEE0778386F39"/>
    <w:rsid w:val="009F5CEB"/>
  </w:style>
  <w:style w:type="paragraph" w:customStyle="1" w:styleId="F453310A93C641D6AA352AC56BB30A2F">
    <w:name w:val="F453310A93C641D6AA352AC56BB30A2F"/>
    <w:rsid w:val="009F5CEB"/>
  </w:style>
  <w:style w:type="paragraph" w:customStyle="1" w:styleId="718E096C9AB64480BC4842840A9E15CF">
    <w:name w:val="718E096C9AB64480BC4842840A9E15CF"/>
    <w:rsid w:val="009F5CEB"/>
  </w:style>
  <w:style w:type="paragraph" w:customStyle="1" w:styleId="53FF5EA8B6034EFDA95A5AC3ADD8A231">
    <w:name w:val="53FF5EA8B6034EFDA95A5AC3ADD8A231"/>
    <w:rsid w:val="009F5CEB"/>
  </w:style>
  <w:style w:type="paragraph" w:customStyle="1" w:styleId="C0B22D1820A84F5A846D93E6C66968FA">
    <w:name w:val="C0B22D1820A84F5A846D93E6C66968FA"/>
    <w:rsid w:val="009F5CEB"/>
  </w:style>
  <w:style w:type="paragraph" w:customStyle="1" w:styleId="1AE065A4746E41F8A7A49C2EF733448C">
    <w:name w:val="1AE065A4746E41F8A7A49C2EF733448C"/>
    <w:rsid w:val="009F5CEB"/>
  </w:style>
  <w:style w:type="paragraph" w:customStyle="1" w:styleId="CA2DDB53E0C145F4B9C05FCBBD505B5E">
    <w:name w:val="CA2DDB53E0C145F4B9C05FCBBD505B5E"/>
    <w:rsid w:val="009F5CEB"/>
  </w:style>
  <w:style w:type="paragraph" w:customStyle="1" w:styleId="AF47B2BADFB547E691D03814F58F05F8">
    <w:name w:val="AF47B2BADFB547E691D03814F58F05F8"/>
    <w:rsid w:val="009F5CEB"/>
  </w:style>
  <w:style w:type="paragraph" w:customStyle="1" w:styleId="2673AB6D8CE347049C3B7F50975E0584">
    <w:name w:val="2673AB6D8CE347049C3B7F50975E0584"/>
    <w:rsid w:val="009F5CEB"/>
  </w:style>
  <w:style w:type="paragraph" w:customStyle="1" w:styleId="53EAFB35DBAC4C088D1B539DD07F3FEA">
    <w:name w:val="53EAFB35DBAC4C088D1B539DD07F3FEA"/>
    <w:rsid w:val="009F5CEB"/>
  </w:style>
  <w:style w:type="paragraph" w:customStyle="1" w:styleId="A44FA1A8C9584F4C9B631263F300B35C">
    <w:name w:val="A44FA1A8C9584F4C9B631263F300B35C"/>
    <w:rsid w:val="009F5CEB"/>
  </w:style>
  <w:style w:type="paragraph" w:customStyle="1" w:styleId="D29488D564144D33A4F4E16B9DBA73FC">
    <w:name w:val="D29488D564144D33A4F4E16B9DBA73FC"/>
    <w:rsid w:val="009F5CEB"/>
  </w:style>
  <w:style w:type="paragraph" w:customStyle="1" w:styleId="F6E6ADDF151A482AA9C9269D31667678">
    <w:name w:val="F6E6ADDF151A482AA9C9269D31667678"/>
    <w:rsid w:val="009F5CEB"/>
  </w:style>
  <w:style w:type="paragraph" w:customStyle="1" w:styleId="F2B4AD453DC9485393D92D5F412749F5">
    <w:name w:val="F2B4AD453DC9485393D92D5F412749F5"/>
    <w:rsid w:val="009F5CEB"/>
  </w:style>
  <w:style w:type="paragraph" w:customStyle="1" w:styleId="AF9DC18D0FBD4F8591F92C7ED0F4B19D">
    <w:name w:val="AF9DC18D0FBD4F8591F92C7ED0F4B19D"/>
    <w:rsid w:val="009F5CEB"/>
  </w:style>
  <w:style w:type="paragraph" w:customStyle="1" w:styleId="B9A2671EBAE24679B3786137508D479D">
    <w:name w:val="B9A2671EBAE24679B3786137508D479D"/>
    <w:rsid w:val="009F5CEB"/>
  </w:style>
  <w:style w:type="paragraph" w:customStyle="1" w:styleId="1B9A0C93F7554151999F83F84FD62BEB">
    <w:name w:val="1B9A0C93F7554151999F83F84FD62BEB"/>
    <w:rsid w:val="009F5CEB"/>
  </w:style>
  <w:style w:type="paragraph" w:customStyle="1" w:styleId="77B68C114B0543F68051C8D5948B9D3D">
    <w:name w:val="77B68C114B0543F68051C8D5948B9D3D"/>
    <w:rsid w:val="009F5CEB"/>
  </w:style>
  <w:style w:type="paragraph" w:customStyle="1" w:styleId="4F74698A61B542F1AFE20EC386C1FB02">
    <w:name w:val="4F74698A61B542F1AFE20EC386C1FB02"/>
    <w:rsid w:val="009F5CEB"/>
  </w:style>
  <w:style w:type="paragraph" w:customStyle="1" w:styleId="68D1EF40F12941B1957E16F556D4CEAF">
    <w:name w:val="68D1EF40F12941B1957E16F556D4CEAF"/>
    <w:rsid w:val="009F5CEB"/>
  </w:style>
  <w:style w:type="paragraph" w:customStyle="1" w:styleId="92386DC1EBB14FA78A050AB25338A939">
    <w:name w:val="92386DC1EBB14FA78A050AB25338A939"/>
    <w:rsid w:val="009F5CEB"/>
  </w:style>
  <w:style w:type="paragraph" w:customStyle="1" w:styleId="4E72A1ED5EDF46E88EC01EC204585A62">
    <w:name w:val="4E72A1ED5EDF46E88EC01EC204585A62"/>
    <w:rsid w:val="009F5CEB"/>
  </w:style>
  <w:style w:type="paragraph" w:customStyle="1" w:styleId="61E6633F4A3D43B7BB3AA1C7BDE287D5">
    <w:name w:val="61E6633F4A3D43B7BB3AA1C7BDE287D5"/>
    <w:rsid w:val="009F5CEB"/>
  </w:style>
  <w:style w:type="paragraph" w:customStyle="1" w:styleId="FB4C5DED4C4E46F98E364A5D7DF1B6C7">
    <w:name w:val="FB4C5DED4C4E46F98E364A5D7DF1B6C7"/>
    <w:rsid w:val="009F5CEB"/>
  </w:style>
  <w:style w:type="paragraph" w:customStyle="1" w:styleId="68A9607A60194341935ED7595132BA6E">
    <w:name w:val="68A9607A60194341935ED7595132BA6E"/>
    <w:rsid w:val="009F5CEB"/>
  </w:style>
  <w:style w:type="paragraph" w:customStyle="1" w:styleId="C9C909BCDC5B453FAA9650A9C63986DC">
    <w:name w:val="C9C909BCDC5B453FAA9650A9C63986DC"/>
    <w:rsid w:val="009F5CEB"/>
  </w:style>
  <w:style w:type="paragraph" w:customStyle="1" w:styleId="C2C27116C75E42BBB1D0711AEB62EEDB">
    <w:name w:val="C2C27116C75E42BBB1D0711AEB62EEDB"/>
    <w:rsid w:val="009F5CEB"/>
  </w:style>
  <w:style w:type="paragraph" w:customStyle="1" w:styleId="DE93415A1FC141638DD58E7FBE018DFA">
    <w:name w:val="DE93415A1FC141638DD58E7FBE018DFA"/>
    <w:rsid w:val="009F5CEB"/>
  </w:style>
  <w:style w:type="paragraph" w:customStyle="1" w:styleId="BABD7BF0953E46219874E63A915E88F1">
    <w:name w:val="BABD7BF0953E46219874E63A915E88F1"/>
    <w:rsid w:val="001B0770"/>
  </w:style>
  <w:style w:type="paragraph" w:customStyle="1" w:styleId="77C0EA34B81B48BC94A423E1D1456CE6">
    <w:name w:val="77C0EA34B81B48BC94A423E1D1456CE6"/>
    <w:rsid w:val="001B0770"/>
  </w:style>
  <w:style w:type="paragraph" w:customStyle="1" w:styleId="18EF52D3A0454185A3170CC0110C8330">
    <w:name w:val="18EF52D3A0454185A3170CC0110C8330"/>
    <w:rsid w:val="001B0770"/>
  </w:style>
  <w:style w:type="paragraph" w:customStyle="1" w:styleId="580A931CBDC1422A8437985938B74CAC">
    <w:name w:val="580A931CBDC1422A8437985938B74CAC"/>
    <w:rsid w:val="001B0770"/>
  </w:style>
  <w:style w:type="paragraph" w:customStyle="1" w:styleId="C38C309EB2814E4A80F0CC56B4DA50CE">
    <w:name w:val="C38C309EB2814E4A80F0CC56B4DA50CE"/>
    <w:rsid w:val="001B0770"/>
  </w:style>
  <w:style w:type="paragraph" w:customStyle="1" w:styleId="7CF3996B3CCE48CE8AC793518F35B86F">
    <w:name w:val="7CF3996B3CCE48CE8AC793518F35B86F"/>
    <w:rsid w:val="000B7CCE"/>
  </w:style>
  <w:style w:type="paragraph" w:customStyle="1" w:styleId="5E4C721CA5EA496EBC3221A86D18E3A3">
    <w:name w:val="5E4C721CA5EA496EBC3221A86D18E3A3"/>
    <w:rsid w:val="000B7CCE"/>
  </w:style>
  <w:style w:type="paragraph" w:customStyle="1" w:styleId="B3B157DC774F48FD953E419B6981A8F5">
    <w:name w:val="B3B157DC774F48FD953E419B6981A8F5"/>
    <w:rsid w:val="000B7CCE"/>
  </w:style>
  <w:style w:type="paragraph" w:customStyle="1" w:styleId="F170EE654AAF48FA925467D7463C5810">
    <w:name w:val="F170EE654AAF48FA925467D7463C5810"/>
    <w:rsid w:val="000B7C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0B7CCE"/>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0B7CCE"/>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D8DDB31C25DF4064AA3FFF7B6E2EC05F">
    <w:name w:val="D8DDB31C25DF4064AA3FFF7B6E2EC05F"/>
    <w:rsid w:val="009F5CEB"/>
  </w:style>
  <w:style w:type="paragraph" w:customStyle="1" w:styleId="24A807CC48A14AAE9ADC556F7B9D0530">
    <w:name w:val="24A807CC48A14AAE9ADC556F7B9D0530"/>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EDDEC36FB0FF47ABB50F5EDDA70F25D3">
    <w:name w:val="EDDEC36FB0FF47ABB50F5EDDA70F25D3"/>
    <w:rsid w:val="009F5CEB"/>
  </w:style>
  <w:style w:type="paragraph" w:customStyle="1" w:styleId="CB6BF0040B93425B94A829CAE9DC912E">
    <w:name w:val="CB6BF0040B93425B94A829CAE9DC912E"/>
    <w:rsid w:val="009F5CEB"/>
  </w:style>
  <w:style w:type="paragraph" w:customStyle="1" w:styleId="B3E10D817306492EBB5AEE0778386F39">
    <w:name w:val="B3E10D817306492EBB5AEE0778386F39"/>
    <w:rsid w:val="009F5CEB"/>
  </w:style>
  <w:style w:type="paragraph" w:customStyle="1" w:styleId="F453310A93C641D6AA352AC56BB30A2F">
    <w:name w:val="F453310A93C641D6AA352AC56BB30A2F"/>
    <w:rsid w:val="009F5CEB"/>
  </w:style>
  <w:style w:type="paragraph" w:customStyle="1" w:styleId="718E096C9AB64480BC4842840A9E15CF">
    <w:name w:val="718E096C9AB64480BC4842840A9E15CF"/>
    <w:rsid w:val="009F5CEB"/>
  </w:style>
  <w:style w:type="paragraph" w:customStyle="1" w:styleId="53FF5EA8B6034EFDA95A5AC3ADD8A231">
    <w:name w:val="53FF5EA8B6034EFDA95A5AC3ADD8A231"/>
    <w:rsid w:val="009F5CEB"/>
  </w:style>
  <w:style w:type="paragraph" w:customStyle="1" w:styleId="C0B22D1820A84F5A846D93E6C66968FA">
    <w:name w:val="C0B22D1820A84F5A846D93E6C66968FA"/>
    <w:rsid w:val="009F5CEB"/>
  </w:style>
  <w:style w:type="paragraph" w:customStyle="1" w:styleId="1AE065A4746E41F8A7A49C2EF733448C">
    <w:name w:val="1AE065A4746E41F8A7A49C2EF733448C"/>
    <w:rsid w:val="009F5CEB"/>
  </w:style>
  <w:style w:type="paragraph" w:customStyle="1" w:styleId="CA2DDB53E0C145F4B9C05FCBBD505B5E">
    <w:name w:val="CA2DDB53E0C145F4B9C05FCBBD505B5E"/>
    <w:rsid w:val="009F5CEB"/>
  </w:style>
  <w:style w:type="paragraph" w:customStyle="1" w:styleId="AF47B2BADFB547E691D03814F58F05F8">
    <w:name w:val="AF47B2BADFB547E691D03814F58F05F8"/>
    <w:rsid w:val="009F5CEB"/>
  </w:style>
  <w:style w:type="paragraph" w:customStyle="1" w:styleId="2673AB6D8CE347049C3B7F50975E0584">
    <w:name w:val="2673AB6D8CE347049C3B7F50975E0584"/>
    <w:rsid w:val="009F5CEB"/>
  </w:style>
  <w:style w:type="paragraph" w:customStyle="1" w:styleId="53EAFB35DBAC4C088D1B539DD07F3FEA">
    <w:name w:val="53EAFB35DBAC4C088D1B539DD07F3FEA"/>
    <w:rsid w:val="009F5CEB"/>
  </w:style>
  <w:style w:type="paragraph" w:customStyle="1" w:styleId="A44FA1A8C9584F4C9B631263F300B35C">
    <w:name w:val="A44FA1A8C9584F4C9B631263F300B35C"/>
    <w:rsid w:val="009F5CEB"/>
  </w:style>
  <w:style w:type="paragraph" w:customStyle="1" w:styleId="D29488D564144D33A4F4E16B9DBA73FC">
    <w:name w:val="D29488D564144D33A4F4E16B9DBA73FC"/>
    <w:rsid w:val="009F5CEB"/>
  </w:style>
  <w:style w:type="paragraph" w:customStyle="1" w:styleId="F6E6ADDF151A482AA9C9269D31667678">
    <w:name w:val="F6E6ADDF151A482AA9C9269D31667678"/>
    <w:rsid w:val="009F5CEB"/>
  </w:style>
  <w:style w:type="paragraph" w:customStyle="1" w:styleId="F2B4AD453DC9485393D92D5F412749F5">
    <w:name w:val="F2B4AD453DC9485393D92D5F412749F5"/>
    <w:rsid w:val="009F5CEB"/>
  </w:style>
  <w:style w:type="paragraph" w:customStyle="1" w:styleId="AF9DC18D0FBD4F8591F92C7ED0F4B19D">
    <w:name w:val="AF9DC18D0FBD4F8591F92C7ED0F4B19D"/>
    <w:rsid w:val="009F5CEB"/>
  </w:style>
  <w:style w:type="paragraph" w:customStyle="1" w:styleId="B9A2671EBAE24679B3786137508D479D">
    <w:name w:val="B9A2671EBAE24679B3786137508D479D"/>
    <w:rsid w:val="009F5CEB"/>
  </w:style>
  <w:style w:type="paragraph" w:customStyle="1" w:styleId="1B9A0C93F7554151999F83F84FD62BEB">
    <w:name w:val="1B9A0C93F7554151999F83F84FD62BEB"/>
    <w:rsid w:val="009F5CEB"/>
  </w:style>
  <w:style w:type="paragraph" w:customStyle="1" w:styleId="77B68C114B0543F68051C8D5948B9D3D">
    <w:name w:val="77B68C114B0543F68051C8D5948B9D3D"/>
    <w:rsid w:val="009F5CEB"/>
  </w:style>
  <w:style w:type="paragraph" w:customStyle="1" w:styleId="4F74698A61B542F1AFE20EC386C1FB02">
    <w:name w:val="4F74698A61B542F1AFE20EC386C1FB02"/>
    <w:rsid w:val="009F5CEB"/>
  </w:style>
  <w:style w:type="paragraph" w:customStyle="1" w:styleId="68D1EF40F12941B1957E16F556D4CEAF">
    <w:name w:val="68D1EF40F12941B1957E16F556D4CEAF"/>
    <w:rsid w:val="009F5CEB"/>
  </w:style>
  <w:style w:type="paragraph" w:customStyle="1" w:styleId="92386DC1EBB14FA78A050AB25338A939">
    <w:name w:val="92386DC1EBB14FA78A050AB25338A939"/>
    <w:rsid w:val="009F5CEB"/>
  </w:style>
  <w:style w:type="paragraph" w:customStyle="1" w:styleId="4E72A1ED5EDF46E88EC01EC204585A62">
    <w:name w:val="4E72A1ED5EDF46E88EC01EC204585A62"/>
    <w:rsid w:val="009F5CEB"/>
  </w:style>
  <w:style w:type="paragraph" w:customStyle="1" w:styleId="61E6633F4A3D43B7BB3AA1C7BDE287D5">
    <w:name w:val="61E6633F4A3D43B7BB3AA1C7BDE287D5"/>
    <w:rsid w:val="009F5CEB"/>
  </w:style>
  <w:style w:type="paragraph" w:customStyle="1" w:styleId="FB4C5DED4C4E46F98E364A5D7DF1B6C7">
    <w:name w:val="FB4C5DED4C4E46F98E364A5D7DF1B6C7"/>
    <w:rsid w:val="009F5CEB"/>
  </w:style>
  <w:style w:type="paragraph" w:customStyle="1" w:styleId="68A9607A60194341935ED7595132BA6E">
    <w:name w:val="68A9607A60194341935ED7595132BA6E"/>
    <w:rsid w:val="009F5CEB"/>
  </w:style>
  <w:style w:type="paragraph" w:customStyle="1" w:styleId="C9C909BCDC5B453FAA9650A9C63986DC">
    <w:name w:val="C9C909BCDC5B453FAA9650A9C63986DC"/>
    <w:rsid w:val="009F5CEB"/>
  </w:style>
  <w:style w:type="paragraph" w:customStyle="1" w:styleId="C2C27116C75E42BBB1D0711AEB62EEDB">
    <w:name w:val="C2C27116C75E42BBB1D0711AEB62EEDB"/>
    <w:rsid w:val="009F5CEB"/>
  </w:style>
  <w:style w:type="paragraph" w:customStyle="1" w:styleId="DE93415A1FC141638DD58E7FBE018DFA">
    <w:name w:val="DE93415A1FC141638DD58E7FBE018DFA"/>
    <w:rsid w:val="009F5CEB"/>
  </w:style>
  <w:style w:type="paragraph" w:customStyle="1" w:styleId="BABD7BF0953E46219874E63A915E88F1">
    <w:name w:val="BABD7BF0953E46219874E63A915E88F1"/>
    <w:rsid w:val="001B0770"/>
  </w:style>
  <w:style w:type="paragraph" w:customStyle="1" w:styleId="77C0EA34B81B48BC94A423E1D1456CE6">
    <w:name w:val="77C0EA34B81B48BC94A423E1D1456CE6"/>
    <w:rsid w:val="001B0770"/>
  </w:style>
  <w:style w:type="paragraph" w:customStyle="1" w:styleId="18EF52D3A0454185A3170CC0110C8330">
    <w:name w:val="18EF52D3A0454185A3170CC0110C8330"/>
    <w:rsid w:val="001B0770"/>
  </w:style>
  <w:style w:type="paragraph" w:customStyle="1" w:styleId="580A931CBDC1422A8437985938B74CAC">
    <w:name w:val="580A931CBDC1422A8437985938B74CAC"/>
    <w:rsid w:val="001B0770"/>
  </w:style>
  <w:style w:type="paragraph" w:customStyle="1" w:styleId="C38C309EB2814E4A80F0CC56B4DA50CE">
    <w:name w:val="C38C309EB2814E4A80F0CC56B4DA50CE"/>
    <w:rsid w:val="001B0770"/>
  </w:style>
  <w:style w:type="paragraph" w:customStyle="1" w:styleId="7CF3996B3CCE48CE8AC793518F35B86F">
    <w:name w:val="7CF3996B3CCE48CE8AC793518F35B86F"/>
    <w:rsid w:val="000B7CCE"/>
  </w:style>
  <w:style w:type="paragraph" w:customStyle="1" w:styleId="5E4C721CA5EA496EBC3221A86D18E3A3">
    <w:name w:val="5E4C721CA5EA496EBC3221A86D18E3A3"/>
    <w:rsid w:val="000B7CCE"/>
  </w:style>
  <w:style w:type="paragraph" w:customStyle="1" w:styleId="B3B157DC774F48FD953E419B6981A8F5">
    <w:name w:val="B3B157DC774F48FD953E419B6981A8F5"/>
    <w:rsid w:val="000B7CCE"/>
  </w:style>
  <w:style w:type="paragraph" w:customStyle="1" w:styleId="F170EE654AAF48FA925467D7463C5810">
    <w:name w:val="F170EE654AAF48FA925467D7463C5810"/>
    <w:rsid w:val="000B7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Vail</dc:creator>
  <cp:lastModifiedBy>Nancy Oliver</cp:lastModifiedBy>
  <cp:revision>2</cp:revision>
  <cp:lastPrinted>2018-04-17T18:15:00Z</cp:lastPrinted>
  <dcterms:created xsi:type="dcterms:W3CDTF">2018-08-13T17:47:00Z</dcterms:created>
  <dcterms:modified xsi:type="dcterms:W3CDTF">2018-08-13T17:47:00Z</dcterms:modified>
</cp:coreProperties>
</file>