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9B9C" w14:textId="77777777" w:rsidR="008C1F32" w:rsidRDefault="008C1F32">
      <w:pPr>
        <w:spacing w:before="13" w:after="0" w:line="240" w:lineRule="exact"/>
        <w:rPr>
          <w:sz w:val="24"/>
          <w:szCs w:val="24"/>
        </w:rPr>
      </w:pPr>
    </w:p>
    <w:p w14:paraId="6B7E9546" w14:textId="77777777" w:rsidR="008C1F32" w:rsidRDefault="00102586">
      <w:pPr>
        <w:tabs>
          <w:tab w:val="left" w:pos="6680"/>
        </w:tabs>
        <w:spacing w:before="14" w:after="0" w:line="240" w:lineRule="auto"/>
        <w:ind w:left="2400" w:right="-20"/>
        <w:rPr>
          <w:rFonts w:ascii="Arial" w:eastAsia="Arial" w:hAnsi="Arial" w:cs="Arial"/>
          <w:sz w:val="36"/>
          <w:szCs w:val="36"/>
        </w:rPr>
      </w:pPr>
      <w:r>
        <w:rPr>
          <w:rFonts w:ascii="Arial" w:eastAsia="Arial" w:hAnsi="Arial" w:cs="Arial"/>
          <w:b/>
          <w:bCs/>
          <w:sz w:val="36"/>
          <w:szCs w:val="36"/>
        </w:rPr>
        <w:t xml:space="preserve">Before Starting the </w:t>
      </w:r>
      <w:proofErr w:type="spellStart"/>
      <w:r>
        <w:rPr>
          <w:rFonts w:ascii="Arial" w:eastAsia="Arial" w:hAnsi="Arial" w:cs="Arial"/>
          <w:b/>
          <w:bCs/>
          <w:sz w:val="36"/>
          <w:szCs w:val="36"/>
        </w:rPr>
        <w:t>CoC</w:t>
      </w:r>
      <w:proofErr w:type="spellEnd"/>
      <w:r>
        <w:rPr>
          <w:rFonts w:ascii="Arial" w:eastAsia="Arial" w:hAnsi="Arial" w:cs="Arial"/>
          <w:b/>
          <w:bCs/>
          <w:sz w:val="36"/>
          <w:szCs w:val="36"/>
        </w:rPr>
        <w:tab/>
        <w:t>Application</w:t>
      </w:r>
    </w:p>
    <w:p w14:paraId="723183F4" w14:textId="77777777" w:rsidR="008C1F32" w:rsidRDefault="008C1F32">
      <w:pPr>
        <w:spacing w:before="4" w:after="0" w:line="140" w:lineRule="exact"/>
        <w:rPr>
          <w:sz w:val="14"/>
          <w:szCs w:val="14"/>
        </w:rPr>
      </w:pPr>
    </w:p>
    <w:p w14:paraId="70A02CA3" w14:textId="77777777" w:rsidR="008C1F32" w:rsidRDefault="008C1F32">
      <w:pPr>
        <w:spacing w:after="0" w:line="200" w:lineRule="exact"/>
        <w:rPr>
          <w:sz w:val="20"/>
          <w:szCs w:val="20"/>
        </w:rPr>
      </w:pPr>
    </w:p>
    <w:p w14:paraId="4BDD52F0" w14:textId="77777777" w:rsidR="008C1F32" w:rsidRDefault="008C1F32">
      <w:pPr>
        <w:spacing w:after="0" w:line="200" w:lineRule="exact"/>
        <w:rPr>
          <w:sz w:val="20"/>
          <w:szCs w:val="20"/>
        </w:rPr>
      </w:pPr>
    </w:p>
    <w:p w14:paraId="04C3A66B" w14:textId="77777777" w:rsidR="008C1F32" w:rsidRDefault="008C1F32">
      <w:pPr>
        <w:spacing w:after="0" w:line="200" w:lineRule="exact"/>
        <w:rPr>
          <w:sz w:val="20"/>
          <w:szCs w:val="20"/>
        </w:rPr>
      </w:pPr>
    </w:p>
    <w:p w14:paraId="60D4198E" w14:textId="77777777" w:rsidR="008C1F32" w:rsidRDefault="008C1F32">
      <w:pPr>
        <w:spacing w:after="0" w:line="200" w:lineRule="exact"/>
        <w:rPr>
          <w:sz w:val="20"/>
          <w:szCs w:val="20"/>
        </w:rPr>
      </w:pPr>
    </w:p>
    <w:p w14:paraId="43E54FC0" w14:textId="77777777" w:rsidR="008C1F32" w:rsidRDefault="008C1F32">
      <w:pPr>
        <w:spacing w:after="0" w:line="200" w:lineRule="exact"/>
        <w:rPr>
          <w:sz w:val="20"/>
          <w:szCs w:val="20"/>
        </w:rPr>
      </w:pPr>
    </w:p>
    <w:p w14:paraId="4F31598F" w14:textId="77777777" w:rsidR="008C1F32" w:rsidRDefault="008C1F32">
      <w:pPr>
        <w:spacing w:after="0" w:line="200" w:lineRule="exact"/>
        <w:rPr>
          <w:sz w:val="20"/>
          <w:szCs w:val="20"/>
        </w:rPr>
      </w:pPr>
    </w:p>
    <w:p w14:paraId="33459080" w14:textId="77777777" w:rsidR="008C1F32" w:rsidRDefault="00102586">
      <w:pPr>
        <w:spacing w:after="0" w:line="200" w:lineRule="exact"/>
        <w:ind w:left="1240" w:right="1275"/>
        <w:jc w:val="both"/>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CoC</w:t>
      </w:r>
      <w:proofErr w:type="spellEnd"/>
      <w:r>
        <w:rPr>
          <w:rFonts w:ascii="Arial" w:eastAsia="Arial" w:hAnsi="Arial" w:cs="Arial"/>
          <w:sz w:val="20"/>
          <w:szCs w:val="20"/>
        </w:rPr>
        <w:t xml:space="preserve"> Consolidated Application consists of three parts, the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the </w:t>
      </w:r>
      <w:proofErr w:type="spellStart"/>
      <w:r>
        <w:rPr>
          <w:rFonts w:ascii="Arial" w:eastAsia="Arial" w:hAnsi="Arial" w:cs="Arial"/>
          <w:sz w:val="20"/>
          <w:szCs w:val="20"/>
        </w:rPr>
        <w:t>CoC</w:t>
      </w:r>
      <w:proofErr w:type="spellEnd"/>
      <w:r>
        <w:rPr>
          <w:rFonts w:ascii="Arial" w:eastAsia="Arial" w:hAnsi="Arial" w:cs="Arial"/>
          <w:sz w:val="20"/>
          <w:szCs w:val="20"/>
        </w:rPr>
        <w:t xml:space="preserve"> Priority Listing, and all the </w:t>
      </w:r>
      <w:proofErr w:type="spellStart"/>
      <w:r>
        <w:rPr>
          <w:rFonts w:ascii="Arial" w:eastAsia="Arial" w:hAnsi="Arial" w:cs="Arial"/>
          <w:sz w:val="20"/>
          <w:szCs w:val="20"/>
        </w:rPr>
        <w:t>CoC’s</w:t>
      </w:r>
      <w:proofErr w:type="spellEnd"/>
      <w:r>
        <w:rPr>
          <w:rFonts w:ascii="Arial" w:eastAsia="Arial" w:hAnsi="Arial" w:cs="Arial"/>
          <w:sz w:val="20"/>
          <w:szCs w:val="20"/>
        </w:rPr>
        <w:t xml:space="preserve"> project applications that were either approved and ranked, or rejected. All three must be submitted for the </w:t>
      </w:r>
      <w:proofErr w:type="spellStart"/>
      <w:r>
        <w:rPr>
          <w:rFonts w:ascii="Arial" w:eastAsia="Arial" w:hAnsi="Arial" w:cs="Arial"/>
          <w:sz w:val="20"/>
          <w:szCs w:val="20"/>
        </w:rPr>
        <w:t>CoC</w:t>
      </w:r>
      <w:proofErr w:type="spellEnd"/>
      <w:r>
        <w:rPr>
          <w:rFonts w:ascii="Arial" w:eastAsia="Arial" w:hAnsi="Arial" w:cs="Arial"/>
          <w:sz w:val="20"/>
          <w:szCs w:val="20"/>
        </w:rPr>
        <w:t xml:space="preserve"> Consolidated Application to be considered complete.</w:t>
      </w:r>
    </w:p>
    <w:p w14:paraId="0EC55844" w14:textId="77777777" w:rsidR="008C1F32" w:rsidRDefault="008C1F32">
      <w:pPr>
        <w:spacing w:before="2" w:after="0" w:line="170" w:lineRule="exact"/>
        <w:rPr>
          <w:sz w:val="17"/>
          <w:szCs w:val="17"/>
        </w:rPr>
      </w:pPr>
    </w:p>
    <w:p w14:paraId="43D7F368" w14:textId="77777777" w:rsidR="008C1F32" w:rsidRDefault="00102586">
      <w:pPr>
        <w:spacing w:after="0" w:line="240" w:lineRule="auto"/>
        <w:ind w:left="1351" w:right="-20"/>
        <w:rPr>
          <w:rFonts w:ascii="Arial" w:eastAsia="Arial" w:hAnsi="Arial" w:cs="Arial"/>
          <w:sz w:val="20"/>
          <w:szCs w:val="20"/>
        </w:rPr>
      </w:pPr>
      <w:r>
        <w:rPr>
          <w:rFonts w:ascii="Arial" w:eastAsia="Arial" w:hAnsi="Arial" w:cs="Arial"/>
          <w:sz w:val="20"/>
          <w:szCs w:val="20"/>
        </w:rPr>
        <w:t>The Collaborative Applicant is responsible  for reviewing the following:</w:t>
      </w:r>
    </w:p>
    <w:p w14:paraId="4EA1BA4B" w14:textId="77777777" w:rsidR="008C1F32" w:rsidRDefault="008C1F32">
      <w:pPr>
        <w:spacing w:before="8" w:after="0" w:line="190" w:lineRule="exact"/>
        <w:rPr>
          <w:sz w:val="19"/>
          <w:szCs w:val="19"/>
        </w:rPr>
      </w:pPr>
    </w:p>
    <w:p w14:paraId="2D749D19" w14:textId="77777777" w:rsidR="008C1F32" w:rsidRDefault="00102586">
      <w:pPr>
        <w:spacing w:after="0" w:line="200" w:lineRule="exact"/>
        <w:ind w:left="1240" w:right="1665" w:firstLine="56"/>
        <w:rPr>
          <w:rFonts w:ascii="Arial" w:eastAsia="Arial" w:hAnsi="Arial" w:cs="Arial"/>
          <w:sz w:val="20"/>
          <w:szCs w:val="20"/>
        </w:rPr>
      </w:pPr>
      <w:r>
        <w:rPr>
          <w:rFonts w:ascii="Arial" w:eastAsia="Arial" w:hAnsi="Arial" w:cs="Arial"/>
          <w:sz w:val="20"/>
          <w:szCs w:val="20"/>
        </w:rPr>
        <w:t xml:space="preserve">1.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Available (NOFA) for specific application and program requirements.</w:t>
      </w:r>
    </w:p>
    <w:p w14:paraId="6DBB975B" w14:textId="77777777" w:rsidR="008C1F32" w:rsidRDefault="00102586">
      <w:pPr>
        <w:spacing w:after="0" w:line="200" w:lineRule="exact"/>
        <w:ind w:left="1240" w:right="1331" w:firstLine="56"/>
        <w:rPr>
          <w:rFonts w:ascii="Arial" w:eastAsia="Arial" w:hAnsi="Arial" w:cs="Arial"/>
          <w:sz w:val="20"/>
          <w:szCs w:val="20"/>
        </w:rPr>
      </w:pPr>
      <w:r>
        <w:rPr>
          <w:rFonts w:ascii="Arial" w:eastAsia="Arial" w:hAnsi="Arial" w:cs="Arial"/>
          <w:sz w:val="20"/>
          <w:szCs w:val="20"/>
        </w:rPr>
        <w:t xml:space="preserve">2.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which provide additional information and guidance for completing the application.</w:t>
      </w:r>
    </w:p>
    <w:p w14:paraId="50AA5EA4" w14:textId="77777777" w:rsidR="008C1F32" w:rsidRDefault="00102586">
      <w:pPr>
        <w:spacing w:after="0" w:line="200" w:lineRule="exact"/>
        <w:ind w:left="1296" w:right="4348"/>
        <w:jc w:val="both"/>
        <w:rPr>
          <w:rFonts w:ascii="Arial" w:eastAsia="Arial" w:hAnsi="Arial" w:cs="Arial"/>
          <w:sz w:val="20"/>
          <w:szCs w:val="20"/>
        </w:rPr>
      </w:pPr>
      <w:r>
        <w:rPr>
          <w:rFonts w:ascii="Arial" w:eastAsia="Arial" w:hAnsi="Arial" w:cs="Arial"/>
          <w:sz w:val="20"/>
          <w:szCs w:val="20"/>
        </w:rPr>
        <w:t>3. All information provided to ensure it is correct and current.</w:t>
      </w:r>
    </w:p>
    <w:p w14:paraId="32FD98AA" w14:textId="77777777" w:rsidR="008C1F32" w:rsidRDefault="00102586">
      <w:pPr>
        <w:spacing w:after="0" w:line="200" w:lineRule="exact"/>
        <w:ind w:left="1296" w:right="3247"/>
        <w:jc w:val="both"/>
        <w:rPr>
          <w:rFonts w:ascii="Arial" w:eastAsia="Arial" w:hAnsi="Arial" w:cs="Arial"/>
          <w:sz w:val="20"/>
          <w:szCs w:val="20"/>
        </w:rPr>
      </w:pPr>
      <w:r>
        <w:rPr>
          <w:rFonts w:ascii="Arial" w:eastAsia="Arial" w:hAnsi="Arial" w:cs="Arial"/>
          <w:sz w:val="20"/>
          <w:szCs w:val="20"/>
        </w:rPr>
        <w:t>4. Responses provided by project applicants in their Project Applications.</w:t>
      </w:r>
    </w:p>
    <w:p w14:paraId="45D6787D" w14:textId="77777777" w:rsidR="008C1F32" w:rsidRDefault="00102586">
      <w:pPr>
        <w:spacing w:after="0" w:line="200" w:lineRule="exact"/>
        <w:ind w:left="1296" w:right="2435"/>
        <w:jc w:val="both"/>
        <w:rPr>
          <w:rFonts w:ascii="Arial" w:eastAsia="Arial" w:hAnsi="Arial" w:cs="Arial"/>
          <w:sz w:val="20"/>
          <w:szCs w:val="20"/>
        </w:rPr>
      </w:pPr>
      <w:r>
        <w:rPr>
          <w:rFonts w:ascii="Arial" w:eastAsia="Arial" w:hAnsi="Arial" w:cs="Arial"/>
          <w:sz w:val="20"/>
          <w:szCs w:val="20"/>
        </w:rPr>
        <w:t>5. The application to ensure all documentation, including attachment are provided.</w:t>
      </w:r>
    </w:p>
    <w:p w14:paraId="4FD93F3B" w14:textId="77777777" w:rsidR="008C1F32" w:rsidRDefault="00102586">
      <w:pPr>
        <w:spacing w:after="0" w:line="202" w:lineRule="exact"/>
        <w:ind w:left="1296" w:right="2014"/>
        <w:jc w:val="both"/>
        <w:rPr>
          <w:rFonts w:ascii="Arial" w:eastAsia="Arial" w:hAnsi="Arial" w:cs="Arial"/>
          <w:sz w:val="20"/>
          <w:szCs w:val="20"/>
        </w:rPr>
      </w:pPr>
      <w:r>
        <w:rPr>
          <w:rFonts w:ascii="Arial" w:eastAsia="Arial" w:hAnsi="Arial" w:cs="Arial"/>
          <w:sz w:val="20"/>
          <w:szCs w:val="20"/>
        </w:rPr>
        <w:t>6. Questions marked with an asterisk (*), which are mandatory and require a response.</w:t>
      </w:r>
    </w:p>
    <w:p w14:paraId="5C5BA2E2" w14:textId="77777777" w:rsidR="008C1F32" w:rsidRDefault="008C1F32">
      <w:pPr>
        <w:spacing w:after="0"/>
        <w:jc w:val="both"/>
        <w:sectPr w:rsidR="008C1F32">
          <w:headerReference w:type="default" r:id="rId7"/>
          <w:footerReference w:type="default" r:id="rId8"/>
          <w:type w:val="continuous"/>
          <w:pgSz w:w="12240" w:h="15840"/>
          <w:pgMar w:top="1320" w:right="600" w:bottom="1060" w:left="600" w:header="798" w:footer="865" w:gutter="0"/>
          <w:cols w:space="720"/>
        </w:sectPr>
      </w:pPr>
    </w:p>
    <w:p w14:paraId="428499E2" w14:textId="77777777" w:rsidR="008C1F32" w:rsidRDefault="008C1F32">
      <w:pPr>
        <w:spacing w:before="13" w:after="0" w:line="240" w:lineRule="exact"/>
        <w:rPr>
          <w:sz w:val="24"/>
          <w:szCs w:val="24"/>
        </w:rPr>
      </w:pPr>
    </w:p>
    <w:p w14:paraId="74104E83" w14:textId="77777777" w:rsidR="008C1F32" w:rsidRDefault="00102586">
      <w:pPr>
        <w:spacing w:before="14" w:after="0" w:line="240" w:lineRule="auto"/>
        <w:ind w:left="1813" w:right="1793"/>
        <w:jc w:val="center"/>
        <w:rPr>
          <w:rFonts w:ascii="Arial" w:eastAsia="Arial" w:hAnsi="Arial" w:cs="Arial"/>
          <w:sz w:val="36"/>
          <w:szCs w:val="36"/>
        </w:rPr>
      </w:pPr>
      <w:r>
        <w:rPr>
          <w:rFonts w:ascii="Arial" w:eastAsia="Arial" w:hAnsi="Arial" w:cs="Arial"/>
          <w:b/>
          <w:bCs/>
          <w:sz w:val="36"/>
          <w:szCs w:val="36"/>
        </w:rPr>
        <w:t>1A. Continuum of Care (</w:t>
      </w:r>
      <w:proofErr w:type="spellStart"/>
      <w:r>
        <w:rPr>
          <w:rFonts w:ascii="Arial" w:eastAsia="Arial" w:hAnsi="Arial" w:cs="Arial"/>
          <w:b/>
          <w:bCs/>
          <w:sz w:val="36"/>
          <w:szCs w:val="36"/>
        </w:rPr>
        <w:t>CoC</w:t>
      </w:r>
      <w:proofErr w:type="spellEnd"/>
      <w:r>
        <w:rPr>
          <w:rFonts w:ascii="Arial" w:eastAsia="Arial" w:hAnsi="Arial" w:cs="Arial"/>
          <w:b/>
          <w:bCs/>
          <w:sz w:val="36"/>
          <w:szCs w:val="36"/>
        </w:rPr>
        <w:t>) Identification</w:t>
      </w:r>
    </w:p>
    <w:p w14:paraId="30A0E882" w14:textId="77777777" w:rsidR="008C1F32" w:rsidRDefault="008C1F32">
      <w:pPr>
        <w:spacing w:before="9" w:after="0" w:line="130" w:lineRule="exact"/>
        <w:rPr>
          <w:sz w:val="13"/>
          <w:szCs w:val="13"/>
        </w:rPr>
      </w:pPr>
    </w:p>
    <w:p w14:paraId="280492E1" w14:textId="77777777" w:rsidR="008C1F32" w:rsidRDefault="008C1F32">
      <w:pPr>
        <w:spacing w:after="0" w:line="200" w:lineRule="exact"/>
        <w:rPr>
          <w:sz w:val="20"/>
          <w:szCs w:val="20"/>
        </w:rPr>
      </w:pPr>
    </w:p>
    <w:p w14:paraId="5283786F" w14:textId="77777777" w:rsidR="008C1F32" w:rsidRDefault="008C1F32">
      <w:pPr>
        <w:spacing w:after="0" w:line="200" w:lineRule="exact"/>
        <w:rPr>
          <w:sz w:val="20"/>
          <w:szCs w:val="20"/>
        </w:rPr>
      </w:pPr>
    </w:p>
    <w:p w14:paraId="18B02B18" w14:textId="77777777" w:rsidR="008C1F32" w:rsidRDefault="008C1F32">
      <w:pPr>
        <w:spacing w:after="0" w:line="200" w:lineRule="exact"/>
        <w:rPr>
          <w:sz w:val="20"/>
          <w:szCs w:val="20"/>
        </w:rPr>
      </w:pPr>
    </w:p>
    <w:p w14:paraId="3971F95B" w14:textId="77777777" w:rsidR="008C1F32" w:rsidRDefault="008C1F32">
      <w:pPr>
        <w:spacing w:after="0" w:line="200" w:lineRule="exact"/>
        <w:rPr>
          <w:sz w:val="20"/>
          <w:szCs w:val="20"/>
        </w:rPr>
      </w:pPr>
    </w:p>
    <w:p w14:paraId="6477F66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69344E77" w14:textId="77777777" w:rsidR="008C1F32" w:rsidRDefault="008C1F32">
      <w:pPr>
        <w:spacing w:before="2" w:after="0" w:line="100" w:lineRule="exact"/>
        <w:rPr>
          <w:sz w:val="10"/>
          <w:szCs w:val="10"/>
        </w:rPr>
      </w:pPr>
    </w:p>
    <w:p w14:paraId="16B319E7"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6FF57141"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3606CF9D" w14:textId="77777777" w:rsidR="008C1F32" w:rsidRDefault="002F0BDF">
      <w:pPr>
        <w:spacing w:after="0" w:line="202" w:lineRule="exact"/>
        <w:ind w:left="1240" w:right="-20"/>
        <w:rPr>
          <w:rFonts w:ascii="Arial" w:eastAsia="Arial" w:hAnsi="Arial" w:cs="Arial"/>
          <w:sz w:val="20"/>
          <w:szCs w:val="20"/>
        </w:rPr>
      </w:pPr>
      <w:hyperlink r:id="rId9">
        <w:r w:rsidR="00102586">
          <w:rPr>
            <w:rFonts w:ascii="Arial" w:eastAsia="Arial" w:hAnsi="Arial" w:cs="Arial"/>
            <w:sz w:val="20"/>
            <w:szCs w:val="20"/>
          </w:rPr>
          <w:t>https://www.hudexchange.info/program-support/my-question/</w:t>
        </w:r>
      </w:hyperlink>
    </w:p>
    <w:p w14:paraId="3E577D65" w14:textId="77777777" w:rsidR="008C1F32" w:rsidRDefault="008C1F32">
      <w:pPr>
        <w:spacing w:after="0" w:line="170" w:lineRule="exact"/>
        <w:rPr>
          <w:sz w:val="17"/>
          <w:szCs w:val="17"/>
        </w:rPr>
      </w:pPr>
    </w:p>
    <w:p w14:paraId="3D7270D8"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6A5FF08C"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10">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7D9C2224" w14:textId="77777777" w:rsidR="008C1F32" w:rsidRDefault="002F0BDF">
      <w:pPr>
        <w:spacing w:after="0" w:line="200" w:lineRule="exact"/>
        <w:ind w:left="1240" w:right="1787"/>
        <w:rPr>
          <w:rFonts w:ascii="Arial" w:eastAsia="Arial" w:hAnsi="Arial" w:cs="Arial"/>
          <w:sz w:val="20"/>
          <w:szCs w:val="20"/>
        </w:rPr>
      </w:pPr>
      <w:hyperlink r:id="rId11">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69D6C5DF" w14:textId="77777777" w:rsidR="008C1F32" w:rsidRDefault="008C1F32">
      <w:pPr>
        <w:spacing w:after="0" w:line="200" w:lineRule="exact"/>
        <w:rPr>
          <w:sz w:val="20"/>
          <w:szCs w:val="20"/>
        </w:rPr>
      </w:pPr>
    </w:p>
    <w:p w14:paraId="6F71F385" w14:textId="77777777" w:rsidR="008C1F32" w:rsidRDefault="008C1F32">
      <w:pPr>
        <w:spacing w:before="15" w:after="0" w:line="280" w:lineRule="exact"/>
        <w:rPr>
          <w:sz w:val="28"/>
          <w:szCs w:val="28"/>
        </w:rPr>
      </w:pPr>
    </w:p>
    <w:p w14:paraId="01982AA9" w14:textId="77777777" w:rsidR="008C1F32" w:rsidRDefault="00102586">
      <w:pPr>
        <w:tabs>
          <w:tab w:val="left" w:pos="5620"/>
        </w:tabs>
        <w:spacing w:after="0" w:line="273" w:lineRule="exact"/>
        <w:ind w:left="2006" w:right="-20"/>
        <w:rPr>
          <w:rFonts w:ascii="Arial" w:eastAsia="Arial" w:hAnsi="Arial" w:cs="Arial"/>
          <w:sz w:val="24"/>
          <w:szCs w:val="24"/>
        </w:rPr>
      </w:pPr>
      <w:r>
        <w:rPr>
          <w:rFonts w:ascii="Arial" w:eastAsia="Arial" w:hAnsi="Arial" w:cs="Arial"/>
          <w:b/>
          <w:bCs/>
          <w:position w:val="-1"/>
          <w:sz w:val="24"/>
          <w:szCs w:val="24"/>
        </w:rPr>
        <w:t xml:space="preserve">1A-1. </w:t>
      </w:r>
      <w:proofErr w:type="spellStart"/>
      <w:r>
        <w:rPr>
          <w:rFonts w:ascii="Arial" w:eastAsia="Arial" w:hAnsi="Arial" w:cs="Arial"/>
          <w:b/>
          <w:bCs/>
          <w:position w:val="-1"/>
          <w:sz w:val="24"/>
          <w:szCs w:val="24"/>
        </w:rPr>
        <w:t>CoC</w:t>
      </w:r>
      <w:proofErr w:type="spellEnd"/>
      <w:r>
        <w:rPr>
          <w:rFonts w:ascii="Arial" w:eastAsia="Arial" w:hAnsi="Arial" w:cs="Arial"/>
          <w:b/>
          <w:bCs/>
          <w:position w:val="-1"/>
          <w:sz w:val="24"/>
          <w:szCs w:val="24"/>
        </w:rPr>
        <w:t xml:space="preserve"> Name and Number:</w:t>
      </w:r>
      <w:r>
        <w:rPr>
          <w:rFonts w:ascii="Arial" w:eastAsia="Arial" w:hAnsi="Arial" w:cs="Arial"/>
          <w:b/>
          <w:bCs/>
          <w:position w:val="-1"/>
          <w:sz w:val="24"/>
          <w:szCs w:val="24"/>
        </w:rPr>
        <w:tab/>
      </w:r>
      <w:r>
        <w:rPr>
          <w:rFonts w:ascii="Arial" w:eastAsia="Arial" w:hAnsi="Arial" w:cs="Arial"/>
          <w:position w:val="-1"/>
          <w:sz w:val="24"/>
          <w:szCs w:val="24"/>
        </w:rPr>
        <w:t>MI-506 - Grand Rapids, Wyoming/Kent County</w:t>
      </w:r>
    </w:p>
    <w:p w14:paraId="45A933E4" w14:textId="77777777" w:rsidR="008C1F32" w:rsidRDefault="00102586">
      <w:pPr>
        <w:spacing w:after="0" w:line="243" w:lineRule="exact"/>
        <w:ind w:left="5582" w:right="4882"/>
        <w:jc w:val="center"/>
        <w:rPr>
          <w:rFonts w:ascii="Arial" w:eastAsia="Arial" w:hAnsi="Arial" w:cs="Arial"/>
          <w:sz w:val="24"/>
          <w:szCs w:val="24"/>
        </w:rPr>
      </w:pPr>
      <w:proofErr w:type="spellStart"/>
      <w:r>
        <w:rPr>
          <w:rFonts w:ascii="Arial" w:eastAsia="Arial" w:hAnsi="Arial" w:cs="Arial"/>
          <w:sz w:val="24"/>
          <w:szCs w:val="24"/>
        </w:rPr>
        <w:t>CoC</w:t>
      </w:r>
      <w:proofErr w:type="spellEnd"/>
    </w:p>
    <w:p w14:paraId="073888E6" w14:textId="77777777" w:rsidR="008C1F32" w:rsidRDefault="008C1F32">
      <w:pPr>
        <w:spacing w:after="0" w:line="200" w:lineRule="exact"/>
        <w:rPr>
          <w:sz w:val="20"/>
          <w:szCs w:val="20"/>
        </w:rPr>
      </w:pPr>
    </w:p>
    <w:p w14:paraId="1EE8A10B" w14:textId="77777777" w:rsidR="008C1F32" w:rsidRDefault="008C1F32">
      <w:pPr>
        <w:spacing w:after="0" w:line="200" w:lineRule="exact"/>
        <w:rPr>
          <w:sz w:val="20"/>
          <w:szCs w:val="20"/>
        </w:rPr>
      </w:pPr>
    </w:p>
    <w:p w14:paraId="5D76F365" w14:textId="77777777" w:rsidR="008C1F32" w:rsidRDefault="008C1F32">
      <w:pPr>
        <w:spacing w:after="0" w:line="200" w:lineRule="exact"/>
        <w:rPr>
          <w:sz w:val="20"/>
          <w:szCs w:val="20"/>
        </w:rPr>
      </w:pPr>
    </w:p>
    <w:p w14:paraId="37643FB6" w14:textId="77777777" w:rsidR="008C1F32" w:rsidRDefault="008C1F32">
      <w:pPr>
        <w:spacing w:before="4" w:after="0" w:line="260" w:lineRule="exact"/>
        <w:rPr>
          <w:sz w:val="26"/>
          <w:szCs w:val="26"/>
        </w:rPr>
      </w:pPr>
    </w:p>
    <w:p w14:paraId="1BECF0AD" w14:textId="77777777" w:rsidR="008C1F32" w:rsidRDefault="00102586">
      <w:pPr>
        <w:tabs>
          <w:tab w:val="left" w:pos="5620"/>
        </w:tabs>
        <w:spacing w:after="0" w:line="240" w:lineRule="auto"/>
        <w:ind w:left="1286" w:right="-20"/>
        <w:rPr>
          <w:rFonts w:ascii="Arial" w:eastAsia="Arial" w:hAnsi="Arial" w:cs="Arial"/>
          <w:sz w:val="24"/>
          <w:szCs w:val="24"/>
        </w:rPr>
      </w:pPr>
      <w:r>
        <w:rPr>
          <w:rFonts w:ascii="Arial" w:eastAsia="Arial" w:hAnsi="Arial" w:cs="Arial"/>
          <w:b/>
          <w:bCs/>
          <w:sz w:val="24"/>
          <w:szCs w:val="24"/>
        </w:rPr>
        <w:t>1A-2. Collaborative Applicant Name:</w:t>
      </w:r>
      <w:r>
        <w:rPr>
          <w:rFonts w:ascii="Arial" w:eastAsia="Arial" w:hAnsi="Arial" w:cs="Arial"/>
          <w:b/>
          <w:bCs/>
          <w:sz w:val="24"/>
          <w:szCs w:val="24"/>
        </w:rPr>
        <w:tab/>
      </w:r>
      <w:r>
        <w:rPr>
          <w:rFonts w:ascii="Arial" w:eastAsia="Arial" w:hAnsi="Arial" w:cs="Arial"/>
          <w:sz w:val="24"/>
          <w:szCs w:val="24"/>
        </w:rPr>
        <w:t>Heart of West Michigan United Way</w:t>
      </w:r>
    </w:p>
    <w:p w14:paraId="6BD9E23B" w14:textId="77777777" w:rsidR="008C1F32" w:rsidRDefault="008C1F32">
      <w:pPr>
        <w:spacing w:after="0" w:line="200" w:lineRule="exact"/>
        <w:rPr>
          <w:sz w:val="20"/>
          <w:szCs w:val="20"/>
        </w:rPr>
      </w:pPr>
    </w:p>
    <w:p w14:paraId="20C8D2EB" w14:textId="77777777" w:rsidR="008C1F32" w:rsidRDefault="008C1F32">
      <w:pPr>
        <w:spacing w:after="0" w:line="200" w:lineRule="exact"/>
        <w:rPr>
          <w:sz w:val="20"/>
          <w:szCs w:val="20"/>
        </w:rPr>
      </w:pPr>
    </w:p>
    <w:p w14:paraId="535040FC" w14:textId="77777777" w:rsidR="008C1F32" w:rsidRDefault="008C1F32">
      <w:pPr>
        <w:spacing w:after="0" w:line="200" w:lineRule="exact"/>
        <w:rPr>
          <w:sz w:val="20"/>
          <w:szCs w:val="20"/>
        </w:rPr>
      </w:pPr>
    </w:p>
    <w:p w14:paraId="48D9E58E" w14:textId="77777777" w:rsidR="008C1F32" w:rsidRDefault="008C1F32">
      <w:pPr>
        <w:spacing w:before="4" w:after="0" w:line="260" w:lineRule="exact"/>
        <w:rPr>
          <w:sz w:val="26"/>
          <w:szCs w:val="26"/>
        </w:rPr>
      </w:pPr>
    </w:p>
    <w:p w14:paraId="6A48428A" w14:textId="77777777" w:rsidR="008C1F32" w:rsidRDefault="00102586">
      <w:pPr>
        <w:tabs>
          <w:tab w:val="left" w:pos="5620"/>
        </w:tabs>
        <w:spacing w:after="0" w:line="240" w:lineRule="auto"/>
        <w:ind w:left="2753" w:right="-20"/>
        <w:rPr>
          <w:rFonts w:ascii="Arial" w:eastAsia="Arial" w:hAnsi="Arial" w:cs="Arial"/>
          <w:sz w:val="24"/>
          <w:szCs w:val="24"/>
        </w:rPr>
      </w:pPr>
      <w:r>
        <w:rPr>
          <w:rFonts w:ascii="Arial" w:eastAsia="Arial" w:hAnsi="Arial" w:cs="Arial"/>
          <w:b/>
          <w:bCs/>
          <w:sz w:val="24"/>
          <w:szCs w:val="24"/>
        </w:rPr>
        <w:t xml:space="preserve">1A-3.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Designation:</w:t>
      </w:r>
      <w:r>
        <w:rPr>
          <w:rFonts w:ascii="Arial" w:eastAsia="Arial" w:hAnsi="Arial" w:cs="Arial"/>
          <w:b/>
          <w:bCs/>
          <w:sz w:val="24"/>
          <w:szCs w:val="24"/>
        </w:rPr>
        <w:tab/>
      </w:r>
      <w:r>
        <w:rPr>
          <w:rFonts w:ascii="Arial" w:eastAsia="Arial" w:hAnsi="Arial" w:cs="Arial"/>
          <w:sz w:val="24"/>
          <w:szCs w:val="24"/>
        </w:rPr>
        <w:t>CA</w:t>
      </w:r>
    </w:p>
    <w:p w14:paraId="712D8CAF" w14:textId="77777777" w:rsidR="008C1F32" w:rsidRDefault="008C1F32">
      <w:pPr>
        <w:spacing w:after="0" w:line="200" w:lineRule="exact"/>
        <w:rPr>
          <w:sz w:val="20"/>
          <w:szCs w:val="20"/>
        </w:rPr>
      </w:pPr>
    </w:p>
    <w:p w14:paraId="7B7B0CA2" w14:textId="77777777" w:rsidR="008C1F32" w:rsidRDefault="008C1F32">
      <w:pPr>
        <w:spacing w:after="0" w:line="200" w:lineRule="exact"/>
        <w:rPr>
          <w:sz w:val="20"/>
          <w:szCs w:val="20"/>
        </w:rPr>
      </w:pPr>
    </w:p>
    <w:p w14:paraId="3AA094D1" w14:textId="77777777" w:rsidR="008C1F32" w:rsidRDefault="008C1F32">
      <w:pPr>
        <w:spacing w:after="0" w:line="200" w:lineRule="exact"/>
        <w:rPr>
          <w:sz w:val="20"/>
          <w:szCs w:val="20"/>
        </w:rPr>
      </w:pPr>
    </w:p>
    <w:p w14:paraId="3D79FA68" w14:textId="77777777" w:rsidR="008C1F32" w:rsidRDefault="008C1F32">
      <w:pPr>
        <w:spacing w:before="4" w:after="0" w:line="260" w:lineRule="exact"/>
        <w:rPr>
          <w:sz w:val="26"/>
          <w:szCs w:val="26"/>
        </w:rPr>
      </w:pPr>
    </w:p>
    <w:p w14:paraId="0B883184" w14:textId="77777777" w:rsidR="008C1F32" w:rsidRDefault="00102586">
      <w:pPr>
        <w:tabs>
          <w:tab w:val="left" w:pos="5580"/>
        </w:tabs>
        <w:spacing w:after="0" w:line="240" w:lineRule="auto"/>
        <w:ind w:left="3422" w:right="3268"/>
        <w:jc w:val="center"/>
        <w:rPr>
          <w:rFonts w:ascii="Arial" w:eastAsia="Arial" w:hAnsi="Arial" w:cs="Arial"/>
          <w:sz w:val="24"/>
          <w:szCs w:val="24"/>
        </w:rPr>
      </w:pPr>
      <w:r>
        <w:rPr>
          <w:rFonts w:ascii="Arial" w:eastAsia="Arial" w:hAnsi="Arial" w:cs="Arial"/>
          <w:b/>
          <w:bCs/>
          <w:sz w:val="24"/>
          <w:szCs w:val="24"/>
        </w:rPr>
        <w:t>1A-4. HMIS Lead:</w:t>
      </w:r>
      <w:r>
        <w:rPr>
          <w:rFonts w:ascii="Arial" w:eastAsia="Arial" w:hAnsi="Arial" w:cs="Arial"/>
          <w:b/>
          <w:bCs/>
          <w:sz w:val="24"/>
          <w:szCs w:val="24"/>
        </w:rPr>
        <w:tab/>
      </w:r>
      <w:r>
        <w:rPr>
          <w:rFonts w:ascii="Arial" w:eastAsia="Arial" w:hAnsi="Arial" w:cs="Arial"/>
          <w:sz w:val="24"/>
          <w:szCs w:val="24"/>
        </w:rPr>
        <w:t>The Salvation Army</w:t>
      </w:r>
    </w:p>
    <w:p w14:paraId="02E03E3E" w14:textId="77777777" w:rsidR="008C1F32" w:rsidRDefault="008C1F32">
      <w:pPr>
        <w:spacing w:after="0"/>
        <w:jc w:val="center"/>
        <w:sectPr w:rsidR="008C1F32">
          <w:pgSz w:w="12240" w:h="15840"/>
          <w:pgMar w:top="1320" w:right="600" w:bottom="1060" w:left="600" w:header="798" w:footer="865" w:gutter="0"/>
          <w:cols w:space="720"/>
        </w:sectPr>
      </w:pPr>
    </w:p>
    <w:p w14:paraId="6FC08738" w14:textId="77777777" w:rsidR="008C1F32" w:rsidRDefault="008C1F32">
      <w:pPr>
        <w:spacing w:before="13" w:after="0" w:line="240" w:lineRule="exact"/>
        <w:rPr>
          <w:sz w:val="24"/>
          <w:szCs w:val="24"/>
        </w:rPr>
      </w:pPr>
    </w:p>
    <w:p w14:paraId="4810601D" w14:textId="77777777" w:rsidR="008C1F32" w:rsidRDefault="00102586">
      <w:pPr>
        <w:spacing w:before="14" w:after="0" w:line="240" w:lineRule="auto"/>
        <w:ind w:left="1853" w:right="1833"/>
        <w:jc w:val="center"/>
        <w:rPr>
          <w:rFonts w:ascii="Arial" w:eastAsia="Arial" w:hAnsi="Arial" w:cs="Arial"/>
          <w:sz w:val="36"/>
          <w:szCs w:val="36"/>
        </w:rPr>
      </w:pPr>
      <w:r>
        <w:rPr>
          <w:rFonts w:ascii="Arial" w:eastAsia="Arial" w:hAnsi="Arial" w:cs="Arial"/>
          <w:b/>
          <w:bCs/>
          <w:sz w:val="36"/>
          <w:szCs w:val="36"/>
        </w:rPr>
        <w:t>1B. Continuum of Care (</w:t>
      </w:r>
      <w:proofErr w:type="spellStart"/>
      <w:r>
        <w:rPr>
          <w:rFonts w:ascii="Arial" w:eastAsia="Arial" w:hAnsi="Arial" w:cs="Arial"/>
          <w:b/>
          <w:bCs/>
          <w:sz w:val="36"/>
          <w:szCs w:val="36"/>
        </w:rPr>
        <w:t>CoC</w:t>
      </w:r>
      <w:proofErr w:type="spellEnd"/>
      <w:r>
        <w:rPr>
          <w:rFonts w:ascii="Arial" w:eastAsia="Arial" w:hAnsi="Arial" w:cs="Arial"/>
          <w:b/>
          <w:bCs/>
          <w:sz w:val="36"/>
          <w:szCs w:val="36"/>
        </w:rPr>
        <w:t>) Engagement</w:t>
      </w:r>
    </w:p>
    <w:p w14:paraId="3744112D" w14:textId="77777777" w:rsidR="008C1F32" w:rsidRDefault="008C1F32">
      <w:pPr>
        <w:spacing w:before="9" w:after="0" w:line="130" w:lineRule="exact"/>
        <w:rPr>
          <w:sz w:val="13"/>
          <w:szCs w:val="13"/>
        </w:rPr>
      </w:pPr>
    </w:p>
    <w:p w14:paraId="4953C09E" w14:textId="77777777" w:rsidR="008C1F32" w:rsidRDefault="008C1F32">
      <w:pPr>
        <w:spacing w:after="0" w:line="200" w:lineRule="exact"/>
        <w:rPr>
          <w:sz w:val="20"/>
          <w:szCs w:val="20"/>
        </w:rPr>
      </w:pPr>
    </w:p>
    <w:p w14:paraId="2D113C00" w14:textId="77777777" w:rsidR="008C1F32" w:rsidRDefault="008C1F32">
      <w:pPr>
        <w:spacing w:after="0" w:line="200" w:lineRule="exact"/>
        <w:rPr>
          <w:sz w:val="20"/>
          <w:szCs w:val="20"/>
        </w:rPr>
      </w:pPr>
    </w:p>
    <w:p w14:paraId="0937943C" w14:textId="77777777" w:rsidR="008C1F32" w:rsidRDefault="008C1F32">
      <w:pPr>
        <w:spacing w:after="0" w:line="200" w:lineRule="exact"/>
        <w:rPr>
          <w:sz w:val="20"/>
          <w:szCs w:val="20"/>
        </w:rPr>
      </w:pPr>
    </w:p>
    <w:p w14:paraId="343E792C" w14:textId="77777777" w:rsidR="008C1F32" w:rsidRDefault="008C1F32">
      <w:pPr>
        <w:spacing w:after="0" w:line="200" w:lineRule="exact"/>
        <w:rPr>
          <w:sz w:val="20"/>
          <w:szCs w:val="20"/>
        </w:rPr>
      </w:pPr>
    </w:p>
    <w:p w14:paraId="5BBB4960"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3AFAD126" w14:textId="77777777" w:rsidR="008C1F32" w:rsidRDefault="008C1F32">
      <w:pPr>
        <w:spacing w:before="2" w:after="0" w:line="100" w:lineRule="exact"/>
        <w:rPr>
          <w:sz w:val="10"/>
          <w:szCs w:val="10"/>
        </w:rPr>
      </w:pPr>
    </w:p>
    <w:p w14:paraId="43368083"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1CECF609"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49A785F2" w14:textId="77777777" w:rsidR="008C1F32" w:rsidRDefault="002F0BDF">
      <w:pPr>
        <w:spacing w:after="0" w:line="202" w:lineRule="exact"/>
        <w:ind w:left="1240" w:right="-20"/>
        <w:rPr>
          <w:rFonts w:ascii="Arial" w:eastAsia="Arial" w:hAnsi="Arial" w:cs="Arial"/>
          <w:sz w:val="20"/>
          <w:szCs w:val="20"/>
        </w:rPr>
      </w:pPr>
      <w:hyperlink r:id="rId12">
        <w:r w:rsidR="00102586">
          <w:rPr>
            <w:rFonts w:ascii="Arial" w:eastAsia="Arial" w:hAnsi="Arial" w:cs="Arial"/>
            <w:sz w:val="20"/>
            <w:szCs w:val="20"/>
          </w:rPr>
          <w:t>https://www.hudexchange.info/program-support/my-question/</w:t>
        </w:r>
      </w:hyperlink>
    </w:p>
    <w:p w14:paraId="3ACA641D" w14:textId="77777777" w:rsidR="008C1F32" w:rsidRDefault="008C1F32">
      <w:pPr>
        <w:spacing w:after="0" w:line="170" w:lineRule="exact"/>
        <w:rPr>
          <w:sz w:val="17"/>
          <w:szCs w:val="17"/>
        </w:rPr>
      </w:pPr>
    </w:p>
    <w:p w14:paraId="016F8627"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2E7A42F0"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13">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2366B095" w14:textId="77777777" w:rsidR="008C1F32" w:rsidRDefault="002F0BDF">
      <w:pPr>
        <w:spacing w:after="0" w:line="200" w:lineRule="exact"/>
        <w:ind w:left="1240" w:right="1787"/>
        <w:rPr>
          <w:rFonts w:ascii="Arial" w:eastAsia="Arial" w:hAnsi="Arial" w:cs="Arial"/>
          <w:sz w:val="20"/>
          <w:szCs w:val="20"/>
        </w:rPr>
      </w:pPr>
      <w:hyperlink r:id="rId14">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3590F65F" w14:textId="77777777" w:rsidR="008C1F32" w:rsidRDefault="008C1F32">
      <w:pPr>
        <w:spacing w:before="8" w:after="0" w:line="120" w:lineRule="exact"/>
        <w:rPr>
          <w:sz w:val="12"/>
          <w:szCs w:val="12"/>
        </w:rPr>
      </w:pPr>
    </w:p>
    <w:p w14:paraId="1548591E" w14:textId="77777777" w:rsidR="008C1F32" w:rsidRDefault="008C1F32">
      <w:pPr>
        <w:spacing w:after="0" w:line="200" w:lineRule="exact"/>
        <w:rPr>
          <w:sz w:val="20"/>
          <w:szCs w:val="20"/>
        </w:rPr>
      </w:pPr>
    </w:p>
    <w:p w14:paraId="138F9158" w14:textId="77777777" w:rsidR="008C1F32" w:rsidRDefault="008C1F32">
      <w:pPr>
        <w:spacing w:after="0" w:line="200" w:lineRule="exact"/>
        <w:rPr>
          <w:sz w:val="20"/>
          <w:szCs w:val="20"/>
        </w:rPr>
      </w:pPr>
    </w:p>
    <w:p w14:paraId="05C78E5A"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53ACBAB5" w14:textId="77777777" w:rsidR="008C1F32" w:rsidRDefault="008C1F32">
      <w:pPr>
        <w:spacing w:after="0" w:line="200" w:lineRule="exact"/>
        <w:rPr>
          <w:sz w:val="20"/>
          <w:szCs w:val="20"/>
        </w:rPr>
      </w:pPr>
    </w:p>
    <w:p w14:paraId="24838B72" w14:textId="77777777" w:rsidR="008C1F32" w:rsidRDefault="008C1F32">
      <w:pPr>
        <w:spacing w:before="7" w:after="0" w:line="280" w:lineRule="exact"/>
        <w:rPr>
          <w:sz w:val="28"/>
          <w:szCs w:val="28"/>
        </w:rPr>
      </w:pPr>
    </w:p>
    <w:p w14:paraId="65895826"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1B-1.</w:t>
      </w:r>
      <w:r>
        <w:rPr>
          <w:rFonts w:ascii="Arial" w:eastAsia="Arial" w:hAnsi="Arial" w:cs="Arial"/>
          <w:b/>
          <w:bCs/>
          <w:spacing w:val="67"/>
          <w:sz w:val="24"/>
          <w:szCs w:val="24"/>
        </w:rPr>
        <w:t xml:space="preserv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Meeting Participants.</w:t>
      </w:r>
    </w:p>
    <w:p w14:paraId="61078B6F" w14:textId="77777777" w:rsidR="008C1F32" w:rsidRDefault="008C1F32">
      <w:pPr>
        <w:spacing w:before="17" w:after="0" w:line="220" w:lineRule="exact"/>
      </w:pPr>
    </w:p>
    <w:p w14:paraId="797D1529" w14:textId="77777777" w:rsidR="008C1F32" w:rsidRDefault="00102586">
      <w:pPr>
        <w:spacing w:after="0" w:line="240" w:lineRule="exact"/>
        <w:ind w:left="1240" w:right="1522" w:firstLine="67"/>
        <w:rPr>
          <w:rFonts w:ascii="Arial" w:eastAsia="Arial" w:hAnsi="Arial" w:cs="Arial"/>
          <w:sz w:val="24"/>
          <w:szCs w:val="24"/>
        </w:rPr>
      </w:pPr>
      <w:r>
        <w:rPr>
          <w:rFonts w:ascii="Arial" w:eastAsia="Arial" w:hAnsi="Arial" w:cs="Arial"/>
          <w:b/>
          <w:bCs/>
          <w:sz w:val="24"/>
          <w:szCs w:val="24"/>
        </w:rPr>
        <w:t>For the period of May 1, 2018 to April 30, 2019, applicants must indicate whether the Organization/Person listed:</w:t>
      </w:r>
    </w:p>
    <w:p w14:paraId="4EA1BF0E"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1. participated in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meetings;</w:t>
      </w:r>
    </w:p>
    <w:p w14:paraId="2E2B4AFD"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2. voted, including selecting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Board members; and</w:t>
      </w:r>
    </w:p>
    <w:p w14:paraId="4DE889A7" w14:textId="77777777" w:rsidR="008C1F32" w:rsidRDefault="00102586">
      <w:pPr>
        <w:spacing w:after="0" w:line="243" w:lineRule="exact"/>
        <w:ind w:left="1307" w:right="-20"/>
        <w:rPr>
          <w:rFonts w:ascii="Arial" w:eastAsia="Arial" w:hAnsi="Arial" w:cs="Arial"/>
          <w:sz w:val="24"/>
          <w:szCs w:val="24"/>
        </w:rPr>
      </w:pPr>
      <w:r>
        <w:rPr>
          <w:rFonts w:ascii="Arial" w:eastAsia="Arial" w:hAnsi="Arial" w:cs="Arial"/>
          <w:b/>
          <w:bCs/>
          <w:sz w:val="24"/>
          <w:szCs w:val="24"/>
        </w:rPr>
        <w:t xml:space="preserve">3. participated in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coordinated entry system.</w:t>
      </w:r>
    </w:p>
    <w:p w14:paraId="6CF598EB" w14:textId="77777777" w:rsidR="008C1F32" w:rsidRDefault="008C1F32">
      <w:pPr>
        <w:spacing w:after="0" w:line="200" w:lineRule="exact"/>
        <w:rPr>
          <w:sz w:val="20"/>
          <w:szCs w:val="20"/>
        </w:rPr>
      </w:pPr>
    </w:p>
    <w:p w14:paraId="24F853A1" w14:textId="77777777" w:rsidR="008C1F32" w:rsidRDefault="008C1F32">
      <w:pPr>
        <w:spacing w:before="4"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6588"/>
        <w:gridCol w:w="1404"/>
        <w:gridCol w:w="1188"/>
        <w:gridCol w:w="1620"/>
      </w:tblGrid>
      <w:tr w:rsidR="008C1F32" w14:paraId="580F3D3B" w14:textId="77777777">
        <w:trPr>
          <w:trHeight w:hRule="exact" w:val="1260"/>
        </w:trPr>
        <w:tc>
          <w:tcPr>
            <w:tcW w:w="6588" w:type="dxa"/>
            <w:tcBorders>
              <w:top w:val="single" w:sz="4" w:space="0" w:color="000000"/>
              <w:left w:val="single" w:sz="4" w:space="0" w:color="000000"/>
              <w:bottom w:val="single" w:sz="4" w:space="0" w:color="000000"/>
              <w:right w:val="single" w:sz="4" w:space="0" w:color="000000"/>
            </w:tcBorders>
            <w:shd w:val="clear" w:color="auto" w:fill="CCCCCC"/>
          </w:tcPr>
          <w:p w14:paraId="65ACFC76" w14:textId="77777777" w:rsidR="008C1F32" w:rsidRDefault="008C1F32">
            <w:pPr>
              <w:spacing w:before="5" w:after="0" w:line="160" w:lineRule="exact"/>
              <w:rPr>
                <w:sz w:val="16"/>
                <w:szCs w:val="16"/>
              </w:rPr>
            </w:pPr>
          </w:p>
          <w:p w14:paraId="385E24D1" w14:textId="77777777" w:rsidR="008C1F32" w:rsidRDefault="008C1F32">
            <w:pPr>
              <w:spacing w:after="0" w:line="200" w:lineRule="exact"/>
              <w:rPr>
                <w:sz w:val="20"/>
                <w:szCs w:val="20"/>
              </w:rPr>
            </w:pPr>
          </w:p>
          <w:p w14:paraId="0EB739A0" w14:textId="77777777" w:rsidR="008C1F32" w:rsidRDefault="00102586">
            <w:pPr>
              <w:spacing w:after="0" w:line="240" w:lineRule="auto"/>
              <w:ind w:left="2475" w:right="2455"/>
              <w:jc w:val="center"/>
              <w:rPr>
                <w:rFonts w:ascii="Arial" w:eastAsia="Arial" w:hAnsi="Arial" w:cs="Arial"/>
                <w:sz w:val="16"/>
                <w:szCs w:val="16"/>
              </w:rPr>
            </w:pPr>
            <w:r>
              <w:rPr>
                <w:rFonts w:ascii="Arial" w:eastAsia="Arial" w:hAnsi="Arial" w:cs="Arial"/>
                <w:b/>
                <w:bCs/>
                <w:sz w:val="16"/>
                <w:szCs w:val="16"/>
              </w:rPr>
              <w:t>Organization/Person</w:t>
            </w:r>
          </w:p>
        </w:tc>
        <w:tc>
          <w:tcPr>
            <w:tcW w:w="1404" w:type="dxa"/>
            <w:tcBorders>
              <w:top w:val="single" w:sz="4" w:space="0" w:color="000000"/>
              <w:left w:val="single" w:sz="4" w:space="0" w:color="000000"/>
              <w:bottom w:val="single" w:sz="4" w:space="0" w:color="000000"/>
              <w:right w:val="single" w:sz="4" w:space="0" w:color="000000"/>
            </w:tcBorders>
            <w:shd w:val="clear" w:color="auto" w:fill="CCCCCC"/>
          </w:tcPr>
          <w:p w14:paraId="262A5E7B" w14:textId="77777777" w:rsidR="008C1F32" w:rsidRDefault="008C1F32">
            <w:pPr>
              <w:spacing w:before="7" w:after="0" w:line="220" w:lineRule="exact"/>
            </w:pPr>
          </w:p>
          <w:p w14:paraId="427766BB" w14:textId="77777777" w:rsidR="008C1F32" w:rsidRDefault="00102586">
            <w:pPr>
              <w:spacing w:after="0" w:line="160" w:lineRule="exact"/>
              <w:ind w:left="230" w:right="210"/>
              <w:jc w:val="center"/>
              <w:rPr>
                <w:rFonts w:ascii="Arial" w:eastAsia="Arial" w:hAnsi="Arial" w:cs="Arial"/>
                <w:sz w:val="16"/>
                <w:szCs w:val="16"/>
              </w:rPr>
            </w:pPr>
            <w:r>
              <w:rPr>
                <w:rFonts w:ascii="Arial" w:eastAsia="Arial" w:hAnsi="Arial" w:cs="Arial"/>
                <w:b/>
                <w:bCs/>
                <w:sz w:val="16"/>
                <w:szCs w:val="16"/>
              </w:rPr>
              <w:t xml:space="preserve">Participates in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Meetings</w:t>
            </w:r>
          </w:p>
        </w:tc>
        <w:tc>
          <w:tcPr>
            <w:tcW w:w="1188" w:type="dxa"/>
            <w:tcBorders>
              <w:top w:val="single" w:sz="4" w:space="0" w:color="000000"/>
              <w:left w:val="single" w:sz="4" w:space="0" w:color="000000"/>
              <w:bottom w:val="single" w:sz="4" w:space="0" w:color="000000"/>
              <w:right w:val="single" w:sz="4" w:space="0" w:color="000000"/>
            </w:tcBorders>
            <w:shd w:val="clear" w:color="auto" w:fill="CCCCCC"/>
          </w:tcPr>
          <w:p w14:paraId="79ACE9CC" w14:textId="77777777" w:rsidR="008C1F32" w:rsidRDefault="008C1F32">
            <w:pPr>
              <w:spacing w:before="7" w:after="0" w:line="220" w:lineRule="exact"/>
            </w:pPr>
          </w:p>
          <w:p w14:paraId="79923D74" w14:textId="77777777" w:rsidR="008C1F32" w:rsidRDefault="00102586">
            <w:pPr>
              <w:spacing w:after="0" w:line="160" w:lineRule="exact"/>
              <w:ind w:left="42" w:right="22"/>
              <w:jc w:val="center"/>
              <w:rPr>
                <w:rFonts w:ascii="Arial" w:eastAsia="Arial" w:hAnsi="Arial" w:cs="Arial"/>
                <w:sz w:val="16"/>
                <w:szCs w:val="16"/>
              </w:rPr>
            </w:pPr>
            <w:r>
              <w:rPr>
                <w:rFonts w:ascii="Arial" w:eastAsia="Arial" w:hAnsi="Arial" w:cs="Arial"/>
                <w:b/>
                <w:bCs/>
                <w:sz w:val="16"/>
                <w:szCs w:val="16"/>
              </w:rPr>
              <w:t xml:space="preserve">Votes, including selecting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Board Members</w:t>
            </w: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14:paraId="7A4C7F34" w14:textId="77777777" w:rsidR="008C1F32" w:rsidRDefault="008C1F32">
            <w:pPr>
              <w:spacing w:before="7" w:after="0" w:line="180" w:lineRule="exact"/>
              <w:rPr>
                <w:sz w:val="18"/>
                <w:szCs w:val="18"/>
              </w:rPr>
            </w:pPr>
          </w:p>
          <w:p w14:paraId="63B8D5AA" w14:textId="77777777" w:rsidR="008C1F32" w:rsidRDefault="008C1F32">
            <w:pPr>
              <w:spacing w:after="0" w:line="200" w:lineRule="exact"/>
              <w:rPr>
                <w:sz w:val="20"/>
                <w:szCs w:val="20"/>
              </w:rPr>
            </w:pPr>
          </w:p>
          <w:p w14:paraId="44E9CAA0" w14:textId="77777777" w:rsidR="008C1F32" w:rsidRDefault="00102586">
            <w:pPr>
              <w:spacing w:after="0" w:line="160" w:lineRule="exact"/>
              <w:ind w:left="116" w:right="51" w:hanging="44"/>
              <w:jc w:val="center"/>
              <w:rPr>
                <w:rFonts w:ascii="Arial" w:eastAsia="Arial" w:hAnsi="Arial" w:cs="Arial"/>
                <w:sz w:val="16"/>
                <w:szCs w:val="16"/>
              </w:rPr>
            </w:pPr>
            <w:r>
              <w:rPr>
                <w:rFonts w:ascii="Arial" w:eastAsia="Arial" w:hAnsi="Arial" w:cs="Arial"/>
                <w:b/>
                <w:bCs/>
                <w:sz w:val="16"/>
                <w:szCs w:val="16"/>
              </w:rPr>
              <w:t>Participates in Coordinated Entry System</w:t>
            </w:r>
          </w:p>
        </w:tc>
      </w:tr>
      <w:tr w:rsidR="00E54570" w14:paraId="62B3A898"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BACE9DB"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Local Government Staff/Officials</w:t>
            </w:r>
          </w:p>
        </w:tc>
        <w:tc>
          <w:tcPr>
            <w:tcW w:w="1404" w:type="dxa"/>
            <w:tcBorders>
              <w:top w:val="single" w:sz="4" w:space="0" w:color="000000"/>
              <w:left w:val="single" w:sz="4" w:space="0" w:color="000000"/>
              <w:bottom w:val="single" w:sz="4" w:space="0" w:color="000000"/>
              <w:right w:val="single" w:sz="4" w:space="0" w:color="000000"/>
            </w:tcBorders>
          </w:tcPr>
          <w:p w14:paraId="13946634" w14:textId="113FAF2E"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3F21A518" w14:textId="53302BB6"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08C75925" w14:textId="6A748D27" w:rsidR="00E54570" w:rsidRDefault="003058DC" w:rsidP="00E54570">
            <w:r>
              <w:t>No</w:t>
            </w:r>
          </w:p>
        </w:tc>
      </w:tr>
      <w:tr w:rsidR="00E54570" w14:paraId="61369BBD"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157CC5A"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CDBG/HOME/ESG Entitlement Jurisdiction</w:t>
            </w:r>
          </w:p>
        </w:tc>
        <w:tc>
          <w:tcPr>
            <w:tcW w:w="1404" w:type="dxa"/>
            <w:tcBorders>
              <w:top w:val="single" w:sz="4" w:space="0" w:color="000000"/>
              <w:left w:val="single" w:sz="4" w:space="0" w:color="000000"/>
              <w:bottom w:val="single" w:sz="4" w:space="0" w:color="000000"/>
              <w:right w:val="single" w:sz="4" w:space="0" w:color="000000"/>
            </w:tcBorders>
          </w:tcPr>
          <w:p w14:paraId="40475935" w14:textId="7A09C133"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0C362F28" w14:textId="6345CACB"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15BBD066" w14:textId="2AEB18EE" w:rsidR="00E54570" w:rsidRDefault="006B5CED" w:rsidP="00E54570">
            <w:r>
              <w:t>Yes</w:t>
            </w:r>
          </w:p>
        </w:tc>
      </w:tr>
      <w:tr w:rsidR="00E54570" w14:paraId="6196FCEB"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070194D4"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Law Enforcement</w:t>
            </w:r>
          </w:p>
        </w:tc>
        <w:tc>
          <w:tcPr>
            <w:tcW w:w="1404" w:type="dxa"/>
            <w:tcBorders>
              <w:top w:val="single" w:sz="4" w:space="0" w:color="000000"/>
              <w:left w:val="single" w:sz="4" w:space="0" w:color="000000"/>
              <w:bottom w:val="single" w:sz="4" w:space="0" w:color="000000"/>
              <w:right w:val="single" w:sz="4" w:space="0" w:color="000000"/>
            </w:tcBorders>
          </w:tcPr>
          <w:p w14:paraId="62B74375" w14:textId="0781C4F6"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BA3D36B" w14:textId="186DC479" w:rsidR="00E54570" w:rsidRPr="00E54570" w:rsidRDefault="00E54570" w:rsidP="00E54570">
            <w:r w:rsidRPr="00E54570">
              <w:rPr>
                <w:rFonts w:ascii="Arial" w:hAnsi="Arial" w:cs="Arial"/>
                <w:sz w:val="16"/>
                <w:szCs w:val="16"/>
              </w:rPr>
              <w:t>No</w:t>
            </w:r>
          </w:p>
        </w:tc>
        <w:tc>
          <w:tcPr>
            <w:tcW w:w="1620" w:type="dxa"/>
            <w:tcBorders>
              <w:top w:val="single" w:sz="4" w:space="0" w:color="000000"/>
              <w:left w:val="single" w:sz="4" w:space="0" w:color="000000"/>
              <w:bottom w:val="single" w:sz="4" w:space="0" w:color="000000"/>
              <w:right w:val="single" w:sz="4" w:space="0" w:color="000000"/>
            </w:tcBorders>
          </w:tcPr>
          <w:p w14:paraId="46F289A3" w14:textId="2AC056FA" w:rsidR="00E54570" w:rsidRDefault="003058DC" w:rsidP="00E54570">
            <w:r>
              <w:t>No</w:t>
            </w:r>
          </w:p>
        </w:tc>
      </w:tr>
      <w:tr w:rsidR="00E54570" w14:paraId="302604C2"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871A0E1"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Local Jail(s)</w:t>
            </w:r>
          </w:p>
        </w:tc>
        <w:tc>
          <w:tcPr>
            <w:tcW w:w="1404" w:type="dxa"/>
            <w:tcBorders>
              <w:top w:val="single" w:sz="4" w:space="0" w:color="000000"/>
              <w:left w:val="single" w:sz="4" w:space="0" w:color="000000"/>
              <w:bottom w:val="single" w:sz="4" w:space="0" w:color="000000"/>
              <w:right w:val="single" w:sz="4" w:space="0" w:color="000000"/>
            </w:tcBorders>
          </w:tcPr>
          <w:p w14:paraId="3A35CBF4" w14:textId="461704CA" w:rsidR="00E54570" w:rsidRPr="00E54570" w:rsidRDefault="00E54570" w:rsidP="00E54570">
            <w:r w:rsidRPr="00E54570">
              <w:rPr>
                <w:rFonts w:ascii="Arial" w:hAnsi="Arial" w:cs="Arial"/>
                <w:sz w:val="16"/>
                <w:szCs w:val="16"/>
              </w:rPr>
              <w:t>No</w:t>
            </w:r>
          </w:p>
        </w:tc>
        <w:tc>
          <w:tcPr>
            <w:tcW w:w="1188" w:type="dxa"/>
            <w:tcBorders>
              <w:top w:val="single" w:sz="4" w:space="0" w:color="000000"/>
              <w:left w:val="single" w:sz="4" w:space="0" w:color="000000"/>
              <w:bottom w:val="single" w:sz="4" w:space="0" w:color="000000"/>
              <w:right w:val="single" w:sz="4" w:space="0" w:color="000000"/>
            </w:tcBorders>
          </w:tcPr>
          <w:p w14:paraId="3CDE1EFD" w14:textId="7C1F8103" w:rsidR="00E54570" w:rsidRPr="00E54570" w:rsidRDefault="00E54570" w:rsidP="00E54570">
            <w:r w:rsidRPr="00E54570">
              <w:rPr>
                <w:rFonts w:ascii="Arial" w:hAnsi="Arial" w:cs="Arial"/>
                <w:sz w:val="16"/>
                <w:szCs w:val="16"/>
              </w:rPr>
              <w:t>No</w:t>
            </w:r>
          </w:p>
        </w:tc>
        <w:tc>
          <w:tcPr>
            <w:tcW w:w="1620" w:type="dxa"/>
            <w:tcBorders>
              <w:top w:val="single" w:sz="4" w:space="0" w:color="000000"/>
              <w:left w:val="single" w:sz="4" w:space="0" w:color="000000"/>
              <w:bottom w:val="single" w:sz="4" w:space="0" w:color="000000"/>
              <w:right w:val="single" w:sz="4" w:space="0" w:color="000000"/>
            </w:tcBorders>
          </w:tcPr>
          <w:p w14:paraId="3057B776" w14:textId="2FD588D1" w:rsidR="00E54570" w:rsidRDefault="003058DC" w:rsidP="00E54570">
            <w:r>
              <w:t>No</w:t>
            </w:r>
          </w:p>
        </w:tc>
      </w:tr>
      <w:tr w:rsidR="00E54570" w14:paraId="4AE3F84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D91469E"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Hospital(s)</w:t>
            </w:r>
          </w:p>
        </w:tc>
        <w:tc>
          <w:tcPr>
            <w:tcW w:w="1404" w:type="dxa"/>
            <w:tcBorders>
              <w:top w:val="single" w:sz="4" w:space="0" w:color="000000"/>
              <w:left w:val="single" w:sz="4" w:space="0" w:color="000000"/>
              <w:bottom w:val="single" w:sz="4" w:space="0" w:color="000000"/>
              <w:right w:val="single" w:sz="4" w:space="0" w:color="000000"/>
            </w:tcBorders>
          </w:tcPr>
          <w:p w14:paraId="094EE176" w14:textId="5FA542CE"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322C18FA" w14:textId="6200B645" w:rsidR="00E54570" w:rsidRPr="00E54570" w:rsidRDefault="00E54570" w:rsidP="00E54570">
            <w:r w:rsidRPr="00E54570">
              <w:rPr>
                <w:rFonts w:ascii="Arial" w:hAnsi="Arial" w:cs="Arial"/>
                <w:sz w:val="16"/>
                <w:szCs w:val="16"/>
              </w:rPr>
              <w:t>No</w:t>
            </w:r>
          </w:p>
        </w:tc>
        <w:tc>
          <w:tcPr>
            <w:tcW w:w="1620" w:type="dxa"/>
            <w:tcBorders>
              <w:top w:val="single" w:sz="4" w:space="0" w:color="000000"/>
              <w:left w:val="single" w:sz="4" w:space="0" w:color="000000"/>
              <w:bottom w:val="single" w:sz="4" w:space="0" w:color="000000"/>
              <w:right w:val="single" w:sz="4" w:space="0" w:color="000000"/>
            </w:tcBorders>
          </w:tcPr>
          <w:p w14:paraId="60C6EFA2" w14:textId="2DEE8528" w:rsidR="00E54570" w:rsidRDefault="003058DC" w:rsidP="00E54570">
            <w:r>
              <w:t>Yes</w:t>
            </w:r>
          </w:p>
        </w:tc>
      </w:tr>
      <w:tr w:rsidR="00E54570" w14:paraId="6D095D0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6B7F716"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EMS/Crisis Response Team(s)</w:t>
            </w:r>
          </w:p>
        </w:tc>
        <w:tc>
          <w:tcPr>
            <w:tcW w:w="1404" w:type="dxa"/>
            <w:tcBorders>
              <w:top w:val="single" w:sz="4" w:space="0" w:color="000000"/>
              <w:left w:val="single" w:sz="4" w:space="0" w:color="000000"/>
              <w:bottom w:val="single" w:sz="4" w:space="0" w:color="000000"/>
              <w:right w:val="single" w:sz="4" w:space="0" w:color="000000"/>
            </w:tcBorders>
          </w:tcPr>
          <w:p w14:paraId="7A8ECB2C" w14:textId="505D6250" w:rsidR="00E54570" w:rsidRPr="00E54570" w:rsidRDefault="00E54570" w:rsidP="00E54570">
            <w:r w:rsidRPr="00E54570">
              <w:rPr>
                <w:rFonts w:ascii="Arial" w:hAnsi="Arial" w:cs="Arial"/>
                <w:sz w:val="16"/>
                <w:szCs w:val="16"/>
              </w:rPr>
              <w:t>No</w:t>
            </w:r>
          </w:p>
        </w:tc>
        <w:tc>
          <w:tcPr>
            <w:tcW w:w="1188" w:type="dxa"/>
            <w:tcBorders>
              <w:top w:val="single" w:sz="4" w:space="0" w:color="000000"/>
              <w:left w:val="single" w:sz="4" w:space="0" w:color="000000"/>
              <w:bottom w:val="single" w:sz="4" w:space="0" w:color="000000"/>
              <w:right w:val="single" w:sz="4" w:space="0" w:color="000000"/>
            </w:tcBorders>
          </w:tcPr>
          <w:p w14:paraId="5315626D" w14:textId="29916A76" w:rsidR="00E54570" w:rsidRPr="00E54570" w:rsidRDefault="00E54570" w:rsidP="00E54570">
            <w:r w:rsidRPr="00E54570">
              <w:rPr>
                <w:rFonts w:ascii="Arial" w:hAnsi="Arial" w:cs="Arial"/>
                <w:sz w:val="16"/>
                <w:szCs w:val="16"/>
              </w:rPr>
              <w:t>No</w:t>
            </w:r>
          </w:p>
        </w:tc>
        <w:tc>
          <w:tcPr>
            <w:tcW w:w="1620" w:type="dxa"/>
            <w:tcBorders>
              <w:top w:val="single" w:sz="4" w:space="0" w:color="000000"/>
              <w:left w:val="single" w:sz="4" w:space="0" w:color="000000"/>
              <w:bottom w:val="single" w:sz="4" w:space="0" w:color="000000"/>
              <w:right w:val="single" w:sz="4" w:space="0" w:color="000000"/>
            </w:tcBorders>
          </w:tcPr>
          <w:p w14:paraId="766DCAC8" w14:textId="32771118" w:rsidR="00E54570" w:rsidRDefault="003058DC" w:rsidP="00E54570">
            <w:r>
              <w:t>Yes</w:t>
            </w:r>
          </w:p>
        </w:tc>
      </w:tr>
      <w:tr w:rsidR="00E54570" w14:paraId="022E46E9"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1B42D7D9"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Mental Health Service Organizations</w:t>
            </w:r>
          </w:p>
        </w:tc>
        <w:tc>
          <w:tcPr>
            <w:tcW w:w="1404" w:type="dxa"/>
            <w:tcBorders>
              <w:top w:val="single" w:sz="4" w:space="0" w:color="000000"/>
              <w:left w:val="single" w:sz="4" w:space="0" w:color="000000"/>
              <w:bottom w:val="single" w:sz="4" w:space="0" w:color="000000"/>
              <w:right w:val="single" w:sz="4" w:space="0" w:color="000000"/>
            </w:tcBorders>
          </w:tcPr>
          <w:p w14:paraId="6E5F4E83" w14:textId="4AADEAB6"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953D7A6" w14:textId="0D122AA7"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0084D00E" w14:textId="0BC1793D" w:rsidR="00E54570" w:rsidRDefault="006B5CED" w:rsidP="00E54570">
            <w:r>
              <w:t>Yes</w:t>
            </w:r>
          </w:p>
        </w:tc>
      </w:tr>
      <w:tr w:rsidR="00E54570" w14:paraId="5FA42E11"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4463175C"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Substance Abuse Service Organizations</w:t>
            </w:r>
          </w:p>
        </w:tc>
        <w:tc>
          <w:tcPr>
            <w:tcW w:w="1404" w:type="dxa"/>
            <w:tcBorders>
              <w:top w:val="single" w:sz="4" w:space="0" w:color="000000"/>
              <w:left w:val="single" w:sz="4" w:space="0" w:color="000000"/>
              <w:bottom w:val="single" w:sz="4" w:space="0" w:color="000000"/>
              <w:right w:val="single" w:sz="4" w:space="0" w:color="000000"/>
            </w:tcBorders>
          </w:tcPr>
          <w:p w14:paraId="28840B09" w14:textId="0CFAF6AD"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6CA824FE" w14:textId="12D6128F"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09A0247B" w14:textId="1CD79D16" w:rsidR="00E54570" w:rsidRDefault="003058DC" w:rsidP="00E54570">
            <w:r>
              <w:t>No</w:t>
            </w:r>
          </w:p>
        </w:tc>
      </w:tr>
      <w:tr w:rsidR="00E54570" w14:paraId="2DE1FB11"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8882289"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Affordable Housing Developer(s)</w:t>
            </w:r>
          </w:p>
        </w:tc>
        <w:tc>
          <w:tcPr>
            <w:tcW w:w="1404" w:type="dxa"/>
            <w:tcBorders>
              <w:top w:val="single" w:sz="4" w:space="0" w:color="000000"/>
              <w:left w:val="single" w:sz="4" w:space="0" w:color="000000"/>
              <w:bottom w:val="single" w:sz="4" w:space="0" w:color="000000"/>
              <w:right w:val="single" w:sz="4" w:space="0" w:color="000000"/>
            </w:tcBorders>
          </w:tcPr>
          <w:p w14:paraId="59A1ABDF" w14:textId="3992A4E8"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A4B7C81" w14:textId="49CD3185"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2CF42952" w14:textId="16B226E4" w:rsidR="00E54570" w:rsidRDefault="003058DC" w:rsidP="00E54570">
            <w:r>
              <w:t>Yes</w:t>
            </w:r>
          </w:p>
        </w:tc>
      </w:tr>
      <w:tr w:rsidR="00E54570" w14:paraId="6414DFFD"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1699191"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Disability Service Organizations</w:t>
            </w:r>
          </w:p>
        </w:tc>
        <w:tc>
          <w:tcPr>
            <w:tcW w:w="1404" w:type="dxa"/>
            <w:tcBorders>
              <w:top w:val="single" w:sz="4" w:space="0" w:color="000000"/>
              <w:left w:val="single" w:sz="4" w:space="0" w:color="000000"/>
              <w:bottom w:val="single" w:sz="4" w:space="0" w:color="000000"/>
              <w:right w:val="single" w:sz="4" w:space="0" w:color="000000"/>
            </w:tcBorders>
          </w:tcPr>
          <w:p w14:paraId="5A025213" w14:textId="5FF1A1F7"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6137A0C" w14:textId="53DF7B16"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543DDB5A" w14:textId="4B8AC0C2" w:rsidR="00E54570" w:rsidRDefault="003058DC" w:rsidP="00E54570">
            <w:r>
              <w:t>No</w:t>
            </w:r>
          </w:p>
        </w:tc>
      </w:tr>
      <w:tr w:rsidR="00E54570" w14:paraId="3BD3B9C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0FE1D404"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Disability Advocates</w:t>
            </w:r>
          </w:p>
        </w:tc>
        <w:tc>
          <w:tcPr>
            <w:tcW w:w="1404" w:type="dxa"/>
            <w:tcBorders>
              <w:top w:val="single" w:sz="4" w:space="0" w:color="000000"/>
              <w:left w:val="single" w:sz="4" w:space="0" w:color="000000"/>
              <w:bottom w:val="single" w:sz="4" w:space="0" w:color="000000"/>
              <w:right w:val="single" w:sz="4" w:space="0" w:color="000000"/>
            </w:tcBorders>
          </w:tcPr>
          <w:p w14:paraId="658F4E87" w14:textId="3F81EC95"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45C49045" w14:textId="765DF80D"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20DF913E" w14:textId="2511BAB4" w:rsidR="00E54570" w:rsidRDefault="003058DC" w:rsidP="00E54570">
            <w:r>
              <w:t>No</w:t>
            </w:r>
          </w:p>
        </w:tc>
      </w:tr>
      <w:tr w:rsidR="00E54570" w14:paraId="2296C09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448A3732"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Public Housing Authorities</w:t>
            </w:r>
          </w:p>
        </w:tc>
        <w:tc>
          <w:tcPr>
            <w:tcW w:w="1404" w:type="dxa"/>
            <w:tcBorders>
              <w:top w:val="single" w:sz="4" w:space="0" w:color="000000"/>
              <w:left w:val="single" w:sz="4" w:space="0" w:color="000000"/>
              <w:bottom w:val="single" w:sz="4" w:space="0" w:color="000000"/>
              <w:right w:val="single" w:sz="4" w:space="0" w:color="000000"/>
            </w:tcBorders>
          </w:tcPr>
          <w:p w14:paraId="05744C57" w14:textId="0E020875"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9A14A8B" w14:textId="7F0B1C2F"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1BB5A564" w14:textId="34345845" w:rsidR="00E54570" w:rsidRDefault="003058DC" w:rsidP="00E54570">
            <w:r>
              <w:t>Yes</w:t>
            </w:r>
          </w:p>
        </w:tc>
      </w:tr>
      <w:tr w:rsidR="00E54570" w14:paraId="0448EC0D"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0C6699AD" w14:textId="77777777" w:rsidR="00E54570" w:rsidRDefault="00E54570" w:rsidP="00E54570">
            <w:pPr>
              <w:spacing w:before="45" w:after="0" w:line="240" w:lineRule="auto"/>
              <w:ind w:left="35" w:right="-20"/>
              <w:rPr>
                <w:rFonts w:ascii="Arial" w:eastAsia="Arial" w:hAnsi="Arial" w:cs="Arial"/>
                <w:sz w:val="16"/>
                <w:szCs w:val="16"/>
              </w:rPr>
            </w:pP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Funded Youth Homeless Organizations</w:t>
            </w:r>
          </w:p>
        </w:tc>
        <w:tc>
          <w:tcPr>
            <w:tcW w:w="1404" w:type="dxa"/>
            <w:tcBorders>
              <w:top w:val="single" w:sz="4" w:space="0" w:color="000000"/>
              <w:left w:val="single" w:sz="4" w:space="0" w:color="000000"/>
              <w:bottom w:val="single" w:sz="4" w:space="0" w:color="000000"/>
              <w:right w:val="single" w:sz="4" w:space="0" w:color="000000"/>
            </w:tcBorders>
          </w:tcPr>
          <w:p w14:paraId="57224642" w14:textId="6845334E"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8EE2598" w14:textId="41CE1778"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43252D55" w14:textId="330CEAA2" w:rsidR="00E54570" w:rsidRDefault="006B5CED" w:rsidP="00E54570">
            <w:r>
              <w:t>Yes</w:t>
            </w:r>
          </w:p>
        </w:tc>
      </w:tr>
      <w:tr w:rsidR="00E54570" w14:paraId="306A3415"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C945DD9"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lastRenderedPageBreak/>
              <w:t>Non-</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Funded Youth Homeless Organizations</w:t>
            </w:r>
          </w:p>
        </w:tc>
        <w:tc>
          <w:tcPr>
            <w:tcW w:w="1404" w:type="dxa"/>
            <w:tcBorders>
              <w:top w:val="single" w:sz="4" w:space="0" w:color="000000"/>
              <w:left w:val="single" w:sz="4" w:space="0" w:color="000000"/>
              <w:bottom w:val="single" w:sz="4" w:space="0" w:color="000000"/>
              <w:right w:val="single" w:sz="4" w:space="0" w:color="000000"/>
            </w:tcBorders>
          </w:tcPr>
          <w:p w14:paraId="62E157B3" w14:textId="1A673229"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79EE5041" w14:textId="03FC0107"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4689D2D6" w14:textId="1B2AE7B6" w:rsidR="00E54570" w:rsidRDefault="006B5CED" w:rsidP="00E54570">
            <w:r>
              <w:t>Yes</w:t>
            </w:r>
          </w:p>
        </w:tc>
      </w:tr>
    </w:tbl>
    <w:p w14:paraId="755CE962" w14:textId="77777777" w:rsidR="008C1F32" w:rsidRDefault="008C1F32">
      <w:pPr>
        <w:spacing w:after="0"/>
        <w:sectPr w:rsidR="008C1F32">
          <w:pgSz w:w="12240" w:h="15840"/>
          <w:pgMar w:top="1320" w:right="600" w:bottom="1060" w:left="600" w:header="798" w:footer="865" w:gutter="0"/>
          <w:cols w:space="720"/>
        </w:sectPr>
      </w:pPr>
    </w:p>
    <w:p w14:paraId="08725A0D" w14:textId="77777777" w:rsidR="008C1F32" w:rsidRDefault="008C1F32">
      <w:pPr>
        <w:spacing w:after="0"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6588"/>
        <w:gridCol w:w="1404"/>
        <w:gridCol w:w="1188"/>
        <w:gridCol w:w="1620"/>
      </w:tblGrid>
      <w:tr w:rsidR="00E54570" w14:paraId="6A16E288"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5F56B88"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Youth Advocates</w:t>
            </w:r>
          </w:p>
        </w:tc>
        <w:tc>
          <w:tcPr>
            <w:tcW w:w="1404" w:type="dxa"/>
            <w:tcBorders>
              <w:top w:val="single" w:sz="4" w:space="0" w:color="000000"/>
              <w:left w:val="single" w:sz="4" w:space="0" w:color="000000"/>
              <w:bottom w:val="single" w:sz="4" w:space="0" w:color="000000"/>
              <w:right w:val="single" w:sz="4" w:space="0" w:color="000000"/>
            </w:tcBorders>
          </w:tcPr>
          <w:p w14:paraId="532B0CD5" w14:textId="20AD652A"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35982BB5" w14:textId="370EB3DB"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29D1A0E9" w14:textId="6B0680C3" w:rsidR="00E54570" w:rsidRDefault="008230B6" w:rsidP="00E54570">
            <w:r>
              <w:t>Yes</w:t>
            </w:r>
          </w:p>
        </w:tc>
      </w:tr>
      <w:tr w:rsidR="00E54570" w14:paraId="523DC03C"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0AFD7E16"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School Administrators/Homeless Liaisons</w:t>
            </w:r>
          </w:p>
        </w:tc>
        <w:tc>
          <w:tcPr>
            <w:tcW w:w="1404" w:type="dxa"/>
            <w:tcBorders>
              <w:top w:val="single" w:sz="4" w:space="0" w:color="000000"/>
              <w:left w:val="single" w:sz="4" w:space="0" w:color="000000"/>
              <w:bottom w:val="single" w:sz="4" w:space="0" w:color="000000"/>
              <w:right w:val="single" w:sz="4" w:space="0" w:color="000000"/>
            </w:tcBorders>
          </w:tcPr>
          <w:p w14:paraId="39DABD14" w14:textId="4A16A9DB"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17946CC1" w14:textId="627F1378"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41CDC57" w14:textId="572B107A" w:rsidR="00E54570" w:rsidRDefault="003058DC" w:rsidP="00E54570">
            <w:r>
              <w:t>No</w:t>
            </w:r>
          </w:p>
        </w:tc>
      </w:tr>
      <w:tr w:rsidR="00E54570" w14:paraId="6D51AB89"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6049457" w14:textId="77777777" w:rsidR="00E54570" w:rsidRDefault="00E54570" w:rsidP="00E54570">
            <w:pPr>
              <w:spacing w:before="45" w:after="0" w:line="240" w:lineRule="auto"/>
              <w:ind w:left="35" w:right="-20"/>
              <w:rPr>
                <w:rFonts w:ascii="Arial" w:eastAsia="Arial" w:hAnsi="Arial" w:cs="Arial"/>
                <w:sz w:val="16"/>
                <w:szCs w:val="16"/>
              </w:rPr>
            </w:pP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Funded Victim Service Providers</w:t>
            </w:r>
          </w:p>
        </w:tc>
        <w:tc>
          <w:tcPr>
            <w:tcW w:w="1404" w:type="dxa"/>
            <w:tcBorders>
              <w:top w:val="single" w:sz="4" w:space="0" w:color="000000"/>
              <w:left w:val="single" w:sz="4" w:space="0" w:color="000000"/>
              <w:bottom w:val="single" w:sz="4" w:space="0" w:color="000000"/>
              <w:right w:val="single" w:sz="4" w:space="0" w:color="000000"/>
            </w:tcBorders>
          </w:tcPr>
          <w:p w14:paraId="18BB9F94" w14:textId="401AC56D"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70E5BFAA" w14:textId="5E14B07A"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8F6C0DD" w14:textId="43345779" w:rsidR="00E54570" w:rsidRDefault="006B5CED" w:rsidP="00E54570">
            <w:r>
              <w:t>Yes</w:t>
            </w:r>
          </w:p>
        </w:tc>
      </w:tr>
      <w:tr w:rsidR="00E54570" w14:paraId="4CBE0CA5"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12E8B05"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Non-</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Funded Victim Service Providers</w:t>
            </w:r>
          </w:p>
        </w:tc>
        <w:tc>
          <w:tcPr>
            <w:tcW w:w="1404" w:type="dxa"/>
            <w:tcBorders>
              <w:top w:val="single" w:sz="4" w:space="0" w:color="000000"/>
              <w:left w:val="single" w:sz="4" w:space="0" w:color="000000"/>
              <w:bottom w:val="single" w:sz="4" w:space="0" w:color="000000"/>
              <w:right w:val="single" w:sz="4" w:space="0" w:color="000000"/>
            </w:tcBorders>
          </w:tcPr>
          <w:p w14:paraId="21984085" w14:textId="5AC315E8"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68EFF1F9" w14:textId="092C3A1B"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5822DE7B" w14:textId="43581AAD" w:rsidR="00E54570" w:rsidRDefault="003058DC" w:rsidP="00E54570">
            <w:r>
              <w:t>Yes</w:t>
            </w:r>
          </w:p>
        </w:tc>
      </w:tr>
      <w:tr w:rsidR="00E54570" w14:paraId="3A053F7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1F7E85D"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Domestic Violence Advocates</w:t>
            </w:r>
          </w:p>
        </w:tc>
        <w:tc>
          <w:tcPr>
            <w:tcW w:w="1404" w:type="dxa"/>
            <w:tcBorders>
              <w:top w:val="single" w:sz="4" w:space="0" w:color="000000"/>
              <w:left w:val="single" w:sz="4" w:space="0" w:color="000000"/>
              <w:bottom w:val="single" w:sz="4" w:space="0" w:color="000000"/>
              <w:right w:val="single" w:sz="4" w:space="0" w:color="000000"/>
            </w:tcBorders>
          </w:tcPr>
          <w:p w14:paraId="0E9A0A22" w14:textId="00BDC29A"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468385BB" w14:textId="0ADF488B"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EAE266F" w14:textId="26042608" w:rsidR="00E54570" w:rsidRDefault="003058DC" w:rsidP="00E54570">
            <w:r>
              <w:t>Yes</w:t>
            </w:r>
          </w:p>
        </w:tc>
      </w:tr>
      <w:tr w:rsidR="00E54570" w14:paraId="74B1EA0B"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65FF16C"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Street Outreach Team(s)</w:t>
            </w:r>
          </w:p>
        </w:tc>
        <w:tc>
          <w:tcPr>
            <w:tcW w:w="1404" w:type="dxa"/>
            <w:tcBorders>
              <w:top w:val="single" w:sz="4" w:space="0" w:color="000000"/>
              <w:left w:val="single" w:sz="4" w:space="0" w:color="000000"/>
              <w:bottom w:val="single" w:sz="4" w:space="0" w:color="000000"/>
              <w:right w:val="single" w:sz="4" w:space="0" w:color="000000"/>
            </w:tcBorders>
          </w:tcPr>
          <w:p w14:paraId="59BDA37C" w14:textId="32EEB19F"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B35B193" w14:textId="0A20FDCA"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5EA32F6" w14:textId="3FCF1E3D" w:rsidR="00E54570" w:rsidRDefault="006B5CED" w:rsidP="00E54570">
            <w:r>
              <w:t>Yes</w:t>
            </w:r>
          </w:p>
        </w:tc>
      </w:tr>
      <w:tr w:rsidR="00E54570" w14:paraId="6D95360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686CB0AA"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Lesbian, Gay, Bisexual, Transgender (LGBT) Advocates</w:t>
            </w:r>
          </w:p>
        </w:tc>
        <w:tc>
          <w:tcPr>
            <w:tcW w:w="1404" w:type="dxa"/>
            <w:tcBorders>
              <w:top w:val="single" w:sz="4" w:space="0" w:color="000000"/>
              <w:left w:val="single" w:sz="4" w:space="0" w:color="000000"/>
              <w:bottom w:val="single" w:sz="4" w:space="0" w:color="000000"/>
              <w:right w:val="single" w:sz="4" w:space="0" w:color="000000"/>
            </w:tcBorders>
          </w:tcPr>
          <w:p w14:paraId="2CC24F96" w14:textId="2EB4E21F"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35740190" w14:textId="6C539624"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3E6CC382" w14:textId="0833C9D1" w:rsidR="00E54570" w:rsidRDefault="003058DC" w:rsidP="00E54570">
            <w:r>
              <w:t>Yes</w:t>
            </w:r>
          </w:p>
        </w:tc>
      </w:tr>
      <w:tr w:rsidR="00E54570" w14:paraId="41CD6681"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1046A8A7"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LGBT Service Organizations</w:t>
            </w:r>
          </w:p>
        </w:tc>
        <w:tc>
          <w:tcPr>
            <w:tcW w:w="1404" w:type="dxa"/>
            <w:tcBorders>
              <w:top w:val="single" w:sz="4" w:space="0" w:color="000000"/>
              <w:left w:val="single" w:sz="4" w:space="0" w:color="000000"/>
              <w:bottom w:val="single" w:sz="4" w:space="0" w:color="000000"/>
              <w:right w:val="single" w:sz="4" w:space="0" w:color="000000"/>
            </w:tcBorders>
          </w:tcPr>
          <w:p w14:paraId="01C0B6C2" w14:textId="5DB3C139"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592FEAC5" w14:textId="54089DB8"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1E4E6D8C" w14:textId="45D20049" w:rsidR="00E54570" w:rsidRDefault="003058DC" w:rsidP="00E54570">
            <w:r>
              <w:t>Yes</w:t>
            </w:r>
          </w:p>
        </w:tc>
      </w:tr>
      <w:tr w:rsidR="00E54570" w14:paraId="6FB14A9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FE24A1C"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Agencies that serve survivors of human trafficking</w:t>
            </w:r>
          </w:p>
        </w:tc>
        <w:tc>
          <w:tcPr>
            <w:tcW w:w="1404" w:type="dxa"/>
            <w:tcBorders>
              <w:top w:val="single" w:sz="4" w:space="0" w:color="000000"/>
              <w:left w:val="single" w:sz="4" w:space="0" w:color="000000"/>
              <w:bottom w:val="single" w:sz="4" w:space="0" w:color="000000"/>
              <w:right w:val="single" w:sz="4" w:space="0" w:color="000000"/>
            </w:tcBorders>
          </w:tcPr>
          <w:p w14:paraId="27421FEA" w14:textId="699778E7"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ECF24B5" w14:textId="730626AF"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5BBFFF48" w14:textId="2461D48D" w:rsidR="00E54570" w:rsidRDefault="003058DC" w:rsidP="00E54570">
            <w:r>
              <w:t>Yes</w:t>
            </w:r>
          </w:p>
        </w:tc>
      </w:tr>
      <w:tr w:rsidR="00E54570" w14:paraId="7CFB88E1"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F877019"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 homeless subpopulation advocates</w:t>
            </w:r>
          </w:p>
        </w:tc>
        <w:tc>
          <w:tcPr>
            <w:tcW w:w="1404" w:type="dxa"/>
            <w:tcBorders>
              <w:top w:val="single" w:sz="4" w:space="0" w:color="000000"/>
              <w:left w:val="single" w:sz="4" w:space="0" w:color="000000"/>
              <w:bottom w:val="single" w:sz="4" w:space="0" w:color="000000"/>
              <w:right w:val="single" w:sz="4" w:space="0" w:color="000000"/>
            </w:tcBorders>
          </w:tcPr>
          <w:p w14:paraId="09E468FE" w14:textId="4E06EF93"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1A9CA022" w14:textId="7B21B8BC"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05B7F340" w14:textId="5823EB81" w:rsidR="00E54570" w:rsidRDefault="003058DC" w:rsidP="00E54570">
            <w:r>
              <w:t>Yes</w:t>
            </w:r>
          </w:p>
        </w:tc>
      </w:tr>
      <w:tr w:rsidR="00E54570" w14:paraId="388F9F3E"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8BF2D80"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Homeless or Formerly Homeless Persons</w:t>
            </w:r>
          </w:p>
        </w:tc>
        <w:tc>
          <w:tcPr>
            <w:tcW w:w="1404" w:type="dxa"/>
            <w:tcBorders>
              <w:top w:val="single" w:sz="4" w:space="0" w:color="000000"/>
              <w:left w:val="single" w:sz="4" w:space="0" w:color="000000"/>
              <w:bottom w:val="single" w:sz="4" w:space="0" w:color="000000"/>
              <w:right w:val="single" w:sz="4" w:space="0" w:color="000000"/>
            </w:tcBorders>
          </w:tcPr>
          <w:p w14:paraId="39417AD1" w14:textId="19FC5428" w:rsidR="00E54570" w:rsidRPr="00E54570" w:rsidRDefault="00E54570" w:rsidP="00E54570">
            <w:r w:rsidRPr="00E54570">
              <w:rPr>
                <w:rFonts w:ascii="Arial" w:hAnsi="Arial" w:cs="Arial"/>
                <w:sz w:val="16"/>
                <w:szCs w:val="16"/>
              </w:rPr>
              <w:t>Yes</w:t>
            </w:r>
          </w:p>
        </w:tc>
        <w:tc>
          <w:tcPr>
            <w:tcW w:w="1188" w:type="dxa"/>
            <w:tcBorders>
              <w:top w:val="single" w:sz="4" w:space="0" w:color="000000"/>
              <w:left w:val="single" w:sz="4" w:space="0" w:color="000000"/>
              <w:bottom w:val="single" w:sz="4" w:space="0" w:color="000000"/>
              <w:right w:val="single" w:sz="4" w:space="0" w:color="000000"/>
            </w:tcBorders>
          </w:tcPr>
          <w:p w14:paraId="20116C4F" w14:textId="00353A82" w:rsidR="00E54570" w:rsidRPr="00E54570" w:rsidRDefault="00E54570" w:rsidP="00E54570">
            <w:r w:rsidRPr="00E54570">
              <w:rPr>
                <w:rFonts w:ascii="Arial" w:hAnsi="Arial" w:cs="Arial"/>
                <w:sz w:val="16"/>
                <w:szCs w:val="16"/>
              </w:rPr>
              <w:t>Yes</w:t>
            </w:r>
          </w:p>
        </w:tc>
        <w:tc>
          <w:tcPr>
            <w:tcW w:w="1620" w:type="dxa"/>
            <w:tcBorders>
              <w:top w:val="single" w:sz="4" w:space="0" w:color="000000"/>
              <w:left w:val="single" w:sz="4" w:space="0" w:color="000000"/>
              <w:bottom w:val="single" w:sz="4" w:space="0" w:color="000000"/>
              <w:right w:val="single" w:sz="4" w:space="0" w:color="000000"/>
            </w:tcBorders>
          </w:tcPr>
          <w:p w14:paraId="5774D802" w14:textId="750E9C3C" w:rsidR="00E54570" w:rsidRDefault="003058DC" w:rsidP="00E54570">
            <w:r>
              <w:t>Yes</w:t>
            </w:r>
          </w:p>
        </w:tc>
      </w:tr>
      <w:tr w:rsidR="00E54570" w14:paraId="32776B2F"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8DCD12E"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Mental Illness Advocates</w:t>
            </w:r>
          </w:p>
        </w:tc>
        <w:tc>
          <w:tcPr>
            <w:tcW w:w="1404" w:type="dxa"/>
            <w:tcBorders>
              <w:top w:val="single" w:sz="4" w:space="0" w:color="000000"/>
              <w:left w:val="single" w:sz="4" w:space="0" w:color="000000"/>
              <w:bottom w:val="single" w:sz="4" w:space="0" w:color="000000"/>
              <w:right w:val="single" w:sz="4" w:space="0" w:color="000000"/>
            </w:tcBorders>
          </w:tcPr>
          <w:p w14:paraId="4A51D2BD" w14:textId="151234A4" w:rsidR="00E54570" w:rsidRPr="00E54570" w:rsidRDefault="00E54570" w:rsidP="00E54570">
            <w:r w:rsidRPr="00E54570">
              <w:rPr>
                <w:rFonts w:ascii="Arial" w:hAnsi="Arial" w:cs="Arial"/>
                <w:sz w:val="18"/>
                <w:szCs w:val="24"/>
              </w:rPr>
              <w:t>Yes</w:t>
            </w:r>
          </w:p>
        </w:tc>
        <w:tc>
          <w:tcPr>
            <w:tcW w:w="1188" w:type="dxa"/>
            <w:tcBorders>
              <w:top w:val="single" w:sz="4" w:space="0" w:color="000000"/>
              <w:left w:val="single" w:sz="4" w:space="0" w:color="000000"/>
              <w:bottom w:val="single" w:sz="4" w:space="0" w:color="000000"/>
              <w:right w:val="single" w:sz="4" w:space="0" w:color="000000"/>
            </w:tcBorders>
          </w:tcPr>
          <w:p w14:paraId="400E6E68" w14:textId="767A3FE2" w:rsidR="00E54570" w:rsidRPr="00E54570" w:rsidRDefault="00E54570" w:rsidP="00E54570">
            <w:r w:rsidRPr="00E54570">
              <w:rPr>
                <w:rFonts w:ascii="Arial" w:hAnsi="Arial" w:cs="Arial"/>
                <w:sz w:val="18"/>
                <w:szCs w:val="24"/>
              </w:rPr>
              <w:t>Yes</w:t>
            </w:r>
          </w:p>
        </w:tc>
        <w:tc>
          <w:tcPr>
            <w:tcW w:w="1620" w:type="dxa"/>
            <w:tcBorders>
              <w:top w:val="single" w:sz="4" w:space="0" w:color="000000"/>
              <w:left w:val="single" w:sz="4" w:space="0" w:color="000000"/>
              <w:bottom w:val="single" w:sz="4" w:space="0" w:color="000000"/>
              <w:right w:val="single" w:sz="4" w:space="0" w:color="000000"/>
            </w:tcBorders>
          </w:tcPr>
          <w:p w14:paraId="04AE6C25" w14:textId="4C8CAAF9" w:rsidR="00E54570" w:rsidRDefault="003058DC" w:rsidP="00E54570">
            <w:r>
              <w:t>Yes</w:t>
            </w:r>
          </w:p>
        </w:tc>
      </w:tr>
      <w:tr w:rsidR="00E54570" w14:paraId="2714893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2A57B634" w14:textId="77777777" w:rsidR="00E54570" w:rsidRDefault="00E54570" w:rsidP="00E54570">
            <w:pPr>
              <w:spacing w:before="45" w:after="0" w:line="240" w:lineRule="auto"/>
              <w:ind w:left="35" w:right="-20"/>
              <w:rPr>
                <w:rFonts w:ascii="Arial" w:eastAsia="Arial" w:hAnsi="Arial" w:cs="Arial"/>
                <w:sz w:val="16"/>
                <w:szCs w:val="16"/>
              </w:rPr>
            </w:pPr>
            <w:r>
              <w:rPr>
                <w:rFonts w:ascii="Arial" w:eastAsia="Arial" w:hAnsi="Arial" w:cs="Arial"/>
                <w:b/>
                <w:bCs/>
                <w:sz w:val="16"/>
                <w:szCs w:val="16"/>
              </w:rPr>
              <w:t>Substance Abuse Advocates</w:t>
            </w:r>
          </w:p>
        </w:tc>
        <w:tc>
          <w:tcPr>
            <w:tcW w:w="1404" w:type="dxa"/>
            <w:tcBorders>
              <w:top w:val="single" w:sz="4" w:space="0" w:color="000000"/>
              <w:left w:val="single" w:sz="4" w:space="0" w:color="000000"/>
              <w:bottom w:val="single" w:sz="4" w:space="0" w:color="000000"/>
              <w:right w:val="single" w:sz="4" w:space="0" w:color="000000"/>
            </w:tcBorders>
          </w:tcPr>
          <w:p w14:paraId="01F5B15A" w14:textId="4AF1B42C" w:rsidR="00E54570" w:rsidRPr="00E54570" w:rsidRDefault="00E54570" w:rsidP="00E54570">
            <w:r w:rsidRPr="00E54570">
              <w:rPr>
                <w:rFonts w:ascii="Arial" w:hAnsi="Arial" w:cs="Arial"/>
                <w:sz w:val="18"/>
                <w:szCs w:val="24"/>
              </w:rPr>
              <w:t>Yes</w:t>
            </w:r>
          </w:p>
        </w:tc>
        <w:tc>
          <w:tcPr>
            <w:tcW w:w="1188" w:type="dxa"/>
            <w:tcBorders>
              <w:top w:val="single" w:sz="4" w:space="0" w:color="000000"/>
              <w:left w:val="single" w:sz="4" w:space="0" w:color="000000"/>
              <w:bottom w:val="single" w:sz="4" w:space="0" w:color="000000"/>
              <w:right w:val="single" w:sz="4" w:space="0" w:color="000000"/>
            </w:tcBorders>
          </w:tcPr>
          <w:p w14:paraId="49A16F9C" w14:textId="3599DDC4" w:rsidR="00E54570" w:rsidRPr="00E54570" w:rsidRDefault="00E54570" w:rsidP="00E54570">
            <w:r w:rsidRPr="00E54570">
              <w:rPr>
                <w:rFonts w:ascii="Arial" w:hAnsi="Arial" w:cs="Arial"/>
                <w:sz w:val="18"/>
                <w:szCs w:val="24"/>
              </w:rPr>
              <w:t>Yes</w:t>
            </w:r>
          </w:p>
        </w:tc>
        <w:tc>
          <w:tcPr>
            <w:tcW w:w="1620" w:type="dxa"/>
            <w:tcBorders>
              <w:top w:val="single" w:sz="4" w:space="0" w:color="000000"/>
              <w:left w:val="single" w:sz="4" w:space="0" w:color="000000"/>
              <w:bottom w:val="single" w:sz="4" w:space="0" w:color="000000"/>
              <w:right w:val="single" w:sz="4" w:space="0" w:color="000000"/>
            </w:tcBorders>
          </w:tcPr>
          <w:p w14:paraId="51438A11" w14:textId="4B87F1FD" w:rsidR="00E54570" w:rsidRDefault="003058DC" w:rsidP="00E54570">
            <w:r>
              <w:t>Yes</w:t>
            </w:r>
          </w:p>
        </w:tc>
      </w:tr>
      <w:tr w:rsidR="008C1F32" w14:paraId="23E806ED"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9E0D10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Other:(limit 50 characters)</w:t>
            </w:r>
          </w:p>
        </w:tc>
        <w:tc>
          <w:tcPr>
            <w:tcW w:w="4212" w:type="dxa"/>
            <w:gridSpan w:val="3"/>
            <w:tcBorders>
              <w:top w:val="nil"/>
              <w:left w:val="single" w:sz="4" w:space="0" w:color="000000"/>
              <w:bottom w:val="nil"/>
              <w:right w:val="nil"/>
            </w:tcBorders>
          </w:tcPr>
          <w:p w14:paraId="20C0EA44" w14:textId="77777777" w:rsidR="008C1F32" w:rsidRDefault="008C1F32"/>
        </w:tc>
      </w:tr>
      <w:tr w:rsidR="008C1F32" w14:paraId="1FEA0BB5"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175E6BDF" w14:textId="77777777" w:rsidR="008C1F32" w:rsidRDefault="008C1F32"/>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1C5CFF37" w14:textId="77777777" w:rsidR="008C1F32" w:rsidRDefault="008C1F32"/>
        </w:tc>
        <w:tc>
          <w:tcPr>
            <w:tcW w:w="1188" w:type="dxa"/>
            <w:tcBorders>
              <w:top w:val="single" w:sz="4" w:space="0" w:color="000000"/>
              <w:left w:val="single" w:sz="4" w:space="0" w:color="000000"/>
              <w:bottom w:val="single" w:sz="4" w:space="0" w:color="000000"/>
              <w:right w:val="single" w:sz="4" w:space="0" w:color="000000"/>
            </w:tcBorders>
            <w:shd w:val="clear" w:color="auto" w:fill="DCDCDC"/>
          </w:tcPr>
          <w:p w14:paraId="36B7931C" w14:textId="77777777" w:rsidR="008C1F32" w:rsidRDefault="008C1F32"/>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3B936081" w14:textId="77777777" w:rsidR="008C1F32" w:rsidRDefault="008C1F32"/>
        </w:tc>
      </w:tr>
      <w:tr w:rsidR="008C1F32" w14:paraId="1C7E972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70CFE63C" w14:textId="77777777" w:rsidR="008C1F32" w:rsidRDefault="008C1F32"/>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72C07093" w14:textId="77777777" w:rsidR="008C1F32" w:rsidRDefault="008C1F32"/>
        </w:tc>
        <w:tc>
          <w:tcPr>
            <w:tcW w:w="1188" w:type="dxa"/>
            <w:tcBorders>
              <w:top w:val="single" w:sz="4" w:space="0" w:color="000000"/>
              <w:left w:val="single" w:sz="4" w:space="0" w:color="000000"/>
              <w:bottom w:val="single" w:sz="4" w:space="0" w:color="000000"/>
              <w:right w:val="single" w:sz="4" w:space="0" w:color="000000"/>
            </w:tcBorders>
            <w:shd w:val="clear" w:color="auto" w:fill="DCDCDC"/>
          </w:tcPr>
          <w:p w14:paraId="5BAB9D14" w14:textId="77777777" w:rsidR="008C1F32" w:rsidRDefault="008C1F32"/>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61B5F4D6" w14:textId="77777777" w:rsidR="008C1F32" w:rsidRDefault="008C1F32"/>
        </w:tc>
      </w:tr>
      <w:tr w:rsidR="008C1F32" w14:paraId="2C96B380"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F796BBD" w14:textId="77777777" w:rsidR="008C1F32" w:rsidRDefault="008C1F32"/>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302710D2" w14:textId="77777777" w:rsidR="008C1F32" w:rsidRDefault="008C1F32"/>
        </w:tc>
        <w:tc>
          <w:tcPr>
            <w:tcW w:w="1188" w:type="dxa"/>
            <w:tcBorders>
              <w:top w:val="single" w:sz="4" w:space="0" w:color="000000"/>
              <w:left w:val="single" w:sz="4" w:space="0" w:color="000000"/>
              <w:bottom w:val="single" w:sz="4" w:space="0" w:color="000000"/>
              <w:right w:val="single" w:sz="4" w:space="0" w:color="000000"/>
            </w:tcBorders>
            <w:shd w:val="clear" w:color="auto" w:fill="DCDCDC"/>
          </w:tcPr>
          <w:p w14:paraId="65BD15FD" w14:textId="77777777" w:rsidR="008C1F32" w:rsidRDefault="008C1F32"/>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2201729D" w14:textId="77777777" w:rsidR="008C1F32" w:rsidRDefault="008C1F32"/>
        </w:tc>
      </w:tr>
    </w:tbl>
    <w:p w14:paraId="2C70ED66" w14:textId="77777777" w:rsidR="008C1F32" w:rsidRDefault="00102586">
      <w:pPr>
        <w:spacing w:before="83" w:after="0" w:line="240" w:lineRule="exact"/>
        <w:ind w:left="1625" w:right="1605"/>
        <w:jc w:val="center"/>
        <w:rPr>
          <w:rFonts w:ascii="Arial" w:eastAsia="Arial" w:hAnsi="Arial" w:cs="Arial"/>
          <w:sz w:val="24"/>
          <w:szCs w:val="24"/>
        </w:rPr>
      </w:pPr>
      <w:r>
        <w:rPr>
          <w:rFonts w:ascii="Arial" w:eastAsia="Arial" w:hAnsi="Arial" w:cs="Arial"/>
          <w:b/>
          <w:bCs/>
          <w:sz w:val="24"/>
          <w:szCs w:val="24"/>
        </w:rPr>
        <w:t>Applicants must select Yes, No or Not Applicable for all of the listed organization/person categories in 1B-1.</w:t>
      </w:r>
    </w:p>
    <w:p w14:paraId="035028DE" w14:textId="77777777" w:rsidR="008C1F32" w:rsidRDefault="008C1F32">
      <w:pPr>
        <w:spacing w:after="0" w:line="200" w:lineRule="exact"/>
        <w:rPr>
          <w:sz w:val="20"/>
          <w:szCs w:val="20"/>
        </w:rPr>
      </w:pPr>
    </w:p>
    <w:p w14:paraId="6990D292" w14:textId="77777777" w:rsidR="008C1F32" w:rsidRDefault="008C1F32">
      <w:pPr>
        <w:spacing w:before="7" w:after="0" w:line="260" w:lineRule="exact"/>
        <w:rPr>
          <w:sz w:val="26"/>
          <w:szCs w:val="26"/>
        </w:rPr>
      </w:pPr>
    </w:p>
    <w:p w14:paraId="73EB204D"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 xml:space="preserve">1B-1a. </w:t>
      </w:r>
      <w:proofErr w:type="spellStart"/>
      <w:r>
        <w:rPr>
          <w:rFonts w:ascii="Arial" w:eastAsia="Arial" w:hAnsi="Arial" w:cs="Arial"/>
          <w:b/>
          <w:bCs/>
          <w:position w:val="-1"/>
          <w:sz w:val="24"/>
          <w:szCs w:val="24"/>
        </w:rPr>
        <w:t>CoC’s</w:t>
      </w:r>
      <w:proofErr w:type="spellEnd"/>
      <w:r>
        <w:rPr>
          <w:rFonts w:ascii="Arial" w:eastAsia="Arial" w:hAnsi="Arial" w:cs="Arial"/>
          <w:b/>
          <w:bCs/>
          <w:position w:val="-1"/>
          <w:sz w:val="24"/>
          <w:szCs w:val="24"/>
        </w:rPr>
        <w:t xml:space="preserve"> Strategy to Solicit/Consider Opinions on Preventing/Ending</w:t>
      </w:r>
    </w:p>
    <w:p w14:paraId="1E430E14"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Homelessness.</w:t>
      </w:r>
    </w:p>
    <w:p w14:paraId="0D7FE285" w14:textId="77777777" w:rsidR="008C1F32" w:rsidRDefault="008C1F32">
      <w:pPr>
        <w:spacing w:before="4" w:after="0" w:line="200" w:lineRule="exact"/>
        <w:rPr>
          <w:sz w:val="20"/>
          <w:szCs w:val="20"/>
        </w:rPr>
      </w:pPr>
    </w:p>
    <w:p w14:paraId="7E21C634"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 xml:space="preserve">Applicants must describe how the </w:t>
      </w:r>
      <w:proofErr w:type="spellStart"/>
      <w:r>
        <w:rPr>
          <w:rFonts w:ascii="Arial" w:eastAsia="Arial" w:hAnsi="Arial" w:cs="Arial"/>
          <w:b/>
          <w:bCs/>
          <w:position w:val="-1"/>
          <w:sz w:val="24"/>
          <w:szCs w:val="24"/>
        </w:rPr>
        <w:t>CoC</w:t>
      </w:r>
      <w:proofErr w:type="spellEnd"/>
      <w:r>
        <w:rPr>
          <w:rFonts w:ascii="Arial" w:eastAsia="Arial" w:hAnsi="Arial" w:cs="Arial"/>
          <w:b/>
          <w:bCs/>
          <w:position w:val="-1"/>
          <w:sz w:val="24"/>
          <w:szCs w:val="24"/>
        </w:rPr>
        <w:t>:</w:t>
      </w:r>
    </w:p>
    <w:p w14:paraId="70BDBA70" w14:textId="77777777" w:rsidR="008C1F32" w:rsidRDefault="00102586">
      <w:pPr>
        <w:spacing w:after="0" w:line="240" w:lineRule="exact"/>
        <w:ind w:left="1240" w:right="1283"/>
        <w:rPr>
          <w:rFonts w:ascii="Arial" w:eastAsia="Arial" w:hAnsi="Arial" w:cs="Arial"/>
          <w:sz w:val="24"/>
          <w:szCs w:val="24"/>
        </w:rPr>
      </w:pPr>
      <w:r>
        <w:rPr>
          <w:rFonts w:ascii="Arial" w:eastAsia="Arial" w:hAnsi="Arial" w:cs="Arial"/>
          <w:b/>
          <w:bCs/>
          <w:sz w:val="24"/>
          <w:szCs w:val="24"/>
        </w:rPr>
        <w:t>1. solicits and considers opinions from a broad array of organizations and individuals that have knowledge of homelessness, or an interest in preventing and ending homelessness;</w:t>
      </w:r>
    </w:p>
    <w:p w14:paraId="39A65D23"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communicates information during public meetings or other forums the</w:t>
      </w:r>
    </w:p>
    <w:p w14:paraId="3E4FEAB2" w14:textId="77777777" w:rsidR="008C1F32" w:rsidRDefault="00102586">
      <w:pPr>
        <w:spacing w:after="0" w:line="240" w:lineRule="exact"/>
        <w:ind w:left="1240" w:right="-20"/>
        <w:rPr>
          <w:rFonts w:ascii="Arial" w:eastAsia="Arial" w:hAnsi="Arial" w:cs="Arial"/>
          <w:sz w:val="24"/>
          <w:szCs w:val="24"/>
        </w:rPr>
      </w:pP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uses to solicit public information;</w:t>
      </w:r>
    </w:p>
    <w:p w14:paraId="1AEB867C" w14:textId="77777777" w:rsidR="008C1F32" w:rsidRDefault="00102586">
      <w:pPr>
        <w:spacing w:after="0" w:line="240" w:lineRule="exact"/>
        <w:ind w:left="1240" w:right="1603"/>
        <w:rPr>
          <w:rFonts w:ascii="Arial" w:eastAsia="Arial" w:hAnsi="Arial" w:cs="Arial"/>
          <w:sz w:val="24"/>
          <w:szCs w:val="24"/>
        </w:rPr>
      </w:pPr>
      <w:r>
        <w:rPr>
          <w:rFonts w:ascii="Arial" w:eastAsia="Arial" w:hAnsi="Arial" w:cs="Arial"/>
          <w:b/>
          <w:bCs/>
          <w:sz w:val="24"/>
          <w:szCs w:val="24"/>
        </w:rPr>
        <w:t>3. takes into consideration information gathered in public meetings or forums to address improvements or new approaches to preventing and ending homelessness; and</w:t>
      </w:r>
    </w:p>
    <w:p w14:paraId="5892F207" w14:textId="77777777" w:rsidR="008C1F32" w:rsidRDefault="00102586">
      <w:pPr>
        <w:spacing w:after="0" w:line="240" w:lineRule="exact"/>
        <w:ind w:left="1240" w:right="1816" w:firstLine="67"/>
        <w:rPr>
          <w:rFonts w:ascii="Arial" w:eastAsia="Arial" w:hAnsi="Arial" w:cs="Arial"/>
          <w:sz w:val="24"/>
          <w:szCs w:val="24"/>
        </w:rPr>
      </w:pPr>
      <w:r>
        <w:rPr>
          <w:rFonts w:ascii="Arial" w:eastAsia="Arial" w:hAnsi="Arial" w:cs="Arial"/>
          <w:b/>
          <w:bCs/>
          <w:sz w:val="24"/>
          <w:szCs w:val="24"/>
        </w:rPr>
        <w:t>4. ensures effective communication with individuals with disabilities, including the availability of accessible electronic formats, e.g., PDF. (limit 2,000 characters)</w:t>
      </w:r>
    </w:p>
    <w:p w14:paraId="548233AB" w14:textId="77777777" w:rsidR="00745602" w:rsidRDefault="00745602">
      <w:pPr>
        <w:spacing w:before="3" w:after="0" w:line="280" w:lineRule="exact"/>
        <w:rPr>
          <w:sz w:val="28"/>
          <w:szCs w:val="28"/>
        </w:rPr>
      </w:pPr>
    </w:p>
    <w:p w14:paraId="26916DE9" w14:textId="22051485" w:rsidR="000B7C94" w:rsidRDefault="00745602">
      <w:pPr>
        <w:spacing w:before="3" w:after="0" w:line="280" w:lineRule="exact"/>
        <w:rPr>
          <w:rFonts w:ascii="Arial" w:hAnsi="Arial" w:cs="Arial"/>
          <w:sz w:val="24"/>
          <w:szCs w:val="24"/>
        </w:rPr>
      </w:pPr>
      <w:r>
        <w:rPr>
          <w:rFonts w:ascii="Arial" w:hAnsi="Arial" w:cs="Arial"/>
          <w:sz w:val="24"/>
          <w:szCs w:val="24"/>
        </w:rPr>
        <w:t>1)</w:t>
      </w:r>
      <w:r w:rsidR="00D765E8" w:rsidRPr="00D765E8">
        <w:rPr>
          <w:rFonts w:ascii="Arial" w:hAnsi="Arial" w:cs="Arial"/>
          <w:sz w:val="24"/>
          <w:szCs w:val="24"/>
        </w:rPr>
        <w:t xml:space="preserve"> </w:t>
      </w:r>
      <w:r w:rsidR="00CD5882">
        <w:rPr>
          <w:rFonts w:ascii="Arial" w:hAnsi="Arial" w:cs="Arial"/>
          <w:sz w:val="24"/>
          <w:szCs w:val="24"/>
        </w:rPr>
        <w:t>All</w:t>
      </w:r>
      <w:r w:rsidR="00D765E8" w:rsidRPr="00D765E8">
        <w:rPr>
          <w:rFonts w:ascii="Arial" w:hAnsi="Arial" w:cs="Arial"/>
          <w:sz w:val="24"/>
          <w:szCs w:val="24"/>
        </w:rPr>
        <w:t xml:space="preserve"> </w:t>
      </w:r>
      <w:proofErr w:type="spellStart"/>
      <w:r w:rsidR="00D765E8" w:rsidRPr="00D765E8">
        <w:rPr>
          <w:rFonts w:ascii="Arial" w:hAnsi="Arial" w:cs="Arial"/>
          <w:sz w:val="24"/>
          <w:szCs w:val="24"/>
        </w:rPr>
        <w:t>CoC</w:t>
      </w:r>
      <w:proofErr w:type="spellEnd"/>
      <w:r w:rsidR="00D765E8" w:rsidRPr="00D765E8">
        <w:rPr>
          <w:rFonts w:ascii="Arial" w:hAnsi="Arial" w:cs="Arial"/>
          <w:sz w:val="24"/>
          <w:szCs w:val="24"/>
        </w:rPr>
        <w:t xml:space="preserve"> membership meetings </w:t>
      </w:r>
      <w:r w:rsidR="00CD5882">
        <w:rPr>
          <w:rFonts w:ascii="Arial" w:hAnsi="Arial" w:cs="Arial"/>
          <w:sz w:val="24"/>
          <w:szCs w:val="24"/>
        </w:rPr>
        <w:t xml:space="preserve">and </w:t>
      </w:r>
      <w:proofErr w:type="spellStart"/>
      <w:r w:rsidR="00CD5882">
        <w:rPr>
          <w:rFonts w:ascii="Arial" w:hAnsi="Arial" w:cs="Arial"/>
          <w:sz w:val="24"/>
          <w:szCs w:val="24"/>
        </w:rPr>
        <w:t>CoC</w:t>
      </w:r>
      <w:proofErr w:type="spellEnd"/>
      <w:r w:rsidR="00CD5882">
        <w:rPr>
          <w:rFonts w:ascii="Arial" w:hAnsi="Arial" w:cs="Arial"/>
          <w:sz w:val="24"/>
          <w:szCs w:val="24"/>
        </w:rPr>
        <w:t xml:space="preserve"> Steering Council (leadership board) meetings are open to the public. </w:t>
      </w:r>
      <w:r w:rsidR="00CD5882" w:rsidRPr="00D765E8">
        <w:rPr>
          <w:rFonts w:ascii="Arial" w:hAnsi="Arial" w:cs="Arial"/>
          <w:sz w:val="24"/>
          <w:szCs w:val="24"/>
        </w:rPr>
        <w:t>A</w:t>
      </w:r>
      <w:r w:rsidR="00CD5882">
        <w:rPr>
          <w:rFonts w:ascii="Arial" w:hAnsi="Arial" w:cs="Arial"/>
          <w:sz w:val="24"/>
          <w:szCs w:val="24"/>
        </w:rPr>
        <w:t xml:space="preserve">ttendees </w:t>
      </w:r>
      <w:r w:rsidR="00D765E8" w:rsidRPr="00D765E8">
        <w:rPr>
          <w:rFonts w:ascii="Arial" w:hAnsi="Arial" w:cs="Arial"/>
          <w:sz w:val="24"/>
          <w:szCs w:val="24"/>
        </w:rPr>
        <w:t xml:space="preserve">are invited to publicly comment on any item on the agenda, and time is set aside for new items to be considered. </w:t>
      </w:r>
      <w:r w:rsidR="00982327">
        <w:rPr>
          <w:rFonts w:ascii="Arial" w:hAnsi="Arial" w:cs="Arial"/>
          <w:sz w:val="24"/>
          <w:szCs w:val="24"/>
        </w:rPr>
        <w:t xml:space="preserve">Comment cards are </w:t>
      </w:r>
      <w:r w:rsidR="00CD5882">
        <w:rPr>
          <w:rFonts w:ascii="Arial" w:hAnsi="Arial" w:cs="Arial"/>
          <w:sz w:val="24"/>
          <w:szCs w:val="24"/>
        </w:rPr>
        <w:t>distributed</w:t>
      </w:r>
      <w:r w:rsidR="00982327">
        <w:rPr>
          <w:rFonts w:ascii="Arial" w:hAnsi="Arial" w:cs="Arial"/>
          <w:sz w:val="24"/>
          <w:szCs w:val="24"/>
        </w:rPr>
        <w:t xml:space="preserve"> at all </w:t>
      </w:r>
      <w:proofErr w:type="spellStart"/>
      <w:r w:rsidR="00982327">
        <w:rPr>
          <w:rFonts w:ascii="Arial" w:hAnsi="Arial" w:cs="Arial"/>
          <w:sz w:val="24"/>
          <w:szCs w:val="24"/>
        </w:rPr>
        <w:t>CoC</w:t>
      </w:r>
      <w:proofErr w:type="spellEnd"/>
      <w:r w:rsidR="00982327">
        <w:rPr>
          <w:rFonts w:ascii="Arial" w:hAnsi="Arial" w:cs="Arial"/>
          <w:sz w:val="24"/>
          <w:szCs w:val="24"/>
        </w:rPr>
        <w:t xml:space="preserve"> membership meetings for members to give feedback. </w:t>
      </w:r>
      <w:r w:rsidR="00D765E8" w:rsidRPr="00D765E8">
        <w:rPr>
          <w:rFonts w:ascii="Arial" w:hAnsi="Arial" w:cs="Arial"/>
          <w:sz w:val="24"/>
          <w:szCs w:val="24"/>
        </w:rPr>
        <w:t xml:space="preserve">All meetings and times/dates/locations are posted on the </w:t>
      </w:r>
      <w:proofErr w:type="spellStart"/>
      <w:r w:rsidR="00D765E8" w:rsidRPr="00D765E8">
        <w:rPr>
          <w:rFonts w:ascii="Arial" w:hAnsi="Arial" w:cs="Arial"/>
          <w:sz w:val="24"/>
          <w:szCs w:val="24"/>
        </w:rPr>
        <w:t>CoC’s</w:t>
      </w:r>
      <w:proofErr w:type="spellEnd"/>
      <w:r w:rsidR="00D765E8" w:rsidRPr="00D765E8">
        <w:rPr>
          <w:rFonts w:ascii="Arial" w:hAnsi="Arial" w:cs="Arial"/>
          <w:sz w:val="24"/>
          <w:szCs w:val="24"/>
        </w:rPr>
        <w:t xml:space="preserve"> website and sent to the body’s email list.</w:t>
      </w:r>
      <w:r w:rsidR="00CD5882">
        <w:rPr>
          <w:rFonts w:ascii="Arial" w:hAnsi="Arial" w:cs="Arial"/>
          <w:sz w:val="24"/>
          <w:szCs w:val="24"/>
        </w:rPr>
        <w:t xml:space="preserve"> </w:t>
      </w:r>
    </w:p>
    <w:p w14:paraId="6EE6DE03" w14:textId="250C3E6D" w:rsidR="00D765E8" w:rsidRDefault="00D765E8">
      <w:pPr>
        <w:spacing w:before="3" w:after="0" w:line="280" w:lineRule="exact"/>
        <w:rPr>
          <w:rFonts w:ascii="Arial" w:hAnsi="Arial" w:cs="Arial"/>
          <w:sz w:val="24"/>
          <w:szCs w:val="24"/>
        </w:rPr>
      </w:pPr>
    </w:p>
    <w:p w14:paraId="61C3913F" w14:textId="2F2C5D20" w:rsidR="00D765E8" w:rsidRDefault="00D765E8">
      <w:pPr>
        <w:spacing w:before="3" w:after="0" w:line="280" w:lineRule="exact"/>
        <w:rPr>
          <w:rFonts w:ascii="Arial" w:hAnsi="Arial" w:cs="Arial"/>
          <w:sz w:val="24"/>
          <w:szCs w:val="24"/>
        </w:rPr>
      </w:pPr>
      <w:proofErr w:type="spellStart"/>
      <w:r w:rsidRPr="00D765E8">
        <w:rPr>
          <w:rFonts w:ascii="Arial" w:hAnsi="Arial" w:cs="Arial"/>
          <w:sz w:val="24"/>
          <w:szCs w:val="24"/>
        </w:rPr>
        <w:t>CoC</w:t>
      </w:r>
      <w:proofErr w:type="spellEnd"/>
      <w:r w:rsidRPr="00D765E8">
        <w:rPr>
          <w:rFonts w:ascii="Arial" w:hAnsi="Arial" w:cs="Arial"/>
          <w:sz w:val="24"/>
          <w:szCs w:val="24"/>
        </w:rPr>
        <w:t xml:space="preserve"> members and </w:t>
      </w:r>
      <w:r w:rsidR="00745602">
        <w:rPr>
          <w:rFonts w:ascii="Arial" w:hAnsi="Arial" w:cs="Arial"/>
          <w:sz w:val="24"/>
          <w:szCs w:val="24"/>
        </w:rPr>
        <w:t>staff solicit feedback from a variety of stakeholders</w:t>
      </w:r>
      <w:r w:rsidR="00C73914">
        <w:rPr>
          <w:rFonts w:ascii="Arial" w:hAnsi="Arial" w:cs="Arial"/>
          <w:sz w:val="24"/>
          <w:szCs w:val="24"/>
        </w:rPr>
        <w:t xml:space="preserve"> in the geographic area</w:t>
      </w:r>
      <w:r w:rsidR="00745602">
        <w:rPr>
          <w:rFonts w:ascii="Arial" w:hAnsi="Arial" w:cs="Arial"/>
          <w:sz w:val="24"/>
          <w:szCs w:val="24"/>
        </w:rPr>
        <w:t>.</w:t>
      </w:r>
      <w:r w:rsidRPr="00D765E8">
        <w:rPr>
          <w:rFonts w:ascii="Arial" w:hAnsi="Arial" w:cs="Arial"/>
          <w:sz w:val="24"/>
          <w:szCs w:val="24"/>
        </w:rPr>
        <w:t xml:space="preserve"> During the development of the </w:t>
      </w:r>
      <w:proofErr w:type="spellStart"/>
      <w:r w:rsidRPr="00D765E8">
        <w:rPr>
          <w:rFonts w:ascii="Arial" w:hAnsi="Arial" w:cs="Arial"/>
          <w:sz w:val="24"/>
          <w:szCs w:val="24"/>
        </w:rPr>
        <w:t>CoC’s</w:t>
      </w:r>
      <w:proofErr w:type="spellEnd"/>
      <w:r w:rsidRPr="00D765E8">
        <w:rPr>
          <w:rFonts w:ascii="Arial" w:hAnsi="Arial" w:cs="Arial"/>
          <w:sz w:val="24"/>
          <w:szCs w:val="24"/>
        </w:rPr>
        <w:t xml:space="preserve"> </w:t>
      </w:r>
      <w:r w:rsidR="007B3DC4">
        <w:rPr>
          <w:rFonts w:ascii="Arial" w:hAnsi="Arial" w:cs="Arial"/>
          <w:sz w:val="24"/>
          <w:szCs w:val="24"/>
        </w:rPr>
        <w:t xml:space="preserve">three-year </w:t>
      </w:r>
      <w:r w:rsidRPr="00D765E8">
        <w:rPr>
          <w:rFonts w:ascii="Arial" w:hAnsi="Arial" w:cs="Arial"/>
          <w:sz w:val="24"/>
          <w:szCs w:val="24"/>
        </w:rPr>
        <w:t>Strategic Plan</w:t>
      </w:r>
      <w:r w:rsidR="007B3DC4">
        <w:rPr>
          <w:rFonts w:ascii="Arial" w:hAnsi="Arial" w:cs="Arial"/>
          <w:sz w:val="24"/>
          <w:szCs w:val="24"/>
        </w:rPr>
        <w:t>s</w:t>
      </w:r>
      <w:r w:rsidRPr="00D765E8">
        <w:rPr>
          <w:rFonts w:ascii="Arial" w:hAnsi="Arial" w:cs="Arial"/>
          <w:sz w:val="24"/>
          <w:szCs w:val="24"/>
        </w:rPr>
        <w:t xml:space="preserve">, public meeting times are announced </w:t>
      </w:r>
      <w:r w:rsidR="00745602">
        <w:rPr>
          <w:rFonts w:ascii="Arial" w:hAnsi="Arial" w:cs="Arial"/>
          <w:sz w:val="24"/>
          <w:szCs w:val="24"/>
        </w:rPr>
        <w:t xml:space="preserve">via email and the website </w:t>
      </w:r>
      <w:r w:rsidRPr="00D765E8">
        <w:rPr>
          <w:rFonts w:ascii="Arial" w:hAnsi="Arial" w:cs="Arial"/>
          <w:sz w:val="24"/>
          <w:szCs w:val="24"/>
        </w:rPr>
        <w:t xml:space="preserve">and community members are recruited to give input on goals and objectives. </w:t>
      </w:r>
      <w:proofErr w:type="spellStart"/>
      <w:r w:rsidRPr="00D765E8">
        <w:rPr>
          <w:rFonts w:ascii="Arial" w:hAnsi="Arial" w:cs="Arial"/>
          <w:sz w:val="24"/>
          <w:szCs w:val="24"/>
        </w:rPr>
        <w:t>CoC</w:t>
      </w:r>
      <w:proofErr w:type="spellEnd"/>
      <w:r w:rsidRPr="00D765E8">
        <w:rPr>
          <w:rFonts w:ascii="Arial" w:hAnsi="Arial" w:cs="Arial"/>
          <w:sz w:val="24"/>
          <w:szCs w:val="24"/>
        </w:rPr>
        <w:t xml:space="preserve"> staff also give presentations and hold informational meetings, where individuals and organizations with </w:t>
      </w:r>
      <w:r w:rsidRPr="00D765E8">
        <w:rPr>
          <w:rFonts w:ascii="Arial" w:hAnsi="Arial" w:cs="Arial"/>
          <w:sz w:val="24"/>
          <w:szCs w:val="24"/>
        </w:rPr>
        <w:lastRenderedPageBreak/>
        <w:t xml:space="preserve">knowledge of or a vested interest in preventing or ending homelessness are personally invited to attend </w:t>
      </w:r>
      <w:proofErr w:type="spellStart"/>
      <w:r w:rsidRPr="00D765E8">
        <w:rPr>
          <w:rFonts w:ascii="Arial" w:hAnsi="Arial" w:cs="Arial"/>
          <w:sz w:val="24"/>
          <w:szCs w:val="24"/>
        </w:rPr>
        <w:t>CoC</w:t>
      </w:r>
      <w:proofErr w:type="spellEnd"/>
      <w:r w:rsidRPr="00D765E8">
        <w:rPr>
          <w:rFonts w:ascii="Arial" w:hAnsi="Arial" w:cs="Arial"/>
          <w:sz w:val="24"/>
          <w:szCs w:val="24"/>
        </w:rPr>
        <w:t xml:space="preserve"> meetings, join the </w:t>
      </w:r>
      <w:proofErr w:type="spellStart"/>
      <w:r w:rsidRPr="00D765E8">
        <w:rPr>
          <w:rFonts w:ascii="Arial" w:hAnsi="Arial" w:cs="Arial"/>
          <w:sz w:val="24"/>
          <w:szCs w:val="24"/>
        </w:rPr>
        <w:t>CoC</w:t>
      </w:r>
      <w:proofErr w:type="spellEnd"/>
      <w:r w:rsidRPr="00D765E8">
        <w:rPr>
          <w:rFonts w:ascii="Arial" w:hAnsi="Arial" w:cs="Arial"/>
          <w:sz w:val="24"/>
          <w:szCs w:val="24"/>
        </w:rPr>
        <w:t xml:space="preserve">, and present their opinions to the </w:t>
      </w:r>
      <w:proofErr w:type="spellStart"/>
      <w:r w:rsidRPr="00D765E8">
        <w:rPr>
          <w:rFonts w:ascii="Arial" w:hAnsi="Arial" w:cs="Arial"/>
          <w:sz w:val="24"/>
          <w:szCs w:val="24"/>
        </w:rPr>
        <w:t>CoC</w:t>
      </w:r>
      <w:proofErr w:type="spellEnd"/>
      <w:r w:rsidRPr="00D765E8">
        <w:rPr>
          <w:rFonts w:ascii="Arial" w:hAnsi="Arial" w:cs="Arial"/>
          <w:sz w:val="24"/>
          <w:szCs w:val="24"/>
        </w:rPr>
        <w:t xml:space="preserve"> membership. </w:t>
      </w:r>
    </w:p>
    <w:p w14:paraId="67C475A3" w14:textId="08E5709F" w:rsidR="00D765E8" w:rsidRDefault="00D765E8">
      <w:pPr>
        <w:spacing w:before="3" w:after="0" w:line="280" w:lineRule="exact"/>
        <w:rPr>
          <w:rFonts w:ascii="Arial" w:hAnsi="Arial" w:cs="Arial"/>
          <w:sz w:val="24"/>
          <w:szCs w:val="24"/>
        </w:rPr>
      </w:pPr>
    </w:p>
    <w:p w14:paraId="6B47D299" w14:textId="1168C07A" w:rsidR="008B37C2" w:rsidRDefault="00745602">
      <w:pPr>
        <w:spacing w:before="3" w:after="0" w:line="280" w:lineRule="exact"/>
        <w:rPr>
          <w:rFonts w:ascii="Arial" w:hAnsi="Arial" w:cs="Arial"/>
          <w:sz w:val="24"/>
          <w:szCs w:val="24"/>
        </w:rPr>
      </w:pPr>
      <w:r>
        <w:rPr>
          <w:rFonts w:ascii="Arial" w:hAnsi="Arial" w:cs="Arial"/>
          <w:sz w:val="24"/>
          <w:szCs w:val="24"/>
        </w:rPr>
        <w:t>2)</w:t>
      </w:r>
      <w:r w:rsidR="00D765E8">
        <w:rPr>
          <w:rFonts w:ascii="Arial" w:hAnsi="Arial" w:cs="Arial"/>
          <w:sz w:val="24"/>
          <w:szCs w:val="24"/>
        </w:rPr>
        <w:t xml:space="preserve"> </w:t>
      </w:r>
      <w:r w:rsidR="008B37C2">
        <w:rPr>
          <w:rFonts w:ascii="Arial" w:hAnsi="Arial" w:cs="Arial"/>
          <w:sz w:val="24"/>
          <w:szCs w:val="24"/>
        </w:rPr>
        <w:t xml:space="preserve">At all </w:t>
      </w:r>
      <w:proofErr w:type="spellStart"/>
      <w:r w:rsidR="008B37C2">
        <w:rPr>
          <w:rFonts w:ascii="Arial" w:hAnsi="Arial" w:cs="Arial"/>
          <w:sz w:val="24"/>
          <w:szCs w:val="24"/>
        </w:rPr>
        <w:t>CoC</w:t>
      </w:r>
      <w:proofErr w:type="spellEnd"/>
      <w:r w:rsidR="008B37C2">
        <w:rPr>
          <w:rFonts w:ascii="Arial" w:hAnsi="Arial" w:cs="Arial"/>
          <w:sz w:val="24"/>
          <w:szCs w:val="24"/>
        </w:rPr>
        <w:t xml:space="preserve"> membership and committee meetings, information is communicated through handouts, presentations by representatives from member agencies, and documents sent to members and posted on the website ahead of and after meetings. </w:t>
      </w:r>
      <w:proofErr w:type="spellStart"/>
      <w:r w:rsidR="008B37C2">
        <w:rPr>
          <w:rFonts w:ascii="Arial" w:hAnsi="Arial" w:cs="Arial"/>
          <w:sz w:val="24"/>
          <w:szCs w:val="24"/>
        </w:rPr>
        <w:t>CoC</w:t>
      </w:r>
      <w:proofErr w:type="spellEnd"/>
      <w:r w:rsidR="008B37C2">
        <w:rPr>
          <w:rFonts w:ascii="Arial" w:hAnsi="Arial" w:cs="Arial"/>
          <w:sz w:val="24"/>
          <w:szCs w:val="24"/>
        </w:rPr>
        <w:t xml:space="preserve"> staff also communicate information in weekly email newsletters sent to the entire </w:t>
      </w:r>
      <w:proofErr w:type="spellStart"/>
      <w:r w:rsidR="008B37C2">
        <w:rPr>
          <w:rFonts w:ascii="Arial" w:hAnsi="Arial" w:cs="Arial"/>
          <w:sz w:val="24"/>
          <w:szCs w:val="24"/>
        </w:rPr>
        <w:t>CoC</w:t>
      </w:r>
      <w:proofErr w:type="spellEnd"/>
      <w:r w:rsidR="008B37C2">
        <w:rPr>
          <w:rFonts w:ascii="Arial" w:hAnsi="Arial" w:cs="Arial"/>
          <w:sz w:val="24"/>
          <w:szCs w:val="24"/>
        </w:rPr>
        <w:t xml:space="preserve"> membership.</w:t>
      </w:r>
    </w:p>
    <w:p w14:paraId="7EACF576" w14:textId="77777777" w:rsidR="002531E9" w:rsidRDefault="002531E9">
      <w:pPr>
        <w:spacing w:before="3" w:after="0" w:line="280" w:lineRule="exact"/>
        <w:rPr>
          <w:rFonts w:ascii="Arial" w:hAnsi="Arial" w:cs="Arial"/>
          <w:sz w:val="24"/>
          <w:szCs w:val="24"/>
        </w:rPr>
      </w:pPr>
    </w:p>
    <w:p w14:paraId="731B58E4" w14:textId="4EAD7E4A" w:rsidR="00D765E8" w:rsidRDefault="00745602">
      <w:pPr>
        <w:spacing w:before="3" w:after="0" w:line="280" w:lineRule="exact"/>
        <w:rPr>
          <w:rFonts w:ascii="Arial" w:hAnsi="Arial" w:cs="Arial"/>
          <w:sz w:val="24"/>
          <w:szCs w:val="24"/>
        </w:rPr>
      </w:pPr>
      <w:r>
        <w:rPr>
          <w:rFonts w:ascii="Arial" w:hAnsi="Arial" w:cs="Arial"/>
          <w:sz w:val="24"/>
          <w:szCs w:val="24"/>
        </w:rPr>
        <w:t>3)</w:t>
      </w:r>
      <w:r w:rsidR="00D765E8">
        <w:rPr>
          <w:rFonts w:ascii="Arial" w:hAnsi="Arial" w:cs="Arial"/>
          <w:sz w:val="24"/>
          <w:szCs w:val="24"/>
        </w:rPr>
        <w:t xml:space="preserve"> </w:t>
      </w:r>
      <w:r w:rsidR="00601B21">
        <w:rPr>
          <w:rFonts w:ascii="Arial" w:hAnsi="Arial" w:cs="Arial"/>
          <w:sz w:val="24"/>
          <w:szCs w:val="24"/>
        </w:rPr>
        <w:t xml:space="preserve">The </w:t>
      </w:r>
      <w:proofErr w:type="spellStart"/>
      <w:r w:rsidR="00601B21">
        <w:rPr>
          <w:rFonts w:ascii="Arial" w:hAnsi="Arial" w:cs="Arial"/>
          <w:sz w:val="24"/>
          <w:szCs w:val="24"/>
        </w:rPr>
        <w:t>CoC’s</w:t>
      </w:r>
      <w:proofErr w:type="spellEnd"/>
      <w:r w:rsidR="00601B21">
        <w:rPr>
          <w:rFonts w:ascii="Arial" w:hAnsi="Arial" w:cs="Arial"/>
          <w:sz w:val="24"/>
          <w:szCs w:val="24"/>
        </w:rPr>
        <w:t xml:space="preserve"> Steering Council utilizes public feedback to make critical decisions about the direction of the </w:t>
      </w:r>
      <w:proofErr w:type="spellStart"/>
      <w:r w:rsidR="00601B21">
        <w:rPr>
          <w:rFonts w:ascii="Arial" w:hAnsi="Arial" w:cs="Arial"/>
          <w:sz w:val="24"/>
          <w:szCs w:val="24"/>
        </w:rPr>
        <w:t>CoC</w:t>
      </w:r>
      <w:proofErr w:type="spellEnd"/>
      <w:r w:rsidR="00601B21">
        <w:rPr>
          <w:rFonts w:ascii="Arial" w:hAnsi="Arial" w:cs="Arial"/>
          <w:sz w:val="24"/>
          <w:szCs w:val="24"/>
        </w:rPr>
        <w:t xml:space="preserve"> with respect to funding, strategic planning, and other efforts. For example, public feedback on </w:t>
      </w:r>
      <w:r w:rsidR="006830A8">
        <w:rPr>
          <w:rFonts w:ascii="Arial" w:hAnsi="Arial" w:cs="Arial"/>
          <w:sz w:val="24"/>
          <w:szCs w:val="24"/>
        </w:rPr>
        <w:t>racial</w:t>
      </w:r>
      <w:r w:rsidR="00601B21">
        <w:rPr>
          <w:rFonts w:ascii="Arial" w:hAnsi="Arial" w:cs="Arial"/>
          <w:sz w:val="24"/>
          <w:szCs w:val="24"/>
        </w:rPr>
        <w:t xml:space="preserve"> disparities in homelessness led to the Steering Council commissioning an ongoing evaluation project with partner </w:t>
      </w:r>
      <w:proofErr w:type="spellStart"/>
      <w:r w:rsidR="00601B21">
        <w:rPr>
          <w:rFonts w:ascii="Arial" w:hAnsi="Arial" w:cs="Arial"/>
          <w:sz w:val="24"/>
          <w:szCs w:val="24"/>
        </w:rPr>
        <w:t>KConnect</w:t>
      </w:r>
      <w:proofErr w:type="spellEnd"/>
      <w:r w:rsidR="00601B21">
        <w:rPr>
          <w:rFonts w:ascii="Arial" w:hAnsi="Arial" w:cs="Arial"/>
          <w:sz w:val="24"/>
          <w:szCs w:val="24"/>
        </w:rPr>
        <w:t xml:space="preserve"> to analyze data and develop strategies for alleviating disparities. </w:t>
      </w:r>
    </w:p>
    <w:p w14:paraId="78FDAFEF" w14:textId="77777777" w:rsidR="0081788D" w:rsidRDefault="0081788D">
      <w:pPr>
        <w:spacing w:before="3" w:after="0" w:line="280" w:lineRule="exact"/>
        <w:rPr>
          <w:rFonts w:ascii="Arial" w:hAnsi="Arial" w:cs="Arial"/>
          <w:sz w:val="24"/>
          <w:szCs w:val="24"/>
        </w:rPr>
      </w:pPr>
    </w:p>
    <w:p w14:paraId="18F7106A" w14:textId="0BC53A62" w:rsidR="00D765E8" w:rsidRDefault="00745602">
      <w:pPr>
        <w:spacing w:before="3" w:after="0" w:line="280" w:lineRule="exact"/>
        <w:rPr>
          <w:rFonts w:ascii="Arial" w:hAnsi="Arial" w:cs="Arial"/>
          <w:sz w:val="24"/>
          <w:szCs w:val="24"/>
        </w:rPr>
      </w:pPr>
      <w:r>
        <w:rPr>
          <w:rFonts w:ascii="Arial" w:hAnsi="Arial" w:cs="Arial"/>
          <w:sz w:val="24"/>
          <w:szCs w:val="24"/>
        </w:rPr>
        <w:t>4)</w:t>
      </w:r>
      <w:r w:rsidR="0015735F">
        <w:rPr>
          <w:rFonts w:ascii="Arial" w:hAnsi="Arial" w:cs="Arial"/>
          <w:sz w:val="24"/>
          <w:szCs w:val="24"/>
        </w:rPr>
        <w:t xml:space="preserve"> All electronic documents sent to </w:t>
      </w:r>
      <w:proofErr w:type="spellStart"/>
      <w:r w:rsidR="0015735F">
        <w:rPr>
          <w:rFonts w:ascii="Arial" w:hAnsi="Arial" w:cs="Arial"/>
          <w:sz w:val="24"/>
          <w:szCs w:val="24"/>
        </w:rPr>
        <w:t>CoC</w:t>
      </w:r>
      <w:proofErr w:type="spellEnd"/>
      <w:r w:rsidR="0015735F">
        <w:rPr>
          <w:rFonts w:ascii="Arial" w:hAnsi="Arial" w:cs="Arial"/>
          <w:sz w:val="24"/>
          <w:szCs w:val="24"/>
        </w:rPr>
        <w:t xml:space="preserve"> members</w:t>
      </w:r>
      <w:r w:rsidR="006830A8">
        <w:rPr>
          <w:rFonts w:ascii="Arial" w:hAnsi="Arial" w:cs="Arial"/>
          <w:sz w:val="24"/>
          <w:szCs w:val="24"/>
        </w:rPr>
        <w:t xml:space="preserve"> and posted on the website are</w:t>
      </w:r>
      <w:r w:rsidR="0015735F">
        <w:rPr>
          <w:rFonts w:ascii="Arial" w:hAnsi="Arial" w:cs="Arial"/>
          <w:sz w:val="24"/>
          <w:szCs w:val="24"/>
        </w:rPr>
        <w:t xml:space="preserve"> in accessible PDF format. Additionally, Disability Advocates of Kent County provide sign language interpreters as needed at </w:t>
      </w:r>
      <w:proofErr w:type="spellStart"/>
      <w:r w:rsidR="0015735F">
        <w:rPr>
          <w:rFonts w:ascii="Arial" w:hAnsi="Arial" w:cs="Arial"/>
          <w:sz w:val="24"/>
          <w:szCs w:val="24"/>
        </w:rPr>
        <w:t>CoC</w:t>
      </w:r>
      <w:proofErr w:type="spellEnd"/>
      <w:r w:rsidR="0015735F">
        <w:rPr>
          <w:rFonts w:ascii="Arial" w:hAnsi="Arial" w:cs="Arial"/>
          <w:sz w:val="24"/>
          <w:szCs w:val="24"/>
        </w:rPr>
        <w:t xml:space="preserve"> meetings, and all </w:t>
      </w:r>
      <w:proofErr w:type="spellStart"/>
      <w:r w:rsidR="0015735F">
        <w:rPr>
          <w:rFonts w:ascii="Arial" w:hAnsi="Arial" w:cs="Arial"/>
          <w:sz w:val="24"/>
          <w:szCs w:val="24"/>
        </w:rPr>
        <w:t>CoC</w:t>
      </w:r>
      <w:proofErr w:type="spellEnd"/>
      <w:r w:rsidR="0015735F">
        <w:rPr>
          <w:rFonts w:ascii="Arial" w:hAnsi="Arial" w:cs="Arial"/>
          <w:sz w:val="24"/>
          <w:szCs w:val="24"/>
        </w:rPr>
        <w:t xml:space="preserve"> meetings are held in ADA-compliant buildings near bus lines.</w:t>
      </w:r>
    </w:p>
    <w:p w14:paraId="0007D646" w14:textId="77777777" w:rsidR="0015735F" w:rsidRPr="00D765E8" w:rsidRDefault="0015735F">
      <w:pPr>
        <w:spacing w:before="3" w:after="0" w:line="280" w:lineRule="exact"/>
        <w:rPr>
          <w:rFonts w:ascii="Arial" w:hAnsi="Arial" w:cs="Arial"/>
          <w:sz w:val="24"/>
          <w:szCs w:val="24"/>
        </w:rPr>
      </w:pPr>
    </w:p>
    <w:p w14:paraId="14B238A6" w14:textId="77777777" w:rsidR="008C1F32" w:rsidRDefault="00102586">
      <w:pPr>
        <w:spacing w:after="0" w:line="480" w:lineRule="atLeast"/>
        <w:ind w:left="1373" w:right="5204" w:hanging="133"/>
        <w:rPr>
          <w:rFonts w:ascii="Arial" w:eastAsia="Arial" w:hAnsi="Arial" w:cs="Arial"/>
          <w:sz w:val="24"/>
          <w:szCs w:val="24"/>
        </w:rPr>
      </w:pPr>
      <w:r>
        <w:rPr>
          <w:rFonts w:ascii="Arial" w:eastAsia="Arial" w:hAnsi="Arial" w:cs="Arial"/>
          <w:b/>
          <w:bCs/>
          <w:sz w:val="24"/>
          <w:szCs w:val="24"/>
        </w:rPr>
        <w:t>1B-2. Open Invitation for New Members. Applicants must describe:</w:t>
      </w:r>
    </w:p>
    <w:p w14:paraId="1433F00E"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the invitation process;</w:t>
      </w:r>
    </w:p>
    <w:p w14:paraId="278D01F5" w14:textId="77777777" w:rsidR="008C1F32" w:rsidRDefault="00102586">
      <w:pPr>
        <w:spacing w:after="0" w:line="240" w:lineRule="exact"/>
        <w:ind w:left="1240" w:right="2057" w:firstLine="67"/>
        <w:rPr>
          <w:rFonts w:ascii="Arial" w:eastAsia="Arial" w:hAnsi="Arial" w:cs="Arial"/>
          <w:sz w:val="24"/>
          <w:szCs w:val="24"/>
        </w:rPr>
      </w:pPr>
      <w:r>
        <w:rPr>
          <w:rFonts w:ascii="Arial" w:eastAsia="Arial" w:hAnsi="Arial" w:cs="Arial"/>
          <w:b/>
          <w:bCs/>
          <w:sz w:val="24"/>
          <w:szCs w:val="24"/>
        </w:rPr>
        <w:t xml:space="preserve">2.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communicates the invitation process to solicit new members;</w:t>
      </w:r>
    </w:p>
    <w:p w14:paraId="6790E8AC" w14:textId="77777777" w:rsidR="008C1F32" w:rsidRDefault="00102586">
      <w:pPr>
        <w:spacing w:after="0" w:line="240" w:lineRule="exact"/>
        <w:ind w:left="1240" w:right="1723"/>
        <w:rPr>
          <w:rFonts w:ascii="Arial" w:eastAsia="Arial" w:hAnsi="Arial" w:cs="Arial"/>
          <w:sz w:val="24"/>
          <w:szCs w:val="24"/>
        </w:rPr>
      </w:pPr>
      <w:r>
        <w:rPr>
          <w:rFonts w:ascii="Arial" w:eastAsia="Arial" w:hAnsi="Arial" w:cs="Arial"/>
          <w:b/>
          <w:bCs/>
          <w:sz w:val="24"/>
          <w:szCs w:val="24"/>
        </w:rPr>
        <w:t xml:space="preserve">3.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ensures effective communication with individuals with disabilities, including the availability of accessible electronic formats;</w:t>
      </w:r>
    </w:p>
    <w:p w14:paraId="3D3AF211"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 xml:space="preserve">4. how often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solicits new members; and</w:t>
      </w:r>
    </w:p>
    <w:p w14:paraId="19653904" w14:textId="045D24A6" w:rsidR="008C1F32" w:rsidRDefault="00102586">
      <w:pPr>
        <w:spacing w:after="0" w:line="243" w:lineRule="exact"/>
        <w:ind w:left="1373" w:right="-20"/>
        <w:rPr>
          <w:rFonts w:ascii="Arial" w:eastAsia="Arial" w:hAnsi="Arial" w:cs="Arial"/>
          <w:b/>
          <w:bCs/>
          <w:sz w:val="24"/>
          <w:szCs w:val="24"/>
        </w:rPr>
      </w:pPr>
      <w:r>
        <w:rPr>
          <w:rFonts w:ascii="Arial" w:eastAsia="Arial" w:hAnsi="Arial" w:cs="Arial"/>
          <w:b/>
          <w:bCs/>
          <w:sz w:val="24"/>
          <w:szCs w:val="24"/>
        </w:rPr>
        <w:t xml:space="preserve">5. any special outreach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conducted to ensure persons</w:t>
      </w:r>
    </w:p>
    <w:p w14:paraId="173BF921" w14:textId="77777777" w:rsidR="0063125E" w:rsidRDefault="0063125E" w:rsidP="0063125E">
      <w:pPr>
        <w:spacing w:before="62" w:after="0" w:line="240" w:lineRule="exact"/>
        <w:ind w:left="1240" w:right="2602"/>
        <w:rPr>
          <w:rFonts w:ascii="Arial" w:eastAsia="Arial" w:hAnsi="Arial" w:cs="Arial"/>
          <w:sz w:val="24"/>
          <w:szCs w:val="24"/>
        </w:rPr>
      </w:pPr>
      <w:r>
        <w:rPr>
          <w:rFonts w:ascii="Arial" w:eastAsia="Arial" w:hAnsi="Arial" w:cs="Arial"/>
          <w:b/>
          <w:bCs/>
          <w:sz w:val="24"/>
          <w:szCs w:val="24"/>
        </w:rPr>
        <w:t xml:space="preserve">experiencing homelessness or formerly homeless persons are encouraged to join the </w:t>
      </w:r>
      <w:proofErr w:type="spellStart"/>
      <w:r>
        <w:rPr>
          <w:rFonts w:ascii="Arial" w:eastAsia="Arial" w:hAnsi="Arial" w:cs="Arial"/>
          <w:b/>
          <w:bCs/>
          <w:sz w:val="24"/>
          <w:szCs w:val="24"/>
        </w:rPr>
        <w:t>CoC</w:t>
      </w:r>
      <w:proofErr w:type="spellEnd"/>
      <w:r>
        <w:rPr>
          <w:rFonts w:ascii="Arial" w:eastAsia="Arial" w:hAnsi="Arial" w:cs="Arial"/>
          <w:b/>
          <w:bCs/>
          <w:sz w:val="24"/>
          <w:szCs w:val="24"/>
        </w:rPr>
        <w:t>.</w:t>
      </w:r>
    </w:p>
    <w:p w14:paraId="72D11A0A" w14:textId="77777777" w:rsidR="0063125E" w:rsidRDefault="0063125E" w:rsidP="0063125E">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020977BC" w14:textId="77777777" w:rsidR="0063125E" w:rsidRPr="000E3FBA" w:rsidRDefault="0063125E" w:rsidP="0063125E">
      <w:pPr>
        <w:spacing w:after="0" w:line="243" w:lineRule="exact"/>
        <w:ind w:right="-20"/>
        <w:rPr>
          <w:rFonts w:ascii="Arial" w:eastAsia="Arial" w:hAnsi="Arial" w:cs="Arial"/>
          <w:sz w:val="24"/>
          <w:szCs w:val="24"/>
        </w:rPr>
      </w:pPr>
    </w:p>
    <w:p w14:paraId="3A240242" w14:textId="6F8573B0" w:rsidR="000E3FBA" w:rsidRPr="003A74BD" w:rsidRDefault="00745602" w:rsidP="003A74BD">
      <w:pPr>
        <w:spacing w:after="0" w:line="240" w:lineRule="auto"/>
        <w:rPr>
          <w:rFonts w:ascii="Arial" w:hAnsi="Arial" w:cs="Arial"/>
          <w:sz w:val="24"/>
          <w:szCs w:val="24"/>
        </w:rPr>
      </w:pPr>
      <w:r>
        <w:rPr>
          <w:rFonts w:ascii="Arial" w:hAnsi="Arial" w:cs="Arial"/>
          <w:sz w:val="24"/>
          <w:szCs w:val="24"/>
        </w:rPr>
        <w:t>1)</w:t>
      </w:r>
      <w:r w:rsidR="000E3FBA" w:rsidRPr="003A74BD">
        <w:rPr>
          <w:rFonts w:ascii="Arial" w:hAnsi="Arial" w:cs="Arial"/>
          <w:sz w:val="24"/>
          <w:szCs w:val="24"/>
        </w:rPr>
        <w:t xml:space="preserve">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staff and members are actively engaged in inviting new community members from the geographic area to join the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throughout the year. This is accomplished through presentations at community meetings and individual solicitations to agency representatives. Membership information is also detailed on the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website and is available via link on the </w:t>
      </w:r>
      <w:proofErr w:type="spellStart"/>
      <w:r w:rsidR="000E3FBA" w:rsidRPr="003A74BD">
        <w:rPr>
          <w:rFonts w:ascii="Arial" w:hAnsi="Arial" w:cs="Arial"/>
          <w:sz w:val="24"/>
          <w:szCs w:val="24"/>
        </w:rPr>
        <w:t>CoC’s</w:t>
      </w:r>
      <w:proofErr w:type="spellEnd"/>
      <w:r w:rsidR="000E3FBA" w:rsidRPr="003A74BD">
        <w:rPr>
          <w:rFonts w:ascii="Arial" w:hAnsi="Arial" w:cs="Arial"/>
          <w:sz w:val="24"/>
          <w:szCs w:val="24"/>
        </w:rPr>
        <w:t xml:space="preserve"> Facebook page. Membership is free and open to representatives from the nonprofit sector, government, and business, as well as community residents with a vested interest in ending homelessness, including individuals who are experiencing or have experienced homelessness. </w:t>
      </w:r>
    </w:p>
    <w:p w14:paraId="52CA5EB8" w14:textId="77777777" w:rsidR="000E3FBA" w:rsidRPr="003A74BD" w:rsidRDefault="000E3FBA" w:rsidP="003A74BD">
      <w:pPr>
        <w:spacing w:after="0" w:line="240" w:lineRule="auto"/>
        <w:rPr>
          <w:rFonts w:ascii="Arial" w:hAnsi="Arial" w:cs="Arial"/>
          <w:sz w:val="24"/>
          <w:szCs w:val="24"/>
        </w:rPr>
      </w:pPr>
    </w:p>
    <w:p w14:paraId="12777366" w14:textId="7A28D4F3" w:rsidR="000E3FBA" w:rsidRPr="003A74BD" w:rsidRDefault="00745602" w:rsidP="003A74BD">
      <w:pPr>
        <w:spacing w:after="0" w:line="240" w:lineRule="auto"/>
        <w:rPr>
          <w:rFonts w:ascii="Arial" w:hAnsi="Arial" w:cs="Arial"/>
          <w:sz w:val="24"/>
          <w:szCs w:val="24"/>
        </w:rPr>
      </w:pPr>
      <w:r>
        <w:rPr>
          <w:rFonts w:ascii="Arial" w:hAnsi="Arial" w:cs="Arial"/>
          <w:sz w:val="24"/>
          <w:szCs w:val="24"/>
        </w:rPr>
        <w:t>2)</w:t>
      </w:r>
      <w:r w:rsidR="000E3FBA" w:rsidRPr="003A74BD">
        <w:rPr>
          <w:rFonts w:ascii="Arial" w:hAnsi="Arial" w:cs="Arial"/>
          <w:sz w:val="24"/>
          <w:szCs w:val="24"/>
        </w:rPr>
        <w:t xml:space="preserve"> The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conducts an annual effort to recruit new members via email, public postings on the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website and social media pages, and personal appeals to organizations and individuals </w:t>
      </w:r>
      <w:r w:rsidR="003A74BD">
        <w:rPr>
          <w:rFonts w:ascii="Arial" w:hAnsi="Arial" w:cs="Arial"/>
          <w:sz w:val="24"/>
          <w:szCs w:val="24"/>
        </w:rPr>
        <w:t>with knowledge or an interest in preventing or ending</w:t>
      </w:r>
      <w:r w:rsidR="000E3FBA" w:rsidRPr="003A74BD">
        <w:rPr>
          <w:rFonts w:ascii="Arial" w:hAnsi="Arial" w:cs="Arial"/>
          <w:sz w:val="24"/>
          <w:szCs w:val="24"/>
        </w:rPr>
        <w:t xml:space="preserve"> homelessness in Kent County.</w:t>
      </w:r>
    </w:p>
    <w:p w14:paraId="207B0D8C" w14:textId="2BC37280" w:rsidR="00CF0171" w:rsidRPr="003A74BD" w:rsidRDefault="00CF0171" w:rsidP="003A74BD">
      <w:pPr>
        <w:spacing w:after="0" w:line="240" w:lineRule="auto"/>
        <w:rPr>
          <w:rFonts w:ascii="Arial" w:hAnsi="Arial" w:cs="Arial"/>
          <w:sz w:val="24"/>
          <w:szCs w:val="24"/>
        </w:rPr>
      </w:pPr>
    </w:p>
    <w:p w14:paraId="040C6CA6" w14:textId="1BA5B7BF" w:rsidR="00CF0171" w:rsidRPr="003A74BD" w:rsidRDefault="00CF0171" w:rsidP="003A74BD">
      <w:pPr>
        <w:spacing w:after="0" w:line="240" w:lineRule="auto"/>
        <w:rPr>
          <w:rFonts w:ascii="Arial" w:hAnsi="Arial" w:cs="Arial"/>
          <w:sz w:val="24"/>
          <w:szCs w:val="24"/>
        </w:rPr>
      </w:pPr>
      <w:r w:rsidRPr="003A74BD">
        <w:rPr>
          <w:rFonts w:ascii="Arial" w:hAnsi="Arial" w:cs="Arial"/>
          <w:sz w:val="24"/>
          <w:szCs w:val="24"/>
        </w:rPr>
        <w:t xml:space="preserve">(3) </w:t>
      </w:r>
      <w:r w:rsidR="00FA4703">
        <w:rPr>
          <w:rFonts w:ascii="Arial" w:hAnsi="Arial" w:cs="Arial"/>
          <w:sz w:val="24"/>
          <w:szCs w:val="24"/>
        </w:rPr>
        <w:t xml:space="preserve">All </w:t>
      </w:r>
      <w:proofErr w:type="spellStart"/>
      <w:r w:rsidR="00FA4703">
        <w:rPr>
          <w:rFonts w:ascii="Arial" w:hAnsi="Arial" w:cs="Arial"/>
          <w:sz w:val="24"/>
          <w:szCs w:val="24"/>
        </w:rPr>
        <w:t>CoC</w:t>
      </w:r>
      <w:proofErr w:type="spellEnd"/>
      <w:r w:rsidR="00FA4703">
        <w:rPr>
          <w:rFonts w:ascii="Arial" w:hAnsi="Arial" w:cs="Arial"/>
          <w:sz w:val="24"/>
          <w:szCs w:val="24"/>
        </w:rPr>
        <w:t xml:space="preserve"> documents posted and sent to potential members are in accessible PDF format.</w:t>
      </w:r>
    </w:p>
    <w:p w14:paraId="2CA1A344" w14:textId="50014417" w:rsidR="00CF0171" w:rsidRPr="003A74BD" w:rsidRDefault="00CF0171" w:rsidP="003A74BD">
      <w:pPr>
        <w:spacing w:after="0" w:line="240" w:lineRule="auto"/>
        <w:rPr>
          <w:rFonts w:ascii="Arial" w:hAnsi="Arial" w:cs="Arial"/>
          <w:sz w:val="24"/>
          <w:szCs w:val="24"/>
        </w:rPr>
      </w:pPr>
    </w:p>
    <w:p w14:paraId="5B9DFEC5" w14:textId="24B4AE30" w:rsidR="00CF0171" w:rsidRPr="003A74BD" w:rsidRDefault="00745602" w:rsidP="003A74BD">
      <w:pPr>
        <w:spacing w:after="0" w:line="240" w:lineRule="auto"/>
        <w:rPr>
          <w:rFonts w:ascii="Arial" w:hAnsi="Arial" w:cs="Arial"/>
          <w:sz w:val="24"/>
          <w:szCs w:val="24"/>
        </w:rPr>
      </w:pPr>
      <w:r>
        <w:rPr>
          <w:rFonts w:ascii="Arial" w:hAnsi="Arial" w:cs="Arial"/>
          <w:sz w:val="24"/>
          <w:szCs w:val="24"/>
        </w:rPr>
        <w:t>4)</w:t>
      </w:r>
      <w:r w:rsidR="00CF0171" w:rsidRPr="003A74BD">
        <w:rPr>
          <w:rFonts w:ascii="Arial" w:hAnsi="Arial" w:cs="Arial"/>
          <w:sz w:val="24"/>
          <w:szCs w:val="24"/>
        </w:rPr>
        <w:t xml:space="preserve"> </w:t>
      </w:r>
      <w:r w:rsidR="008E12C2">
        <w:rPr>
          <w:rFonts w:ascii="Arial" w:hAnsi="Arial" w:cs="Arial"/>
          <w:sz w:val="24"/>
          <w:szCs w:val="24"/>
        </w:rPr>
        <w:t>New members are solicited annually.</w:t>
      </w:r>
    </w:p>
    <w:p w14:paraId="79B36F10" w14:textId="77777777" w:rsidR="000E3FBA" w:rsidRPr="003A74BD" w:rsidRDefault="000E3FBA" w:rsidP="003A74BD">
      <w:pPr>
        <w:spacing w:after="0" w:line="240" w:lineRule="auto"/>
        <w:rPr>
          <w:rFonts w:ascii="Arial" w:hAnsi="Arial" w:cs="Arial"/>
          <w:sz w:val="24"/>
          <w:szCs w:val="24"/>
        </w:rPr>
      </w:pPr>
    </w:p>
    <w:p w14:paraId="1AFE5795" w14:textId="39AB1498" w:rsidR="008C1F32" w:rsidRPr="003A74BD" w:rsidRDefault="00745602" w:rsidP="003A74BD">
      <w:pPr>
        <w:spacing w:after="0" w:line="240" w:lineRule="auto"/>
        <w:rPr>
          <w:rFonts w:ascii="Arial" w:hAnsi="Arial" w:cs="Arial"/>
          <w:sz w:val="24"/>
          <w:szCs w:val="24"/>
        </w:rPr>
      </w:pPr>
      <w:r>
        <w:rPr>
          <w:rFonts w:ascii="Arial" w:hAnsi="Arial" w:cs="Arial"/>
          <w:sz w:val="24"/>
          <w:szCs w:val="24"/>
        </w:rPr>
        <w:t>5)</w:t>
      </w:r>
      <w:r w:rsidR="000E3FBA" w:rsidRPr="003A74BD">
        <w:rPr>
          <w:rFonts w:ascii="Arial" w:hAnsi="Arial" w:cs="Arial"/>
          <w:sz w:val="24"/>
          <w:szCs w:val="24"/>
        </w:rPr>
        <w:t xml:space="preserve"> </w:t>
      </w:r>
      <w:r w:rsidR="00183439">
        <w:rPr>
          <w:rFonts w:ascii="Arial" w:hAnsi="Arial" w:cs="Arial"/>
          <w:sz w:val="24"/>
          <w:szCs w:val="24"/>
        </w:rPr>
        <w:t xml:space="preserve">The </w:t>
      </w:r>
      <w:proofErr w:type="spellStart"/>
      <w:r w:rsidR="00183439">
        <w:rPr>
          <w:rFonts w:ascii="Arial" w:hAnsi="Arial" w:cs="Arial"/>
          <w:sz w:val="24"/>
          <w:szCs w:val="24"/>
        </w:rPr>
        <w:t>CoC</w:t>
      </w:r>
      <w:proofErr w:type="spellEnd"/>
      <w:r w:rsidR="000E3FBA" w:rsidRPr="003A74BD">
        <w:rPr>
          <w:rFonts w:ascii="Arial" w:hAnsi="Arial" w:cs="Arial"/>
          <w:sz w:val="24"/>
          <w:szCs w:val="24"/>
        </w:rPr>
        <w:t xml:space="preserve"> actively recruit individuals who are experiencing or have experienced homelessness to join </w:t>
      </w:r>
      <w:r w:rsidR="000E3FBA" w:rsidRPr="003A74BD">
        <w:rPr>
          <w:rFonts w:ascii="Arial" w:hAnsi="Arial" w:cs="Arial"/>
          <w:sz w:val="24"/>
          <w:szCs w:val="24"/>
        </w:rPr>
        <w:lastRenderedPageBreak/>
        <w:t xml:space="preserve">the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The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provides a transportation stipend in the form of a monthly bus pass or a gas card of equal value to members of the Steering Council who are currently experiencing or have experienced homelessness.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staff also meet regularly with formerly homeless members of the Steering Council to provide context on upcoming agenda items and help facilitate their active involvement in the body. The </w:t>
      </w:r>
      <w:proofErr w:type="spellStart"/>
      <w:r w:rsidR="000E3FBA" w:rsidRPr="003A74BD">
        <w:rPr>
          <w:rFonts w:ascii="Arial" w:hAnsi="Arial" w:cs="Arial"/>
          <w:sz w:val="24"/>
          <w:szCs w:val="24"/>
        </w:rPr>
        <w:t>CoC</w:t>
      </w:r>
      <w:proofErr w:type="spellEnd"/>
      <w:r w:rsidR="000E3FBA" w:rsidRPr="003A74BD">
        <w:rPr>
          <w:rFonts w:ascii="Arial" w:hAnsi="Arial" w:cs="Arial"/>
          <w:sz w:val="24"/>
          <w:szCs w:val="24"/>
        </w:rPr>
        <w:t xml:space="preserve"> has also recently developed and seated a Youth Action Board comprised of youth who have experienced or are currently experiencing homelessness, which provides input and assistance with planning and outreach efforts focused on ending youth homelessness. Additional population-specific action boards are being currently being developed, including a Veterans Action Board; a representative from each board will have one voting seat on the Steering Council starting in FY 2018.</w:t>
      </w:r>
    </w:p>
    <w:p w14:paraId="5AFFBC6E" w14:textId="77777777" w:rsidR="008C1F32" w:rsidRDefault="008C1F32">
      <w:pPr>
        <w:spacing w:after="0" w:line="200" w:lineRule="exact"/>
        <w:rPr>
          <w:sz w:val="20"/>
          <w:szCs w:val="20"/>
        </w:rPr>
      </w:pPr>
    </w:p>
    <w:p w14:paraId="1FECA938" w14:textId="77777777" w:rsidR="008C1F32" w:rsidRDefault="008C1F32">
      <w:pPr>
        <w:spacing w:before="4" w:after="0" w:line="280" w:lineRule="exact"/>
        <w:rPr>
          <w:sz w:val="28"/>
          <w:szCs w:val="28"/>
        </w:rPr>
      </w:pPr>
    </w:p>
    <w:p w14:paraId="55249A57"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1B-3. Public Notification for Proposals from Organizations Not Previously</w:t>
      </w:r>
    </w:p>
    <w:p w14:paraId="7841E301"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Funded.</w:t>
      </w:r>
    </w:p>
    <w:p w14:paraId="12AE90AE" w14:textId="77777777" w:rsidR="008C1F32" w:rsidRDefault="008C1F32">
      <w:pPr>
        <w:spacing w:before="4" w:after="0" w:line="200" w:lineRule="exact"/>
        <w:rPr>
          <w:sz w:val="20"/>
          <w:szCs w:val="20"/>
        </w:rPr>
      </w:pPr>
    </w:p>
    <w:p w14:paraId="4DF12BAB"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 describe:</w:t>
      </w:r>
    </w:p>
    <w:p w14:paraId="38250B66" w14:textId="77777777" w:rsidR="008C1F32" w:rsidRDefault="00102586">
      <w:pPr>
        <w:spacing w:after="0" w:line="240" w:lineRule="exact"/>
        <w:ind w:left="1240" w:right="1350" w:firstLine="67"/>
        <w:rPr>
          <w:rFonts w:ascii="Arial" w:eastAsia="Arial" w:hAnsi="Arial" w:cs="Arial"/>
          <w:sz w:val="24"/>
          <w:szCs w:val="24"/>
        </w:rPr>
      </w:pPr>
      <w:r>
        <w:rPr>
          <w:rFonts w:ascii="Arial" w:eastAsia="Arial" w:hAnsi="Arial" w:cs="Arial"/>
          <w:b/>
          <w:bCs/>
          <w:sz w:val="24"/>
          <w:szCs w:val="24"/>
        </w:rPr>
        <w:t xml:space="preserve">1.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notifies the public that it is accepting project application proposals, and that it is open to and will consider applications from organizations that have not previously received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funding, as well as the method in which proposals should be submitted;</w:t>
      </w:r>
    </w:p>
    <w:p w14:paraId="00331E74" w14:textId="77777777" w:rsidR="008C1F32" w:rsidRDefault="00102586">
      <w:pPr>
        <w:spacing w:after="0" w:line="240" w:lineRule="exact"/>
        <w:ind w:left="1240" w:right="1336" w:firstLine="67"/>
        <w:rPr>
          <w:rFonts w:ascii="Arial" w:eastAsia="Arial" w:hAnsi="Arial" w:cs="Arial"/>
          <w:sz w:val="24"/>
          <w:szCs w:val="24"/>
        </w:rPr>
      </w:pPr>
      <w:r>
        <w:rPr>
          <w:rFonts w:ascii="Arial" w:eastAsia="Arial" w:hAnsi="Arial" w:cs="Arial"/>
          <w:b/>
          <w:bCs/>
          <w:sz w:val="24"/>
          <w:szCs w:val="24"/>
        </w:rPr>
        <w:t xml:space="preserve">2. the process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uses to determine whether the project application will be included in the FY 2019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Competition process;</w:t>
      </w:r>
    </w:p>
    <w:p w14:paraId="4423E5D0"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3. the date(s)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publicly announced it was open to proposal;</w:t>
      </w:r>
    </w:p>
    <w:p w14:paraId="303433B5" w14:textId="77777777" w:rsidR="008C1F32" w:rsidRDefault="00102586">
      <w:pPr>
        <w:spacing w:after="0" w:line="240" w:lineRule="exact"/>
        <w:ind w:left="1240" w:right="1282" w:firstLine="67"/>
        <w:rPr>
          <w:rFonts w:ascii="Arial" w:eastAsia="Arial" w:hAnsi="Arial" w:cs="Arial"/>
          <w:sz w:val="24"/>
          <w:szCs w:val="24"/>
        </w:rPr>
      </w:pPr>
      <w:r>
        <w:rPr>
          <w:rFonts w:ascii="Arial" w:eastAsia="Arial" w:hAnsi="Arial" w:cs="Arial"/>
          <w:b/>
          <w:bCs/>
          <w:sz w:val="24"/>
          <w:szCs w:val="24"/>
        </w:rPr>
        <w:t xml:space="preserve">4.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ensures effective communication with individuals with disabilities, including the availability of accessible electronic formats; and</w:t>
      </w:r>
    </w:p>
    <w:p w14:paraId="5DB07221" w14:textId="77777777" w:rsidR="008C1F32" w:rsidRDefault="00102586">
      <w:pPr>
        <w:spacing w:after="0" w:line="240" w:lineRule="exact"/>
        <w:ind w:left="1240" w:right="1377" w:firstLine="67"/>
        <w:rPr>
          <w:rFonts w:ascii="Arial" w:eastAsia="Arial" w:hAnsi="Arial" w:cs="Arial"/>
          <w:sz w:val="24"/>
          <w:szCs w:val="24"/>
        </w:rPr>
      </w:pPr>
      <w:r>
        <w:rPr>
          <w:rFonts w:ascii="Arial" w:eastAsia="Arial" w:hAnsi="Arial" w:cs="Arial"/>
          <w:b/>
          <w:bCs/>
          <w:sz w:val="24"/>
          <w:szCs w:val="24"/>
        </w:rPr>
        <w:t xml:space="preserve">5. if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does not accept proposals from organizations that have not previously received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funding or did not announce it was open to proposals from non-</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funded organizations, the applicant must state this fact in the response and provide the reason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does not accept proposals from organizations that have not previously received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funding.</w:t>
      </w:r>
    </w:p>
    <w:p w14:paraId="768B6D79" w14:textId="6D2C9764" w:rsidR="00805E6F" w:rsidRPr="00BC3B14" w:rsidRDefault="00102586" w:rsidP="00BC3B14">
      <w:pPr>
        <w:spacing w:after="0" w:line="243" w:lineRule="exact"/>
        <w:ind w:left="1307" w:right="-20"/>
        <w:rPr>
          <w:rFonts w:ascii="Arial" w:eastAsia="Arial" w:hAnsi="Arial" w:cs="Arial"/>
          <w:sz w:val="24"/>
          <w:szCs w:val="24"/>
        </w:rPr>
      </w:pPr>
      <w:r>
        <w:rPr>
          <w:rFonts w:ascii="Arial" w:eastAsia="Arial" w:hAnsi="Arial" w:cs="Arial"/>
          <w:b/>
          <w:bCs/>
          <w:sz w:val="24"/>
          <w:szCs w:val="24"/>
        </w:rPr>
        <w:t>(limit 2,000 characters)</w:t>
      </w:r>
    </w:p>
    <w:p w14:paraId="667C61CF" w14:textId="77777777" w:rsidR="00BC3B14" w:rsidRDefault="00BC3B14" w:rsidP="00BC3B14">
      <w:pPr>
        <w:spacing w:after="0" w:line="240" w:lineRule="auto"/>
        <w:rPr>
          <w:rFonts w:ascii="Arial" w:hAnsi="Arial" w:cs="Arial"/>
          <w:sz w:val="24"/>
          <w:szCs w:val="24"/>
        </w:rPr>
      </w:pPr>
    </w:p>
    <w:p w14:paraId="46EFF05F" w14:textId="098C895D" w:rsidR="00805E6F" w:rsidRDefault="00745602" w:rsidP="00BC3B14">
      <w:pPr>
        <w:spacing w:after="0" w:line="240" w:lineRule="auto"/>
        <w:rPr>
          <w:rFonts w:ascii="Arial" w:hAnsi="Arial" w:cs="Arial"/>
          <w:sz w:val="24"/>
          <w:szCs w:val="24"/>
        </w:rPr>
      </w:pPr>
      <w:r>
        <w:rPr>
          <w:rFonts w:ascii="Arial" w:hAnsi="Arial" w:cs="Arial"/>
          <w:sz w:val="24"/>
          <w:szCs w:val="24"/>
        </w:rPr>
        <w:t>1)</w:t>
      </w:r>
      <w:r w:rsidR="00BC3B14">
        <w:rPr>
          <w:rFonts w:ascii="Arial" w:hAnsi="Arial" w:cs="Arial"/>
          <w:sz w:val="24"/>
          <w:szCs w:val="24"/>
        </w:rPr>
        <w:t xml:space="preserve"> </w:t>
      </w:r>
      <w:r w:rsidR="00BC3B14" w:rsidRPr="00BC3B14">
        <w:rPr>
          <w:rFonts w:ascii="Arial" w:hAnsi="Arial" w:cs="Arial"/>
          <w:sz w:val="24"/>
          <w:szCs w:val="24"/>
        </w:rPr>
        <w:t xml:space="preserve">The local application process opened on </w:t>
      </w:r>
      <w:r w:rsidR="001A7268">
        <w:rPr>
          <w:rFonts w:ascii="Arial" w:hAnsi="Arial" w:cs="Arial"/>
          <w:sz w:val="24"/>
          <w:szCs w:val="24"/>
        </w:rPr>
        <w:t>August 9, 2019</w:t>
      </w:r>
      <w:r w:rsidR="00BC3B14" w:rsidRPr="00BC3B14">
        <w:rPr>
          <w:rFonts w:ascii="Arial" w:hAnsi="Arial" w:cs="Arial"/>
          <w:sz w:val="24"/>
          <w:szCs w:val="24"/>
        </w:rPr>
        <w:t xml:space="preserve"> to all interested organizations. The local application RFP and all application documents (including the application and scorecard for new/bonus/domestic violence projects) were distributed via email to the full </w:t>
      </w:r>
      <w:proofErr w:type="spellStart"/>
      <w:r w:rsidR="00BC3B14" w:rsidRPr="00BC3B14">
        <w:rPr>
          <w:rFonts w:ascii="Arial" w:hAnsi="Arial" w:cs="Arial"/>
          <w:sz w:val="24"/>
          <w:szCs w:val="24"/>
        </w:rPr>
        <w:t>CoC</w:t>
      </w:r>
      <w:proofErr w:type="spellEnd"/>
      <w:r w:rsidR="00BC3B14" w:rsidRPr="00BC3B14">
        <w:rPr>
          <w:rFonts w:ascii="Arial" w:hAnsi="Arial" w:cs="Arial"/>
          <w:sz w:val="24"/>
          <w:szCs w:val="24"/>
        </w:rPr>
        <w:t xml:space="preserve"> membership and were posted on the </w:t>
      </w:r>
      <w:proofErr w:type="spellStart"/>
      <w:r w:rsidR="00BC3B14" w:rsidRPr="00BC3B14">
        <w:rPr>
          <w:rFonts w:ascii="Arial" w:hAnsi="Arial" w:cs="Arial"/>
          <w:sz w:val="24"/>
          <w:szCs w:val="24"/>
        </w:rPr>
        <w:t>CoC</w:t>
      </w:r>
      <w:proofErr w:type="spellEnd"/>
      <w:r w:rsidR="00BC3B14" w:rsidRPr="00BC3B14">
        <w:rPr>
          <w:rFonts w:ascii="Arial" w:hAnsi="Arial" w:cs="Arial"/>
          <w:sz w:val="24"/>
          <w:szCs w:val="24"/>
        </w:rPr>
        <w:t xml:space="preserve"> website</w:t>
      </w:r>
      <w:r w:rsidR="001A7268">
        <w:rPr>
          <w:rFonts w:ascii="Arial" w:hAnsi="Arial" w:cs="Arial"/>
          <w:sz w:val="24"/>
          <w:szCs w:val="24"/>
        </w:rPr>
        <w:t xml:space="preserve"> and linked on the </w:t>
      </w:r>
      <w:proofErr w:type="spellStart"/>
      <w:r w:rsidR="001A7268">
        <w:rPr>
          <w:rFonts w:ascii="Arial" w:hAnsi="Arial" w:cs="Arial"/>
          <w:sz w:val="24"/>
          <w:szCs w:val="24"/>
        </w:rPr>
        <w:t>CoC</w:t>
      </w:r>
      <w:proofErr w:type="spellEnd"/>
      <w:r w:rsidR="001A7268">
        <w:rPr>
          <w:rFonts w:ascii="Arial" w:hAnsi="Arial" w:cs="Arial"/>
          <w:sz w:val="24"/>
          <w:szCs w:val="24"/>
        </w:rPr>
        <w:t xml:space="preserve"> Facebook page</w:t>
      </w:r>
      <w:r w:rsidR="00BC3B14" w:rsidRPr="00BC3B14">
        <w:rPr>
          <w:rFonts w:ascii="Arial" w:hAnsi="Arial" w:cs="Arial"/>
          <w:sz w:val="24"/>
          <w:szCs w:val="24"/>
        </w:rPr>
        <w:t xml:space="preserve">. The email and website postings both specifically mentioned that the </w:t>
      </w:r>
      <w:proofErr w:type="spellStart"/>
      <w:r w:rsidR="00BC3B14" w:rsidRPr="00BC3B14">
        <w:rPr>
          <w:rFonts w:ascii="Arial" w:hAnsi="Arial" w:cs="Arial"/>
          <w:sz w:val="24"/>
          <w:szCs w:val="24"/>
        </w:rPr>
        <w:t>CoC</w:t>
      </w:r>
      <w:proofErr w:type="spellEnd"/>
      <w:r w:rsidR="00BC3B14" w:rsidRPr="00BC3B14">
        <w:rPr>
          <w:rFonts w:ascii="Arial" w:hAnsi="Arial" w:cs="Arial"/>
          <w:sz w:val="24"/>
          <w:szCs w:val="24"/>
        </w:rPr>
        <w:t xml:space="preserve"> was accepting new, bonus, and domestic violence project applications from all interested and qualified parties</w:t>
      </w:r>
      <w:r w:rsidR="001A7268">
        <w:rPr>
          <w:rFonts w:ascii="Arial" w:hAnsi="Arial" w:cs="Arial"/>
          <w:sz w:val="24"/>
          <w:szCs w:val="24"/>
        </w:rPr>
        <w:t>, including those that have not previously received funding</w:t>
      </w:r>
      <w:r w:rsidR="00BC3B14" w:rsidRPr="00BC3B14">
        <w:rPr>
          <w:rFonts w:ascii="Arial" w:hAnsi="Arial" w:cs="Arial"/>
          <w:sz w:val="24"/>
          <w:szCs w:val="24"/>
        </w:rPr>
        <w:t xml:space="preserve">. </w:t>
      </w:r>
      <w:r w:rsidR="001A7268">
        <w:rPr>
          <w:rFonts w:ascii="Arial" w:hAnsi="Arial" w:cs="Arial"/>
          <w:sz w:val="24"/>
          <w:szCs w:val="24"/>
        </w:rPr>
        <w:t xml:space="preserve">The local application RFP provided applicants with detailed information on how </w:t>
      </w:r>
      <w:r w:rsidR="000566D7">
        <w:rPr>
          <w:rFonts w:ascii="Arial" w:hAnsi="Arial" w:cs="Arial"/>
          <w:sz w:val="24"/>
          <w:szCs w:val="24"/>
        </w:rPr>
        <w:t>to complete and submit applications.</w:t>
      </w:r>
    </w:p>
    <w:p w14:paraId="5396AE58" w14:textId="77777777" w:rsidR="0017540F" w:rsidRDefault="0017540F" w:rsidP="00BC3B14">
      <w:pPr>
        <w:spacing w:after="0" w:line="240" w:lineRule="auto"/>
        <w:rPr>
          <w:rFonts w:ascii="Arial" w:hAnsi="Arial" w:cs="Arial"/>
          <w:sz w:val="24"/>
          <w:szCs w:val="24"/>
        </w:rPr>
      </w:pPr>
    </w:p>
    <w:p w14:paraId="5E6F01E7" w14:textId="36CB89A5" w:rsidR="0017540F" w:rsidRDefault="00745602" w:rsidP="00BC3B14">
      <w:pPr>
        <w:spacing w:after="0" w:line="240" w:lineRule="auto"/>
        <w:rPr>
          <w:rFonts w:ascii="Arial" w:hAnsi="Arial" w:cs="Arial"/>
          <w:sz w:val="24"/>
          <w:szCs w:val="24"/>
        </w:rPr>
      </w:pPr>
      <w:r>
        <w:rPr>
          <w:rFonts w:ascii="Arial" w:hAnsi="Arial" w:cs="Arial"/>
          <w:sz w:val="24"/>
          <w:szCs w:val="24"/>
        </w:rPr>
        <w:t>2)</w:t>
      </w:r>
      <w:r w:rsidR="0017540F">
        <w:rPr>
          <w:rFonts w:ascii="Arial" w:hAnsi="Arial" w:cs="Arial"/>
          <w:sz w:val="24"/>
          <w:szCs w:val="24"/>
        </w:rPr>
        <w:t xml:space="preserve"> </w:t>
      </w:r>
      <w:r w:rsidR="001A7268">
        <w:rPr>
          <w:rFonts w:ascii="Arial" w:hAnsi="Arial" w:cs="Arial"/>
          <w:sz w:val="24"/>
          <w:szCs w:val="24"/>
        </w:rPr>
        <w:t xml:space="preserve">All applications were reviewed to ensure that they met HUD eligibility requirements and were budgeted at the approved Annual Renewal Amount or </w:t>
      </w:r>
      <w:r w:rsidR="00C04642">
        <w:rPr>
          <w:rFonts w:ascii="Arial" w:hAnsi="Arial" w:cs="Arial"/>
          <w:sz w:val="24"/>
          <w:szCs w:val="24"/>
        </w:rPr>
        <w:t>HUD-</w:t>
      </w:r>
      <w:r w:rsidR="001A7268">
        <w:rPr>
          <w:rFonts w:ascii="Arial" w:hAnsi="Arial" w:cs="Arial"/>
          <w:sz w:val="24"/>
          <w:szCs w:val="24"/>
        </w:rPr>
        <w:t xml:space="preserve">prescribed amounts for bonus/domestic violence bonus projects. Those that passed the initial screening process were reviewed by </w:t>
      </w:r>
      <w:proofErr w:type="spellStart"/>
      <w:r w:rsidR="001A7268">
        <w:rPr>
          <w:rFonts w:ascii="Arial" w:hAnsi="Arial" w:cs="Arial"/>
          <w:sz w:val="24"/>
          <w:szCs w:val="24"/>
        </w:rPr>
        <w:t>CoC</w:t>
      </w:r>
      <w:proofErr w:type="spellEnd"/>
      <w:r w:rsidR="001A7268">
        <w:rPr>
          <w:rFonts w:ascii="Arial" w:hAnsi="Arial" w:cs="Arial"/>
          <w:sz w:val="24"/>
          <w:szCs w:val="24"/>
        </w:rPr>
        <w:t xml:space="preserve"> staff and the </w:t>
      </w:r>
      <w:proofErr w:type="spellStart"/>
      <w:r w:rsidR="001A7268">
        <w:rPr>
          <w:rFonts w:ascii="Arial" w:hAnsi="Arial" w:cs="Arial"/>
          <w:sz w:val="24"/>
          <w:szCs w:val="24"/>
        </w:rPr>
        <w:t>CoC’s</w:t>
      </w:r>
      <w:proofErr w:type="spellEnd"/>
      <w:r w:rsidR="001A7268">
        <w:rPr>
          <w:rFonts w:ascii="Arial" w:hAnsi="Arial" w:cs="Arial"/>
          <w:sz w:val="24"/>
          <w:szCs w:val="24"/>
        </w:rPr>
        <w:t xml:space="preserve"> Funding Review Committee, which is comprised of community members not affiliated </w:t>
      </w:r>
      <w:r w:rsidR="00C04642">
        <w:rPr>
          <w:rFonts w:ascii="Arial" w:hAnsi="Arial" w:cs="Arial"/>
          <w:sz w:val="24"/>
          <w:szCs w:val="24"/>
        </w:rPr>
        <w:t xml:space="preserve">with </w:t>
      </w:r>
      <w:r w:rsidR="001A7268">
        <w:rPr>
          <w:rFonts w:ascii="Arial" w:hAnsi="Arial" w:cs="Arial"/>
          <w:sz w:val="24"/>
          <w:szCs w:val="24"/>
        </w:rPr>
        <w:t xml:space="preserve">organizations receiving </w:t>
      </w:r>
      <w:proofErr w:type="spellStart"/>
      <w:r w:rsidR="001A7268">
        <w:rPr>
          <w:rFonts w:ascii="Arial" w:hAnsi="Arial" w:cs="Arial"/>
          <w:sz w:val="24"/>
          <w:szCs w:val="24"/>
        </w:rPr>
        <w:t>CoC</w:t>
      </w:r>
      <w:proofErr w:type="spellEnd"/>
      <w:r w:rsidR="001A7268">
        <w:rPr>
          <w:rFonts w:ascii="Arial" w:hAnsi="Arial" w:cs="Arial"/>
          <w:sz w:val="24"/>
          <w:szCs w:val="24"/>
        </w:rPr>
        <w:t xml:space="preserve"> funding.</w:t>
      </w:r>
      <w:r w:rsidR="00E961A5">
        <w:rPr>
          <w:rFonts w:ascii="Arial" w:hAnsi="Arial" w:cs="Arial"/>
          <w:sz w:val="24"/>
          <w:szCs w:val="24"/>
        </w:rPr>
        <w:t xml:space="preserve"> The committee reviewed and ranked applications in priority order based on project performance, alignment with community needs and priorities, cost effectiveness, data quality, expenditure of funds, use of CE, and other factors. Committee decisions were reviewed and approved by the Steering Council.</w:t>
      </w:r>
    </w:p>
    <w:p w14:paraId="3594FC95" w14:textId="77777777" w:rsidR="0017540F" w:rsidRDefault="0017540F" w:rsidP="0017540F">
      <w:pPr>
        <w:spacing w:after="0" w:line="240" w:lineRule="auto"/>
        <w:rPr>
          <w:rFonts w:ascii="Arial" w:hAnsi="Arial" w:cs="Arial"/>
          <w:sz w:val="24"/>
          <w:szCs w:val="24"/>
        </w:rPr>
      </w:pPr>
    </w:p>
    <w:p w14:paraId="27882CE0" w14:textId="61E34468" w:rsidR="0017540F" w:rsidRDefault="00745602" w:rsidP="0017540F">
      <w:pPr>
        <w:spacing w:after="0" w:line="240" w:lineRule="auto"/>
        <w:rPr>
          <w:rFonts w:ascii="Arial" w:hAnsi="Arial" w:cs="Arial"/>
          <w:sz w:val="24"/>
          <w:szCs w:val="24"/>
        </w:rPr>
      </w:pPr>
      <w:r>
        <w:rPr>
          <w:rFonts w:ascii="Arial" w:hAnsi="Arial" w:cs="Arial"/>
          <w:sz w:val="24"/>
          <w:szCs w:val="24"/>
        </w:rPr>
        <w:lastRenderedPageBreak/>
        <w:t>3)</w:t>
      </w:r>
      <w:r w:rsidR="0017540F">
        <w:rPr>
          <w:rFonts w:ascii="Arial" w:hAnsi="Arial" w:cs="Arial"/>
          <w:sz w:val="24"/>
          <w:szCs w:val="24"/>
        </w:rPr>
        <w:t xml:space="preserve"> August 9, 2020</w:t>
      </w:r>
      <w:r w:rsidR="00DE5424">
        <w:rPr>
          <w:rFonts w:ascii="Arial" w:hAnsi="Arial" w:cs="Arial"/>
          <w:sz w:val="24"/>
          <w:szCs w:val="24"/>
        </w:rPr>
        <w:t>.</w:t>
      </w:r>
    </w:p>
    <w:p w14:paraId="40A2CF8C" w14:textId="77777777" w:rsidR="0017540F" w:rsidRDefault="0017540F" w:rsidP="0017540F">
      <w:pPr>
        <w:spacing w:after="0" w:line="240" w:lineRule="auto"/>
        <w:rPr>
          <w:rFonts w:ascii="Arial" w:hAnsi="Arial" w:cs="Arial"/>
          <w:sz w:val="24"/>
          <w:szCs w:val="24"/>
        </w:rPr>
      </w:pPr>
    </w:p>
    <w:p w14:paraId="7AABE751" w14:textId="1BF9F917" w:rsidR="0017540F" w:rsidRDefault="00745602" w:rsidP="0017540F">
      <w:pPr>
        <w:spacing w:after="0" w:line="240" w:lineRule="auto"/>
        <w:rPr>
          <w:rFonts w:ascii="Arial" w:hAnsi="Arial" w:cs="Arial"/>
          <w:sz w:val="24"/>
          <w:szCs w:val="24"/>
        </w:rPr>
      </w:pPr>
      <w:r>
        <w:rPr>
          <w:rFonts w:ascii="Arial" w:hAnsi="Arial" w:cs="Arial"/>
          <w:sz w:val="24"/>
          <w:szCs w:val="24"/>
        </w:rPr>
        <w:t>4)</w:t>
      </w:r>
      <w:r w:rsidR="0017540F">
        <w:rPr>
          <w:rFonts w:ascii="Arial" w:hAnsi="Arial" w:cs="Arial"/>
          <w:sz w:val="24"/>
          <w:szCs w:val="24"/>
        </w:rPr>
        <w:t xml:space="preserve"> </w:t>
      </w:r>
      <w:r w:rsidR="00DE5424">
        <w:rPr>
          <w:rFonts w:ascii="Arial" w:hAnsi="Arial" w:cs="Arial"/>
          <w:sz w:val="24"/>
          <w:szCs w:val="24"/>
        </w:rPr>
        <w:t xml:space="preserve">Local applications </w:t>
      </w:r>
      <w:r w:rsidR="00C04642">
        <w:rPr>
          <w:rFonts w:ascii="Arial" w:hAnsi="Arial" w:cs="Arial"/>
          <w:sz w:val="24"/>
          <w:szCs w:val="24"/>
        </w:rPr>
        <w:t xml:space="preserve">were sent and posted </w:t>
      </w:r>
      <w:r w:rsidR="00DE5424">
        <w:rPr>
          <w:rFonts w:ascii="Arial" w:hAnsi="Arial" w:cs="Arial"/>
          <w:sz w:val="24"/>
          <w:szCs w:val="24"/>
        </w:rPr>
        <w:t xml:space="preserve">in Microsoft Word format, with all directions and guidelines in simple text form for easy conversion for those using screen readers. </w:t>
      </w:r>
      <w:r w:rsidR="00C04642">
        <w:rPr>
          <w:rFonts w:ascii="Arial" w:hAnsi="Arial" w:cs="Arial"/>
          <w:sz w:val="24"/>
          <w:szCs w:val="24"/>
        </w:rPr>
        <w:t>A local disability rights professional and advocate is also a member of the Funding Review Committee, which ensures representation for people with disabilities in the local application process.</w:t>
      </w:r>
    </w:p>
    <w:p w14:paraId="2FD60770" w14:textId="68223FDD" w:rsidR="008C1F32" w:rsidRDefault="008C1F32">
      <w:pPr>
        <w:spacing w:before="13" w:after="0" w:line="240" w:lineRule="exact"/>
        <w:rPr>
          <w:rFonts w:ascii="Arial" w:hAnsi="Arial" w:cs="Arial"/>
          <w:sz w:val="24"/>
          <w:szCs w:val="24"/>
        </w:rPr>
      </w:pPr>
    </w:p>
    <w:p w14:paraId="04F8FF05" w14:textId="77777777" w:rsidR="00DE5424" w:rsidRDefault="00DE5424">
      <w:pPr>
        <w:spacing w:before="13" w:after="0" w:line="240" w:lineRule="exact"/>
        <w:rPr>
          <w:sz w:val="24"/>
          <w:szCs w:val="24"/>
        </w:rPr>
      </w:pPr>
    </w:p>
    <w:p w14:paraId="40E814A7" w14:textId="77777777" w:rsidR="008C1F32" w:rsidRDefault="00102586">
      <w:pPr>
        <w:spacing w:before="14" w:after="0" w:line="240" w:lineRule="auto"/>
        <w:ind w:left="1813" w:right="1793"/>
        <w:jc w:val="center"/>
        <w:rPr>
          <w:rFonts w:ascii="Arial" w:eastAsia="Arial" w:hAnsi="Arial" w:cs="Arial"/>
          <w:sz w:val="36"/>
          <w:szCs w:val="36"/>
        </w:rPr>
      </w:pPr>
      <w:r>
        <w:rPr>
          <w:rFonts w:ascii="Arial" w:eastAsia="Arial" w:hAnsi="Arial" w:cs="Arial"/>
          <w:b/>
          <w:bCs/>
          <w:sz w:val="36"/>
          <w:szCs w:val="36"/>
        </w:rPr>
        <w:t>1C. Continuum of Care (</w:t>
      </w:r>
      <w:proofErr w:type="spellStart"/>
      <w:r>
        <w:rPr>
          <w:rFonts w:ascii="Arial" w:eastAsia="Arial" w:hAnsi="Arial" w:cs="Arial"/>
          <w:b/>
          <w:bCs/>
          <w:sz w:val="36"/>
          <w:szCs w:val="36"/>
        </w:rPr>
        <w:t>CoC</w:t>
      </w:r>
      <w:proofErr w:type="spellEnd"/>
      <w:r>
        <w:rPr>
          <w:rFonts w:ascii="Arial" w:eastAsia="Arial" w:hAnsi="Arial" w:cs="Arial"/>
          <w:b/>
          <w:bCs/>
          <w:sz w:val="36"/>
          <w:szCs w:val="36"/>
        </w:rPr>
        <w:t>) Coordination</w:t>
      </w:r>
    </w:p>
    <w:p w14:paraId="226D10A7" w14:textId="77777777" w:rsidR="008C1F32" w:rsidRDefault="008C1F32">
      <w:pPr>
        <w:spacing w:before="9" w:after="0" w:line="130" w:lineRule="exact"/>
        <w:rPr>
          <w:sz w:val="13"/>
          <w:szCs w:val="13"/>
        </w:rPr>
      </w:pPr>
    </w:p>
    <w:p w14:paraId="0BFB7C69" w14:textId="77777777" w:rsidR="008C1F32" w:rsidRDefault="008C1F32">
      <w:pPr>
        <w:spacing w:after="0" w:line="200" w:lineRule="exact"/>
        <w:rPr>
          <w:sz w:val="20"/>
          <w:szCs w:val="20"/>
        </w:rPr>
      </w:pPr>
    </w:p>
    <w:p w14:paraId="49E07A0C" w14:textId="77777777" w:rsidR="008C1F32" w:rsidRDefault="008C1F32">
      <w:pPr>
        <w:spacing w:after="0" w:line="200" w:lineRule="exact"/>
        <w:rPr>
          <w:sz w:val="20"/>
          <w:szCs w:val="20"/>
        </w:rPr>
      </w:pPr>
    </w:p>
    <w:p w14:paraId="43B6F726"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5D345002" w14:textId="77777777" w:rsidR="008C1F32" w:rsidRDefault="008C1F32">
      <w:pPr>
        <w:spacing w:before="2" w:after="0" w:line="100" w:lineRule="exact"/>
        <w:rPr>
          <w:sz w:val="10"/>
          <w:szCs w:val="10"/>
        </w:rPr>
      </w:pPr>
    </w:p>
    <w:p w14:paraId="3AEE4973"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628489C1"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11A5AE2C" w14:textId="77777777" w:rsidR="008C1F32" w:rsidRDefault="002F0BDF">
      <w:pPr>
        <w:spacing w:after="0" w:line="202" w:lineRule="exact"/>
        <w:ind w:left="1240" w:right="-20"/>
        <w:rPr>
          <w:rFonts w:ascii="Arial" w:eastAsia="Arial" w:hAnsi="Arial" w:cs="Arial"/>
          <w:sz w:val="20"/>
          <w:szCs w:val="20"/>
        </w:rPr>
      </w:pPr>
      <w:hyperlink r:id="rId15">
        <w:r w:rsidR="00102586">
          <w:rPr>
            <w:rFonts w:ascii="Arial" w:eastAsia="Arial" w:hAnsi="Arial" w:cs="Arial"/>
            <w:sz w:val="20"/>
            <w:szCs w:val="20"/>
          </w:rPr>
          <w:t>https://www.hudexchange.info/program-support/my-question/</w:t>
        </w:r>
      </w:hyperlink>
    </w:p>
    <w:p w14:paraId="1C178788" w14:textId="77777777" w:rsidR="008C1F32" w:rsidRDefault="008C1F32">
      <w:pPr>
        <w:spacing w:after="0" w:line="170" w:lineRule="exact"/>
        <w:rPr>
          <w:sz w:val="17"/>
          <w:szCs w:val="17"/>
        </w:rPr>
      </w:pPr>
    </w:p>
    <w:p w14:paraId="4DB73310"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082ED1AB"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16">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072E5355" w14:textId="77777777" w:rsidR="008C1F32" w:rsidRDefault="002F0BDF">
      <w:pPr>
        <w:spacing w:after="0" w:line="200" w:lineRule="exact"/>
        <w:ind w:left="1240" w:right="1787"/>
        <w:rPr>
          <w:rFonts w:ascii="Arial" w:eastAsia="Arial" w:hAnsi="Arial" w:cs="Arial"/>
          <w:sz w:val="20"/>
          <w:szCs w:val="20"/>
        </w:rPr>
      </w:pPr>
      <w:hyperlink r:id="rId17">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173F9EED" w14:textId="77777777" w:rsidR="008C1F32" w:rsidRDefault="008C1F32">
      <w:pPr>
        <w:spacing w:before="8" w:after="0" w:line="120" w:lineRule="exact"/>
        <w:rPr>
          <w:sz w:val="12"/>
          <w:szCs w:val="12"/>
        </w:rPr>
      </w:pPr>
    </w:p>
    <w:p w14:paraId="7EC0A2AA" w14:textId="77777777" w:rsidR="008C1F32" w:rsidRDefault="008C1F32">
      <w:pPr>
        <w:spacing w:after="0" w:line="200" w:lineRule="exact"/>
        <w:rPr>
          <w:sz w:val="20"/>
          <w:szCs w:val="20"/>
        </w:rPr>
      </w:pPr>
    </w:p>
    <w:p w14:paraId="3F2D5948" w14:textId="77777777" w:rsidR="008C1F32" w:rsidRDefault="008C1F32">
      <w:pPr>
        <w:spacing w:after="0" w:line="200" w:lineRule="exact"/>
        <w:rPr>
          <w:sz w:val="20"/>
          <w:szCs w:val="20"/>
        </w:rPr>
      </w:pPr>
    </w:p>
    <w:p w14:paraId="49C6ED02"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6F7F3500" w14:textId="77777777" w:rsidR="008C1F32" w:rsidRDefault="008C1F32">
      <w:pPr>
        <w:spacing w:before="3" w:after="0" w:line="280" w:lineRule="exact"/>
        <w:rPr>
          <w:sz w:val="28"/>
          <w:szCs w:val="28"/>
        </w:rPr>
      </w:pPr>
    </w:p>
    <w:p w14:paraId="7E212194" w14:textId="77777777" w:rsidR="008C1F32" w:rsidRDefault="00102586">
      <w:pPr>
        <w:spacing w:after="0" w:line="480" w:lineRule="atLeast"/>
        <w:ind w:left="1373" w:right="1429" w:hanging="133"/>
        <w:rPr>
          <w:rFonts w:ascii="Arial" w:eastAsia="Arial" w:hAnsi="Arial" w:cs="Arial"/>
          <w:sz w:val="24"/>
          <w:szCs w:val="24"/>
        </w:rPr>
      </w:pPr>
      <w:r>
        <w:rPr>
          <w:rFonts w:ascii="Arial" w:eastAsia="Arial" w:hAnsi="Arial" w:cs="Arial"/>
          <w:b/>
          <w:bCs/>
          <w:sz w:val="24"/>
          <w:szCs w:val="24"/>
        </w:rPr>
        <w:t>1C-1.</w:t>
      </w:r>
      <w:r>
        <w:rPr>
          <w:rFonts w:ascii="Arial" w:eastAsia="Arial" w:hAnsi="Arial" w:cs="Arial"/>
          <w:b/>
          <w:bCs/>
          <w:spacing w:val="67"/>
          <w:sz w:val="24"/>
          <w:szCs w:val="24"/>
        </w:rPr>
        <w:t xml:space="preserv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Coordination, Planning, and Operation of Projects. Applicants must select the appropriate response for each federal, state,</w:t>
      </w:r>
    </w:p>
    <w:p w14:paraId="58123036" w14:textId="77777777" w:rsidR="008C1F32" w:rsidRDefault="00102586">
      <w:pPr>
        <w:spacing w:after="0" w:line="237" w:lineRule="exact"/>
        <w:ind w:left="1240" w:right="-20"/>
        <w:rPr>
          <w:rFonts w:ascii="Arial" w:eastAsia="Arial" w:hAnsi="Arial" w:cs="Arial"/>
          <w:sz w:val="24"/>
          <w:szCs w:val="24"/>
        </w:rPr>
      </w:pPr>
      <w:r>
        <w:rPr>
          <w:rFonts w:ascii="Arial" w:eastAsia="Arial" w:hAnsi="Arial" w:cs="Arial"/>
          <w:b/>
          <w:bCs/>
          <w:sz w:val="24"/>
          <w:szCs w:val="24"/>
        </w:rPr>
        <w:t xml:space="preserve">local, private, other organizations, or program source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included in</w:t>
      </w:r>
    </w:p>
    <w:p w14:paraId="4CD074CA" w14:textId="77777777" w:rsidR="008C1F32" w:rsidRDefault="00102586">
      <w:pPr>
        <w:spacing w:after="0" w:line="240" w:lineRule="exact"/>
        <w:ind w:left="1240" w:right="1296"/>
        <w:rPr>
          <w:rFonts w:ascii="Arial" w:eastAsia="Arial" w:hAnsi="Arial" w:cs="Arial"/>
          <w:sz w:val="24"/>
          <w:szCs w:val="24"/>
        </w:rPr>
      </w:pPr>
      <w:r>
        <w:rPr>
          <w:rFonts w:ascii="Arial" w:eastAsia="Arial" w:hAnsi="Arial" w:cs="Arial"/>
          <w:b/>
          <w:bCs/>
          <w:sz w:val="24"/>
          <w:szCs w:val="24"/>
        </w:rPr>
        <w:t>the planning and operation of projects that serve individuals experiencing homelessness, families experiencing homelessness, unaccompanied youth experiencing homelessness, persons who are fleeing domestic violence, or persons at risk of homelessness.</w:t>
      </w:r>
    </w:p>
    <w:p w14:paraId="741D35CF" w14:textId="77777777" w:rsidR="008C1F32" w:rsidRDefault="008C1F32">
      <w:pPr>
        <w:spacing w:after="0" w:line="200" w:lineRule="exact"/>
        <w:rPr>
          <w:sz w:val="20"/>
          <w:szCs w:val="20"/>
        </w:rPr>
      </w:pPr>
    </w:p>
    <w:p w14:paraId="1FA62A88"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8532"/>
        <w:gridCol w:w="2268"/>
      </w:tblGrid>
      <w:tr w:rsidR="008C1F32" w14:paraId="675A94B9" w14:textId="77777777">
        <w:trPr>
          <w:trHeight w:hRule="exact" w:val="620"/>
        </w:trPr>
        <w:tc>
          <w:tcPr>
            <w:tcW w:w="8532" w:type="dxa"/>
            <w:tcBorders>
              <w:top w:val="single" w:sz="4" w:space="0" w:color="000000"/>
              <w:left w:val="single" w:sz="4" w:space="0" w:color="000000"/>
              <w:bottom w:val="single" w:sz="4" w:space="0" w:color="000000"/>
              <w:right w:val="single" w:sz="4" w:space="0" w:color="000000"/>
            </w:tcBorders>
            <w:shd w:val="clear" w:color="auto" w:fill="CCCCCC"/>
          </w:tcPr>
          <w:p w14:paraId="44BA5F46" w14:textId="77777777" w:rsidR="008C1F32" w:rsidRDefault="008C1F32">
            <w:pPr>
              <w:spacing w:before="5" w:after="0" w:line="200" w:lineRule="exact"/>
              <w:rPr>
                <w:sz w:val="20"/>
                <w:szCs w:val="20"/>
              </w:rPr>
            </w:pPr>
          </w:p>
          <w:p w14:paraId="3CE5DF4A" w14:textId="77777777" w:rsidR="008C1F32" w:rsidRDefault="00102586">
            <w:pPr>
              <w:spacing w:after="0" w:line="240" w:lineRule="auto"/>
              <w:ind w:left="1172" w:right="-20"/>
              <w:rPr>
                <w:rFonts w:ascii="Arial" w:eastAsia="Arial" w:hAnsi="Arial" w:cs="Arial"/>
                <w:sz w:val="16"/>
                <w:szCs w:val="16"/>
              </w:rPr>
            </w:pPr>
            <w:r>
              <w:rPr>
                <w:rFonts w:ascii="Arial" w:eastAsia="Arial" w:hAnsi="Arial" w:cs="Arial"/>
                <w:b/>
                <w:bCs/>
                <w:sz w:val="16"/>
                <w:szCs w:val="16"/>
              </w:rPr>
              <w:t xml:space="preserve">Entities or Organizations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coordinates planning and operation of projects</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59B3F212" w14:textId="77777777" w:rsidR="008C1F32" w:rsidRDefault="00102586">
            <w:pPr>
              <w:spacing w:before="67" w:after="0" w:line="160" w:lineRule="exact"/>
              <w:ind w:left="151" w:right="72" w:hanging="31"/>
              <w:rPr>
                <w:rFonts w:ascii="Arial" w:eastAsia="Arial" w:hAnsi="Arial" w:cs="Arial"/>
                <w:sz w:val="16"/>
                <w:szCs w:val="16"/>
              </w:rPr>
            </w:pPr>
            <w:r>
              <w:rPr>
                <w:rFonts w:ascii="Arial" w:eastAsia="Arial" w:hAnsi="Arial" w:cs="Arial"/>
                <w:b/>
                <w:bCs/>
                <w:sz w:val="16"/>
                <w:szCs w:val="16"/>
              </w:rPr>
              <w:t>Coordinates with Planning and Operation of Projects</w:t>
            </w:r>
          </w:p>
        </w:tc>
      </w:tr>
      <w:tr w:rsidR="00F4422D" w14:paraId="5D1B359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19086489"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Housing Opportunities for Persons with AIDS (HOPWA)</w:t>
            </w:r>
          </w:p>
        </w:tc>
        <w:tc>
          <w:tcPr>
            <w:tcW w:w="2268" w:type="dxa"/>
            <w:tcBorders>
              <w:top w:val="single" w:sz="4" w:space="0" w:color="000000"/>
              <w:left w:val="single" w:sz="4" w:space="0" w:color="000000"/>
              <w:bottom w:val="single" w:sz="4" w:space="0" w:color="000000"/>
              <w:right w:val="single" w:sz="4" w:space="0" w:color="000000"/>
            </w:tcBorders>
          </w:tcPr>
          <w:p w14:paraId="7205A1C0" w14:textId="0D9BF6BA" w:rsidR="00F4422D" w:rsidRPr="003D73D1" w:rsidRDefault="00F4422D" w:rsidP="00F4422D">
            <w:pPr>
              <w:rPr>
                <w:rFonts w:ascii="Arial" w:hAnsi="Arial" w:cs="Arial"/>
              </w:rPr>
            </w:pPr>
            <w:r w:rsidRPr="003D73D1">
              <w:rPr>
                <w:rFonts w:ascii="Arial" w:hAnsi="Arial" w:cs="Arial"/>
              </w:rPr>
              <w:t>Yes</w:t>
            </w:r>
          </w:p>
        </w:tc>
      </w:tr>
      <w:tr w:rsidR="00F4422D" w14:paraId="3656D02A"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77E4B368"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Temporary Assistance for Needy Families (TANF)</w:t>
            </w:r>
          </w:p>
        </w:tc>
        <w:tc>
          <w:tcPr>
            <w:tcW w:w="2268" w:type="dxa"/>
            <w:tcBorders>
              <w:top w:val="single" w:sz="4" w:space="0" w:color="000000"/>
              <w:left w:val="single" w:sz="4" w:space="0" w:color="000000"/>
              <w:bottom w:val="single" w:sz="4" w:space="0" w:color="000000"/>
              <w:right w:val="single" w:sz="4" w:space="0" w:color="000000"/>
            </w:tcBorders>
          </w:tcPr>
          <w:p w14:paraId="1BC381CA" w14:textId="3354E402" w:rsidR="00F4422D" w:rsidRPr="003D73D1" w:rsidRDefault="00F4422D" w:rsidP="00F4422D">
            <w:pPr>
              <w:rPr>
                <w:rFonts w:ascii="Arial" w:hAnsi="Arial" w:cs="Arial"/>
              </w:rPr>
            </w:pPr>
            <w:r w:rsidRPr="003D73D1">
              <w:rPr>
                <w:rFonts w:ascii="Arial" w:hAnsi="Arial" w:cs="Arial"/>
              </w:rPr>
              <w:t>Yes</w:t>
            </w:r>
          </w:p>
        </w:tc>
      </w:tr>
      <w:tr w:rsidR="00F4422D" w14:paraId="569F797C"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B7CB46C"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Runaway and Homeless Youth (RHY)</w:t>
            </w:r>
          </w:p>
        </w:tc>
        <w:tc>
          <w:tcPr>
            <w:tcW w:w="2268" w:type="dxa"/>
            <w:tcBorders>
              <w:top w:val="single" w:sz="4" w:space="0" w:color="000000"/>
              <w:left w:val="single" w:sz="4" w:space="0" w:color="000000"/>
              <w:bottom w:val="single" w:sz="4" w:space="0" w:color="000000"/>
              <w:right w:val="single" w:sz="4" w:space="0" w:color="000000"/>
            </w:tcBorders>
          </w:tcPr>
          <w:p w14:paraId="3A2272EB" w14:textId="5ABC0188" w:rsidR="00F4422D" w:rsidRPr="003D73D1" w:rsidRDefault="00F4422D" w:rsidP="00F4422D">
            <w:pPr>
              <w:rPr>
                <w:rFonts w:ascii="Arial" w:hAnsi="Arial" w:cs="Arial"/>
              </w:rPr>
            </w:pPr>
            <w:r w:rsidRPr="003D73D1">
              <w:rPr>
                <w:rFonts w:ascii="Arial" w:hAnsi="Arial" w:cs="Arial"/>
              </w:rPr>
              <w:t>Yes</w:t>
            </w:r>
          </w:p>
        </w:tc>
      </w:tr>
      <w:tr w:rsidR="00F4422D" w14:paraId="69339EF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F047B44"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Head Start Program</w:t>
            </w:r>
          </w:p>
        </w:tc>
        <w:tc>
          <w:tcPr>
            <w:tcW w:w="2268" w:type="dxa"/>
            <w:tcBorders>
              <w:top w:val="single" w:sz="4" w:space="0" w:color="000000"/>
              <w:left w:val="single" w:sz="4" w:space="0" w:color="000000"/>
              <w:bottom w:val="single" w:sz="4" w:space="0" w:color="000000"/>
              <w:right w:val="single" w:sz="4" w:space="0" w:color="000000"/>
            </w:tcBorders>
          </w:tcPr>
          <w:p w14:paraId="29F9A4CA" w14:textId="7993B251" w:rsidR="00F4422D" w:rsidRPr="003D73D1" w:rsidRDefault="00F4422D" w:rsidP="00F4422D">
            <w:pPr>
              <w:rPr>
                <w:rFonts w:ascii="Arial" w:hAnsi="Arial" w:cs="Arial"/>
              </w:rPr>
            </w:pPr>
            <w:r w:rsidRPr="003D73D1">
              <w:rPr>
                <w:rFonts w:ascii="Arial" w:hAnsi="Arial" w:cs="Arial"/>
              </w:rPr>
              <w:t>No</w:t>
            </w:r>
          </w:p>
        </w:tc>
      </w:tr>
      <w:tr w:rsidR="00F4422D" w14:paraId="31B2AD0B"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7C67464B"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Funding Collaboratives</w:t>
            </w:r>
          </w:p>
        </w:tc>
        <w:tc>
          <w:tcPr>
            <w:tcW w:w="2268" w:type="dxa"/>
            <w:tcBorders>
              <w:top w:val="single" w:sz="4" w:space="0" w:color="000000"/>
              <w:left w:val="single" w:sz="4" w:space="0" w:color="000000"/>
              <w:bottom w:val="single" w:sz="4" w:space="0" w:color="000000"/>
              <w:right w:val="single" w:sz="4" w:space="0" w:color="000000"/>
            </w:tcBorders>
          </w:tcPr>
          <w:p w14:paraId="2100AB27" w14:textId="322CCD8E" w:rsidR="00F4422D" w:rsidRPr="003D73D1" w:rsidRDefault="00F4422D" w:rsidP="00F4422D">
            <w:pPr>
              <w:rPr>
                <w:rFonts w:ascii="Arial" w:hAnsi="Arial" w:cs="Arial"/>
              </w:rPr>
            </w:pPr>
            <w:r w:rsidRPr="003D73D1">
              <w:rPr>
                <w:rFonts w:ascii="Arial" w:hAnsi="Arial" w:cs="Arial"/>
              </w:rPr>
              <w:t>Yes</w:t>
            </w:r>
          </w:p>
        </w:tc>
      </w:tr>
      <w:tr w:rsidR="00F4422D" w14:paraId="2F847F50"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2EA5497A"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Private Foundations</w:t>
            </w:r>
          </w:p>
        </w:tc>
        <w:tc>
          <w:tcPr>
            <w:tcW w:w="2268" w:type="dxa"/>
            <w:tcBorders>
              <w:top w:val="single" w:sz="4" w:space="0" w:color="000000"/>
              <w:left w:val="single" w:sz="4" w:space="0" w:color="000000"/>
              <w:bottom w:val="single" w:sz="4" w:space="0" w:color="000000"/>
              <w:right w:val="single" w:sz="4" w:space="0" w:color="000000"/>
            </w:tcBorders>
          </w:tcPr>
          <w:p w14:paraId="160095EE" w14:textId="7BD68B70" w:rsidR="00F4422D" w:rsidRPr="003D73D1" w:rsidRDefault="00F4422D" w:rsidP="00F4422D">
            <w:pPr>
              <w:rPr>
                <w:rFonts w:ascii="Arial" w:hAnsi="Arial" w:cs="Arial"/>
              </w:rPr>
            </w:pPr>
            <w:r w:rsidRPr="003D73D1">
              <w:rPr>
                <w:rFonts w:ascii="Arial" w:hAnsi="Arial" w:cs="Arial"/>
              </w:rPr>
              <w:t>Yes</w:t>
            </w:r>
          </w:p>
        </w:tc>
      </w:tr>
      <w:tr w:rsidR="00F4422D" w14:paraId="31B6B57C"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0914EE37" w14:textId="77777777" w:rsidR="00F4422D" w:rsidRDefault="00F4422D" w:rsidP="00F4422D">
            <w:pPr>
              <w:spacing w:before="45" w:after="0" w:line="182" w:lineRule="exact"/>
              <w:ind w:left="35" w:right="-20"/>
              <w:rPr>
                <w:rFonts w:ascii="Arial" w:eastAsia="Arial" w:hAnsi="Arial" w:cs="Arial"/>
                <w:sz w:val="16"/>
                <w:szCs w:val="16"/>
              </w:rPr>
            </w:pPr>
            <w:r>
              <w:rPr>
                <w:rFonts w:ascii="Arial" w:eastAsia="Arial" w:hAnsi="Arial" w:cs="Arial"/>
                <w:b/>
                <w:bCs/>
                <w:sz w:val="16"/>
                <w:szCs w:val="16"/>
              </w:rPr>
              <w:t>Housing and services programs funded through U.S. Department of Justice (DOJ) Funded Housing and</w:t>
            </w:r>
          </w:p>
          <w:p w14:paraId="030378C5" w14:textId="77777777" w:rsidR="00F4422D" w:rsidRDefault="00F4422D" w:rsidP="00F4422D">
            <w:pPr>
              <w:spacing w:after="0" w:line="162" w:lineRule="exact"/>
              <w:ind w:left="35" w:right="-20"/>
              <w:rPr>
                <w:rFonts w:ascii="Arial" w:eastAsia="Arial" w:hAnsi="Arial" w:cs="Arial"/>
                <w:sz w:val="16"/>
                <w:szCs w:val="16"/>
              </w:rPr>
            </w:pPr>
            <w:r>
              <w:rPr>
                <w:rFonts w:ascii="Arial" w:eastAsia="Arial" w:hAnsi="Arial" w:cs="Arial"/>
                <w:b/>
                <w:bCs/>
                <w:sz w:val="16"/>
                <w:szCs w:val="16"/>
              </w:rPr>
              <w:t>Service Programs</w:t>
            </w:r>
          </w:p>
        </w:tc>
        <w:tc>
          <w:tcPr>
            <w:tcW w:w="2268" w:type="dxa"/>
            <w:tcBorders>
              <w:top w:val="single" w:sz="4" w:space="0" w:color="000000"/>
              <w:left w:val="single" w:sz="4" w:space="0" w:color="000000"/>
              <w:bottom w:val="single" w:sz="4" w:space="0" w:color="000000"/>
              <w:right w:val="single" w:sz="4" w:space="0" w:color="000000"/>
            </w:tcBorders>
          </w:tcPr>
          <w:p w14:paraId="373CC74D" w14:textId="70B03322" w:rsidR="00F4422D" w:rsidRPr="003D73D1" w:rsidRDefault="00F4422D" w:rsidP="00F4422D">
            <w:pPr>
              <w:rPr>
                <w:rFonts w:ascii="Arial" w:hAnsi="Arial" w:cs="Arial"/>
              </w:rPr>
            </w:pPr>
            <w:r w:rsidRPr="003D73D1">
              <w:rPr>
                <w:rFonts w:ascii="Arial" w:hAnsi="Arial" w:cs="Arial"/>
              </w:rPr>
              <w:t>Yes</w:t>
            </w:r>
          </w:p>
        </w:tc>
      </w:tr>
      <w:tr w:rsidR="00F4422D" w14:paraId="3B3DC49A"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495D1EBA" w14:textId="77777777" w:rsidR="00F4422D" w:rsidRDefault="00F4422D" w:rsidP="00F4422D">
            <w:pPr>
              <w:spacing w:before="45" w:after="0" w:line="182" w:lineRule="exact"/>
              <w:ind w:left="35" w:right="-20"/>
              <w:rPr>
                <w:rFonts w:ascii="Arial" w:eastAsia="Arial" w:hAnsi="Arial" w:cs="Arial"/>
                <w:sz w:val="16"/>
                <w:szCs w:val="16"/>
              </w:rPr>
            </w:pPr>
            <w:r>
              <w:rPr>
                <w:rFonts w:ascii="Arial" w:eastAsia="Arial" w:hAnsi="Arial" w:cs="Arial"/>
                <w:b/>
                <w:bCs/>
                <w:sz w:val="16"/>
                <w:szCs w:val="16"/>
              </w:rPr>
              <w:t>Housing and services programs funded through U.S. Health and Human Services (HHS) Funded Housing and</w:t>
            </w:r>
          </w:p>
          <w:p w14:paraId="1470A6C1" w14:textId="77777777" w:rsidR="00F4422D" w:rsidRDefault="00F4422D" w:rsidP="00F4422D">
            <w:pPr>
              <w:spacing w:after="0" w:line="162" w:lineRule="exact"/>
              <w:ind w:left="35" w:right="-20"/>
              <w:rPr>
                <w:rFonts w:ascii="Arial" w:eastAsia="Arial" w:hAnsi="Arial" w:cs="Arial"/>
                <w:sz w:val="16"/>
                <w:szCs w:val="16"/>
              </w:rPr>
            </w:pPr>
            <w:r>
              <w:rPr>
                <w:rFonts w:ascii="Arial" w:eastAsia="Arial" w:hAnsi="Arial" w:cs="Arial"/>
                <w:b/>
                <w:bCs/>
                <w:sz w:val="16"/>
                <w:szCs w:val="16"/>
              </w:rPr>
              <w:t>Service Programs</w:t>
            </w:r>
          </w:p>
        </w:tc>
        <w:tc>
          <w:tcPr>
            <w:tcW w:w="2268" w:type="dxa"/>
            <w:tcBorders>
              <w:top w:val="single" w:sz="4" w:space="0" w:color="000000"/>
              <w:left w:val="single" w:sz="4" w:space="0" w:color="000000"/>
              <w:bottom w:val="single" w:sz="4" w:space="0" w:color="000000"/>
              <w:right w:val="single" w:sz="4" w:space="0" w:color="000000"/>
            </w:tcBorders>
          </w:tcPr>
          <w:p w14:paraId="40BA0425" w14:textId="32A68B79" w:rsidR="00F4422D" w:rsidRPr="003D73D1" w:rsidRDefault="00F4422D" w:rsidP="00F4422D">
            <w:pPr>
              <w:rPr>
                <w:rFonts w:ascii="Arial" w:hAnsi="Arial" w:cs="Arial"/>
              </w:rPr>
            </w:pPr>
            <w:r w:rsidRPr="003D73D1">
              <w:rPr>
                <w:rFonts w:ascii="Arial" w:hAnsi="Arial" w:cs="Arial"/>
              </w:rPr>
              <w:t>Yes</w:t>
            </w:r>
          </w:p>
        </w:tc>
      </w:tr>
      <w:tr w:rsidR="00F4422D" w14:paraId="3834420B"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4BAC1486"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lastRenderedPageBreak/>
              <w:t>Housing and service programs funded through other Federal resources</w:t>
            </w:r>
          </w:p>
        </w:tc>
        <w:tc>
          <w:tcPr>
            <w:tcW w:w="2268" w:type="dxa"/>
            <w:tcBorders>
              <w:top w:val="single" w:sz="4" w:space="0" w:color="000000"/>
              <w:left w:val="single" w:sz="4" w:space="0" w:color="000000"/>
              <w:bottom w:val="single" w:sz="4" w:space="0" w:color="000000"/>
              <w:right w:val="single" w:sz="4" w:space="0" w:color="000000"/>
            </w:tcBorders>
          </w:tcPr>
          <w:p w14:paraId="239C2496" w14:textId="3A417EFE" w:rsidR="00F4422D" w:rsidRPr="003D73D1" w:rsidRDefault="00F4422D" w:rsidP="00F4422D">
            <w:pPr>
              <w:rPr>
                <w:rFonts w:ascii="Arial" w:hAnsi="Arial" w:cs="Arial"/>
              </w:rPr>
            </w:pPr>
            <w:r w:rsidRPr="003D73D1">
              <w:rPr>
                <w:rFonts w:ascii="Arial" w:hAnsi="Arial" w:cs="Arial"/>
              </w:rPr>
              <w:t>Yes</w:t>
            </w:r>
          </w:p>
        </w:tc>
      </w:tr>
      <w:tr w:rsidR="00F4422D" w14:paraId="457095A6"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47D678A3"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Housing and services programs funded through State Government</w:t>
            </w:r>
          </w:p>
        </w:tc>
        <w:tc>
          <w:tcPr>
            <w:tcW w:w="2268" w:type="dxa"/>
            <w:tcBorders>
              <w:top w:val="single" w:sz="4" w:space="0" w:color="000000"/>
              <w:left w:val="single" w:sz="4" w:space="0" w:color="000000"/>
              <w:bottom w:val="single" w:sz="4" w:space="0" w:color="000000"/>
              <w:right w:val="single" w:sz="4" w:space="0" w:color="000000"/>
            </w:tcBorders>
          </w:tcPr>
          <w:p w14:paraId="09DEDA7D" w14:textId="7DB1AE89" w:rsidR="00F4422D" w:rsidRPr="003D73D1" w:rsidRDefault="00F4422D" w:rsidP="00F4422D">
            <w:pPr>
              <w:rPr>
                <w:rFonts w:ascii="Arial" w:hAnsi="Arial" w:cs="Arial"/>
              </w:rPr>
            </w:pPr>
            <w:r w:rsidRPr="003D73D1">
              <w:rPr>
                <w:rFonts w:ascii="Arial" w:hAnsi="Arial" w:cs="Arial"/>
              </w:rPr>
              <w:t>Yes</w:t>
            </w:r>
          </w:p>
        </w:tc>
      </w:tr>
      <w:tr w:rsidR="00F4422D" w14:paraId="7F73B99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0B29C98A"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Housing and services programs funded through Local Government</w:t>
            </w:r>
          </w:p>
        </w:tc>
        <w:tc>
          <w:tcPr>
            <w:tcW w:w="2268" w:type="dxa"/>
            <w:tcBorders>
              <w:top w:val="single" w:sz="4" w:space="0" w:color="000000"/>
              <w:left w:val="single" w:sz="4" w:space="0" w:color="000000"/>
              <w:bottom w:val="single" w:sz="4" w:space="0" w:color="000000"/>
              <w:right w:val="single" w:sz="4" w:space="0" w:color="000000"/>
            </w:tcBorders>
          </w:tcPr>
          <w:p w14:paraId="5D256A81" w14:textId="2481BCED" w:rsidR="00F4422D" w:rsidRPr="003D73D1" w:rsidRDefault="00F4422D" w:rsidP="00F4422D">
            <w:pPr>
              <w:rPr>
                <w:rFonts w:ascii="Arial" w:hAnsi="Arial" w:cs="Arial"/>
              </w:rPr>
            </w:pPr>
            <w:r w:rsidRPr="003D73D1">
              <w:rPr>
                <w:rFonts w:ascii="Arial" w:hAnsi="Arial" w:cs="Arial"/>
              </w:rPr>
              <w:t>Yes</w:t>
            </w:r>
          </w:p>
        </w:tc>
      </w:tr>
      <w:tr w:rsidR="00F4422D" w14:paraId="5254771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15A4CBAD" w14:textId="77777777" w:rsidR="00F4422D" w:rsidRDefault="00F4422D" w:rsidP="00F4422D">
            <w:pPr>
              <w:spacing w:before="45" w:after="0" w:line="240" w:lineRule="auto"/>
              <w:ind w:left="35" w:right="-20"/>
              <w:rPr>
                <w:rFonts w:ascii="Arial" w:eastAsia="Arial" w:hAnsi="Arial" w:cs="Arial"/>
                <w:sz w:val="16"/>
                <w:szCs w:val="16"/>
              </w:rPr>
            </w:pPr>
            <w:r>
              <w:rPr>
                <w:rFonts w:ascii="Arial" w:eastAsia="Arial" w:hAnsi="Arial" w:cs="Arial"/>
                <w:b/>
                <w:bCs/>
                <w:sz w:val="16"/>
                <w:szCs w:val="16"/>
              </w:rPr>
              <w:t>Housing and service programs funded through private entities, including foundations</w:t>
            </w:r>
          </w:p>
        </w:tc>
        <w:tc>
          <w:tcPr>
            <w:tcW w:w="2268" w:type="dxa"/>
            <w:tcBorders>
              <w:top w:val="single" w:sz="4" w:space="0" w:color="000000"/>
              <w:left w:val="single" w:sz="4" w:space="0" w:color="000000"/>
              <w:bottom w:val="single" w:sz="4" w:space="0" w:color="000000"/>
              <w:right w:val="single" w:sz="4" w:space="0" w:color="000000"/>
            </w:tcBorders>
          </w:tcPr>
          <w:p w14:paraId="6E266743" w14:textId="20398D04" w:rsidR="00F4422D" w:rsidRPr="003D73D1" w:rsidRDefault="00F4422D" w:rsidP="00F4422D">
            <w:pPr>
              <w:rPr>
                <w:rFonts w:ascii="Arial" w:hAnsi="Arial" w:cs="Arial"/>
              </w:rPr>
            </w:pPr>
            <w:r w:rsidRPr="003D73D1">
              <w:rPr>
                <w:rFonts w:ascii="Arial" w:hAnsi="Arial" w:cs="Arial"/>
              </w:rPr>
              <w:t>Yes</w:t>
            </w:r>
          </w:p>
        </w:tc>
      </w:tr>
      <w:tr w:rsidR="008C1F32" w14:paraId="187BB393"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0D6A847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Other:(limit 50 characters)</w:t>
            </w:r>
          </w:p>
        </w:tc>
        <w:tc>
          <w:tcPr>
            <w:tcW w:w="2268" w:type="dxa"/>
            <w:tcBorders>
              <w:top w:val="single" w:sz="4" w:space="0" w:color="000000"/>
              <w:left w:val="single" w:sz="4" w:space="0" w:color="000000"/>
              <w:bottom w:val="single" w:sz="4" w:space="0" w:color="000000"/>
              <w:right w:val="nil"/>
            </w:tcBorders>
          </w:tcPr>
          <w:p w14:paraId="4A6825B7" w14:textId="77777777" w:rsidR="008C1F32" w:rsidRPr="003D73D1" w:rsidRDefault="008C1F32">
            <w:pPr>
              <w:rPr>
                <w:rFonts w:ascii="Arial" w:hAnsi="Arial" w:cs="Arial"/>
              </w:rPr>
            </w:pPr>
          </w:p>
        </w:tc>
      </w:tr>
      <w:tr w:rsidR="008C1F32" w14:paraId="437E3610"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5CA4DCED" w14:textId="77777777" w:rsidR="008C1F32" w:rsidRDefault="008C1F32"/>
        </w:tc>
        <w:tc>
          <w:tcPr>
            <w:tcW w:w="2268" w:type="dxa"/>
            <w:tcBorders>
              <w:top w:val="single" w:sz="4" w:space="0" w:color="000000"/>
              <w:left w:val="single" w:sz="4" w:space="0" w:color="000000"/>
              <w:bottom w:val="single" w:sz="4" w:space="0" w:color="000000"/>
              <w:right w:val="single" w:sz="4" w:space="0" w:color="000000"/>
            </w:tcBorders>
          </w:tcPr>
          <w:p w14:paraId="3BBC57B9" w14:textId="77777777" w:rsidR="008C1F32" w:rsidRPr="003D73D1" w:rsidRDefault="008C1F32">
            <w:pPr>
              <w:rPr>
                <w:rFonts w:ascii="Arial" w:hAnsi="Arial" w:cs="Arial"/>
              </w:rPr>
            </w:pPr>
          </w:p>
        </w:tc>
      </w:tr>
    </w:tbl>
    <w:p w14:paraId="7C3BD810" w14:textId="77777777" w:rsidR="003D73D1" w:rsidRDefault="003D73D1" w:rsidP="003D73D1">
      <w:pPr>
        <w:spacing w:before="62" w:after="0" w:line="240" w:lineRule="exact"/>
        <w:ind w:left="1625" w:right="1605"/>
        <w:jc w:val="center"/>
        <w:rPr>
          <w:rFonts w:ascii="Arial" w:eastAsia="Arial" w:hAnsi="Arial" w:cs="Arial"/>
          <w:sz w:val="24"/>
          <w:szCs w:val="24"/>
        </w:rPr>
      </w:pPr>
      <w:r>
        <w:rPr>
          <w:noProof/>
        </w:rPr>
        <mc:AlternateContent>
          <mc:Choice Requires="wpg">
            <w:drawing>
              <wp:anchor distT="0" distB="0" distL="114300" distR="114300" simplePos="0" relativeHeight="503315265" behindDoc="1" locked="0" layoutInCell="1" allowOverlap="1" wp14:anchorId="1EDCC66A" wp14:editId="16B499DE">
                <wp:simplePos x="0" y="0"/>
                <wp:positionH relativeFrom="page">
                  <wp:posOffset>454025</wp:posOffset>
                </wp:positionH>
                <wp:positionV relativeFrom="paragraph">
                  <wp:posOffset>-210185</wp:posOffset>
                </wp:positionV>
                <wp:extent cx="6864350" cy="196850"/>
                <wp:effectExtent l="6350" t="3175" r="6350" b="9525"/>
                <wp:wrapNone/>
                <wp:docPr id="55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96850"/>
                          <a:chOff x="715" y="-331"/>
                          <a:chExt cx="10810" cy="310"/>
                        </a:xfrm>
                      </wpg:grpSpPr>
                      <wpg:grpSp>
                        <wpg:cNvPr id="557" name="Group 166"/>
                        <wpg:cNvGrpSpPr>
                          <a:grpSpLocks/>
                        </wpg:cNvGrpSpPr>
                        <wpg:grpSpPr bwMode="auto">
                          <a:xfrm>
                            <a:off x="720" y="-326"/>
                            <a:ext cx="8532" cy="300"/>
                            <a:chOff x="720" y="-326"/>
                            <a:chExt cx="8532" cy="300"/>
                          </a:xfrm>
                        </wpg:grpSpPr>
                        <wps:wsp>
                          <wps:cNvPr id="558" name="Freeform 167"/>
                          <wps:cNvSpPr>
                            <a:spLocks/>
                          </wps:cNvSpPr>
                          <wps:spPr bwMode="auto">
                            <a:xfrm>
                              <a:off x="720" y="-326"/>
                              <a:ext cx="8532" cy="300"/>
                            </a:xfrm>
                            <a:custGeom>
                              <a:avLst/>
                              <a:gdLst>
                                <a:gd name="T0" fmla="+- 0 720 720"/>
                                <a:gd name="T1" fmla="*/ T0 w 8532"/>
                                <a:gd name="T2" fmla="+- 0 -26 -326"/>
                                <a:gd name="T3" fmla="*/ -26 h 300"/>
                                <a:gd name="T4" fmla="+- 0 9252 720"/>
                                <a:gd name="T5" fmla="*/ T4 w 8532"/>
                                <a:gd name="T6" fmla="+- 0 -26 -326"/>
                                <a:gd name="T7" fmla="*/ -26 h 300"/>
                                <a:gd name="T8" fmla="+- 0 9252 720"/>
                                <a:gd name="T9" fmla="*/ T8 w 8532"/>
                                <a:gd name="T10" fmla="+- 0 -326 -326"/>
                                <a:gd name="T11" fmla="*/ -326 h 300"/>
                                <a:gd name="T12" fmla="+- 0 720 720"/>
                                <a:gd name="T13" fmla="*/ T12 w 8532"/>
                                <a:gd name="T14" fmla="+- 0 -326 -326"/>
                                <a:gd name="T15" fmla="*/ -326 h 300"/>
                                <a:gd name="T16" fmla="+- 0 720 720"/>
                                <a:gd name="T17" fmla="*/ T16 w 8532"/>
                                <a:gd name="T18" fmla="+- 0 -26 -326"/>
                                <a:gd name="T19" fmla="*/ -26 h 300"/>
                              </a:gdLst>
                              <a:ahLst/>
                              <a:cxnLst>
                                <a:cxn ang="0">
                                  <a:pos x="T1" y="T3"/>
                                </a:cxn>
                                <a:cxn ang="0">
                                  <a:pos x="T5" y="T7"/>
                                </a:cxn>
                                <a:cxn ang="0">
                                  <a:pos x="T9" y="T11"/>
                                </a:cxn>
                                <a:cxn ang="0">
                                  <a:pos x="T13" y="T15"/>
                                </a:cxn>
                                <a:cxn ang="0">
                                  <a:pos x="T17" y="T19"/>
                                </a:cxn>
                              </a:cxnLst>
                              <a:rect l="0" t="0" r="r" b="b"/>
                              <a:pathLst>
                                <a:path w="8532" h="300">
                                  <a:moveTo>
                                    <a:pt x="0" y="300"/>
                                  </a:moveTo>
                                  <a:lnTo>
                                    <a:pt x="8532" y="300"/>
                                  </a:lnTo>
                                  <a:lnTo>
                                    <a:pt x="8532"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164"/>
                        <wpg:cNvGrpSpPr>
                          <a:grpSpLocks/>
                        </wpg:cNvGrpSpPr>
                        <wpg:grpSpPr bwMode="auto">
                          <a:xfrm>
                            <a:off x="9252" y="-326"/>
                            <a:ext cx="2268" cy="300"/>
                            <a:chOff x="9252" y="-326"/>
                            <a:chExt cx="2268" cy="300"/>
                          </a:xfrm>
                        </wpg:grpSpPr>
                        <wps:wsp>
                          <wps:cNvPr id="560" name="Freeform 165"/>
                          <wps:cNvSpPr>
                            <a:spLocks/>
                          </wps:cNvSpPr>
                          <wps:spPr bwMode="auto">
                            <a:xfrm>
                              <a:off x="9252" y="-326"/>
                              <a:ext cx="2268" cy="300"/>
                            </a:xfrm>
                            <a:custGeom>
                              <a:avLst/>
                              <a:gdLst>
                                <a:gd name="T0" fmla="+- 0 9252 9252"/>
                                <a:gd name="T1" fmla="*/ T0 w 2268"/>
                                <a:gd name="T2" fmla="+- 0 -26 -326"/>
                                <a:gd name="T3" fmla="*/ -26 h 300"/>
                                <a:gd name="T4" fmla="+- 0 11520 9252"/>
                                <a:gd name="T5" fmla="*/ T4 w 2268"/>
                                <a:gd name="T6" fmla="+- 0 -26 -326"/>
                                <a:gd name="T7" fmla="*/ -26 h 300"/>
                                <a:gd name="T8" fmla="+- 0 11520 9252"/>
                                <a:gd name="T9" fmla="*/ T8 w 2268"/>
                                <a:gd name="T10" fmla="+- 0 -326 -326"/>
                                <a:gd name="T11" fmla="*/ -326 h 300"/>
                                <a:gd name="T12" fmla="+- 0 9252 9252"/>
                                <a:gd name="T13" fmla="*/ T12 w 2268"/>
                                <a:gd name="T14" fmla="+- 0 -326 -326"/>
                                <a:gd name="T15" fmla="*/ -326 h 300"/>
                                <a:gd name="T16" fmla="+- 0 9252 9252"/>
                                <a:gd name="T17" fmla="*/ T16 w 2268"/>
                                <a:gd name="T18" fmla="+- 0 -26 -326"/>
                                <a:gd name="T19" fmla="*/ -26 h 300"/>
                              </a:gdLst>
                              <a:ahLst/>
                              <a:cxnLst>
                                <a:cxn ang="0">
                                  <a:pos x="T1" y="T3"/>
                                </a:cxn>
                                <a:cxn ang="0">
                                  <a:pos x="T5" y="T7"/>
                                </a:cxn>
                                <a:cxn ang="0">
                                  <a:pos x="T9" y="T11"/>
                                </a:cxn>
                                <a:cxn ang="0">
                                  <a:pos x="T13" y="T15"/>
                                </a:cxn>
                                <a:cxn ang="0">
                                  <a:pos x="T17" y="T19"/>
                                </a:cxn>
                              </a:cxnLst>
                              <a:rect l="0" t="0" r="r" b="b"/>
                              <a:pathLst>
                                <a:path w="2268" h="300">
                                  <a:moveTo>
                                    <a:pt x="0" y="300"/>
                                  </a:moveTo>
                                  <a:lnTo>
                                    <a:pt x="2268" y="300"/>
                                  </a:lnTo>
                                  <a:lnTo>
                                    <a:pt x="2268"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5D88DE" id="Group 163" o:spid="_x0000_s1026" style="position:absolute;margin-left:35.75pt;margin-top:-16.55pt;width:540.5pt;height:15.5pt;z-index:-1215;mso-position-horizontal-relative:page" coordorigin="715,-331" coordsize="10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">
                <v:group id="Group 166" o:spid="_x0000_s1027" style="position:absolute;left:720;top:-326;width:8532;height:300" coordorigin="720,-326" coordsize="853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67" o:spid="_x0000_s1028" style="position:absolute;left:720;top:-326;width:8532;height:300;visibility:visible;mso-wrap-style:square;v-text-anchor:top" coordsize="853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" path="m,300r8532,l8532,,,,,300xe" filled="f" strokeweight=".5pt">
                    <v:path arrowok="t" o:connecttype="custom" o:connectlocs="0,-26;8532,-26;8532,-326;0,-326;0,-26" o:connectangles="0,0,0,0,0"/>
                  </v:shape>
                </v:group>
                <v:group id="Group 164" o:spid="_x0000_s1029" style="position:absolute;left:9252;top:-326;width:2268;height:300" coordorigin="9252,-326" coordsize="22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65" o:spid="_x0000_s1030" style="position:absolute;left:9252;top:-326;width:2268;height:300;visibility:visible;mso-wrap-style:square;v-text-anchor:top" coordsize="22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" path="m,300r2268,l2268,,,,,300xe" filled="f" strokeweight=".5pt">
                    <v:path arrowok="t" o:connecttype="custom" o:connectlocs="0,-26;2268,-26;2268,-326;0,-326;0,-26" o:connectangles="0,0,0,0,0"/>
                  </v:shape>
                </v:group>
                <w10:wrap anchorx="page"/>
              </v:group>
            </w:pict>
          </mc:Fallback>
        </mc:AlternateContent>
      </w:r>
      <w:r>
        <w:rPr>
          <w:rFonts w:ascii="Arial" w:eastAsia="Arial" w:hAnsi="Arial" w:cs="Arial"/>
          <w:b/>
          <w:bCs/>
          <w:sz w:val="24"/>
          <w:szCs w:val="24"/>
        </w:rPr>
        <w:t>Applicants must select Yes, No or Not Applicable for all of the listed organizations in 1C-1.</w:t>
      </w:r>
    </w:p>
    <w:p w14:paraId="5BECE631" w14:textId="77777777" w:rsidR="008C1F32" w:rsidRDefault="008C1F32">
      <w:pPr>
        <w:spacing w:after="0"/>
        <w:sectPr w:rsidR="008C1F32">
          <w:pgSz w:w="12240" w:h="15840"/>
          <w:pgMar w:top="1320" w:right="600" w:bottom="1060" w:left="600" w:header="798" w:footer="865" w:gutter="0"/>
          <w:cols w:space="720"/>
        </w:sectPr>
      </w:pPr>
    </w:p>
    <w:p w14:paraId="367797F2" w14:textId="77777777" w:rsidR="008C1F32" w:rsidRDefault="008C1F32">
      <w:pPr>
        <w:spacing w:before="3" w:after="0" w:line="280" w:lineRule="exact"/>
        <w:rPr>
          <w:sz w:val="28"/>
          <w:szCs w:val="28"/>
        </w:rPr>
      </w:pPr>
    </w:p>
    <w:p w14:paraId="250CEF2A" w14:textId="77777777" w:rsidR="008C1F32" w:rsidRDefault="00102586">
      <w:pPr>
        <w:spacing w:after="0" w:line="480" w:lineRule="atLeast"/>
        <w:ind w:left="1307" w:right="3471" w:hanging="67"/>
        <w:rPr>
          <w:rFonts w:ascii="Arial" w:eastAsia="Arial" w:hAnsi="Arial" w:cs="Arial"/>
          <w:sz w:val="24"/>
          <w:szCs w:val="24"/>
        </w:rPr>
      </w:pPr>
      <w:r>
        <w:rPr>
          <w:rFonts w:ascii="Arial" w:eastAsia="Arial" w:hAnsi="Arial" w:cs="Arial"/>
          <w:b/>
          <w:bCs/>
          <w:sz w:val="24"/>
          <w:szCs w:val="24"/>
        </w:rPr>
        <w:t>1C-2.</w:t>
      </w:r>
      <w:r>
        <w:rPr>
          <w:rFonts w:ascii="Arial" w:eastAsia="Arial" w:hAnsi="Arial" w:cs="Arial"/>
          <w:b/>
          <w:bCs/>
          <w:spacing w:val="67"/>
          <w:sz w:val="24"/>
          <w:szCs w:val="24"/>
        </w:rPr>
        <w:t xml:space="preserv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Consultation with ESG Program Recipients. Applicants must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w:t>
      </w:r>
    </w:p>
    <w:p w14:paraId="7C3FE656"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consulted with ESG Program recipients in planning and allocating ESG</w:t>
      </w:r>
    </w:p>
    <w:p w14:paraId="3A746768"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funds;</w:t>
      </w:r>
    </w:p>
    <w:p w14:paraId="1EAFC57E" w14:textId="77777777" w:rsidR="008C1F32" w:rsidRDefault="00102586">
      <w:pPr>
        <w:spacing w:after="0" w:line="240" w:lineRule="exact"/>
        <w:ind w:left="1240" w:right="2083" w:firstLine="67"/>
        <w:rPr>
          <w:rFonts w:ascii="Arial" w:eastAsia="Arial" w:hAnsi="Arial" w:cs="Arial"/>
          <w:sz w:val="24"/>
          <w:szCs w:val="24"/>
        </w:rPr>
      </w:pPr>
      <w:r>
        <w:rPr>
          <w:rFonts w:ascii="Arial" w:eastAsia="Arial" w:hAnsi="Arial" w:cs="Arial"/>
          <w:b/>
          <w:bCs/>
          <w:sz w:val="24"/>
          <w:szCs w:val="24"/>
        </w:rPr>
        <w:t>2. participated in the evaluating and reporting performance of ESG Program recipients and subrecipients; and</w:t>
      </w:r>
    </w:p>
    <w:p w14:paraId="58383BE7" w14:textId="77777777" w:rsidR="008C1F32" w:rsidRDefault="00102586">
      <w:pPr>
        <w:spacing w:after="0" w:line="240" w:lineRule="exact"/>
        <w:ind w:left="1240" w:right="2229" w:firstLine="67"/>
        <w:rPr>
          <w:rFonts w:ascii="Arial" w:eastAsia="Arial" w:hAnsi="Arial" w:cs="Arial"/>
          <w:sz w:val="24"/>
          <w:szCs w:val="24"/>
        </w:rPr>
      </w:pPr>
      <w:r>
        <w:rPr>
          <w:rFonts w:ascii="Arial" w:eastAsia="Arial" w:hAnsi="Arial" w:cs="Arial"/>
          <w:b/>
          <w:bCs/>
          <w:sz w:val="24"/>
          <w:szCs w:val="24"/>
        </w:rPr>
        <w:t>3. ensured local homelessness information is communicated and addressed in the Consolidated Plan updates.</w:t>
      </w:r>
    </w:p>
    <w:p w14:paraId="005EF18D" w14:textId="77777777" w:rsidR="008C1F32" w:rsidRDefault="00102586">
      <w:pPr>
        <w:spacing w:after="0" w:line="243" w:lineRule="exact"/>
        <w:ind w:left="1307" w:right="-20"/>
        <w:rPr>
          <w:rFonts w:ascii="Arial" w:eastAsia="Arial" w:hAnsi="Arial" w:cs="Arial"/>
          <w:sz w:val="24"/>
          <w:szCs w:val="24"/>
        </w:rPr>
      </w:pPr>
      <w:r>
        <w:rPr>
          <w:rFonts w:ascii="Arial" w:eastAsia="Arial" w:hAnsi="Arial" w:cs="Arial"/>
          <w:b/>
          <w:bCs/>
          <w:sz w:val="24"/>
          <w:szCs w:val="24"/>
        </w:rPr>
        <w:t>(limit 2,000 characters)</w:t>
      </w:r>
    </w:p>
    <w:p w14:paraId="55655F86" w14:textId="77777777" w:rsidR="008C1F32" w:rsidRDefault="008C1F32">
      <w:pPr>
        <w:spacing w:after="0" w:line="200" w:lineRule="exact"/>
        <w:rPr>
          <w:sz w:val="20"/>
          <w:szCs w:val="20"/>
        </w:rPr>
      </w:pPr>
    </w:p>
    <w:p w14:paraId="3F3C3F71" w14:textId="506C6E8E" w:rsidR="001D4E08" w:rsidRPr="005B4375" w:rsidRDefault="00745602" w:rsidP="001D4E08">
      <w:pPr>
        <w:spacing w:before="4" w:after="0" w:line="280" w:lineRule="exact"/>
        <w:rPr>
          <w:rFonts w:ascii="Arial" w:hAnsi="Arial" w:cs="Arial"/>
          <w:sz w:val="24"/>
          <w:szCs w:val="24"/>
        </w:rPr>
      </w:pPr>
      <w:r>
        <w:rPr>
          <w:rFonts w:ascii="Arial" w:hAnsi="Arial" w:cs="Arial"/>
          <w:sz w:val="24"/>
          <w:szCs w:val="24"/>
        </w:rPr>
        <w:t>1)</w:t>
      </w:r>
      <w:r w:rsidR="001D4E08" w:rsidRPr="005B4375">
        <w:rPr>
          <w:rFonts w:ascii="Arial" w:hAnsi="Arial" w:cs="Arial"/>
          <w:sz w:val="24"/>
          <w:szCs w:val="24"/>
        </w:rPr>
        <w:t xml:space="preserve"> With respect to the City of Grand Rapids, ESG funds are allocated in support of activities identified in the </w:t>
      </w:r>
      <w:proofErr w:type="spellStart"/>
      <w:r w:rsidR="001D4E08" w:rsidRPr="005B4375">
        <w:rPr>
          <w:rFonts w:ascii="Arial" w:hAnsi="Arial" w:cs="Arial"/>
          <w:sz w:val="24"/>
          <w:szCs w:val="24"/>
        </w:rPr>
        <w:t>CoC’s</w:t>
      </w:r>
      <w:proofErr w:type="spellEnd"/>
      <w:r w:rsidR="001D4E08" w:rsidRPr="005B4375">
        <w:rPr>
          <w:rFonts w:ascii="Arial" w:hAnsi="Arial" w:cs="Arial"/>
          <w:sz w:val="24"/>
          <w:szCs w:val="24"/>
        </w:rPr>
        <w:t xml:space="preserve"> Strategic Plan. The </w:t>
      </w:r>
      <w:proofErr w:type="spellStart"/>
      <w:r w:rsidR="001D4E08" w:rsidRPr="005B4375">
        <w:rPr>
          <w:rFonts w:ascii="Arial" w:hAnsi="Arial" w:cs="Arial"/>
          <w:sz w:val="24"/>
          <w:szCs w:val="24"/>
        </w:rPr>
        <w:t>CoC’s</w:t>
      </w:r>
      <w:proofErr w:type="spellEnd"/>
      <w:r w:rsidR="001D4E08" w:rsidRPr="005B4375">
        <w:rPr>
          <w:rFonts w:ascii="Arial" w:hAnsi="Arial" w:cs="Arial"/>
          <w:sz w:val="24"/>
          <w:szCs w:val="24"/>
        </w:rPr>
        <w:t xml:space="preserve"> Funding Review Committee reviewed responses to the City’s Request for Qualifications and selected eligible service providers </w:t>
      </w:r>
      <w:r w:rsidR="003D3C9F">
        <w:rPr>
          <w:rFonts w:ascii="Arial" w:hAnsi="Arial" w:cs="Arial"/>
          <w:sz w:val="24"/>
          <w:szCs w:val="24"/>
        </w:rPr>
        <w:t xml:space="preserve">for ESG funding </w:t>
      </w:r>
      <w:r w:rsidR="001D4E08" w:rsidRPr="005B4375">
        <w:rPr>
          <w:rFonts w:ascii="Arial" w:hAnsi="Arial" w:cs="Arial"/>
          <w:sz w:val="24"/>
          <w:szCs w:val="24"/>
        </w:rPr>
        <w:t xml:space="preserve">based on agency performance and capacity. These recommendations were approved by the </w:t>
      </w:r>
      <w:proofErr w:type="spellStart"/>
      <w:r w:rsidR="001D4E08" w:rsidRPr="005B4375">
        <w:rPr>
          <w:rFonts w:ascii="Arial" w:hAnsi="Arial" w:cs="Arial"/>
          <w:sz w:val="24"/>
          <w:szCs w:val="24"/>
        </w:rPr>
        <w:t>CoC’s</w:t>
      </w:r>
      <w:proofErr w:type="spellEnd"/>
      <w:r w:rsidR="001D4E08" w:rsidRPr="005B4375">
        <w:rPr>
          <w:rFonts w:ascii="Arial" w:hAnsi="Arial" w:cs="Arial"/>
          <w:sz w:val="24"/>
          <w:szCs w:val="24"/>
        </w:rPr>
        <w:t xml:space="preserve"> Steering Council and forwarded to the Grand Rapids City Commission for consideration and approval following a requisite public comment opportunity. </w:t>
      </w:r>
      <w:proofErr w:type="spellStart"/>
      <w:r w:rsidR="001D4E08" w:rsidRPr="005B4375">
        <w:rPr>
          <w:rFonts w:ascii="Arial" w:hAnsi="Arial" w:cs="Arial"/>
          <w:sz w:val="24"/>
          <w:szCs w:val="24"/>
        </w:rPr>
        <w:t>CoC</w:t>
      </w:r>
      <w:proofErr w:type="spellEnd"/>
      <w:r w:rsidR="001D4E08" w:rsidRPr="005B4375">
        <w:rPr>
          <w:rFonts w:ascii="Arial" w:hAnsi="Arial" w:cs="Arial"/>
          <w:sz w:val="24"/>
          <w:szCs w:val="24"/>
        </w:rPr>
        <w:t xml:space="preserve"> service standards were incorporated into contractual agreements executed between the </w:t>
      </w:r>
      <w:r w:rsidR="003D3C9F">
        <w:rPr>
          <w:rFonts w:ascii="Arial" w:hAnsi="Arial" w:cs="Arial"/>
          <w:sz w:val="24"/>
          <w:szCs w:val="24"/>
        </w:rPr>
        <w:t>city</w:t>
      </w:r>
      <w:r w:rsidR="001D4E08" w:rsidRPr="005B4375">
        <w:rPr>
          <w:rFonts w:ascii="Arial" w:hAnsi="Arial" w:cs="Arial"/>
          <w:sz w:val="24"/>
          <w:szCs w:val="24"/>
        </w:rPr>
        <w:t xml:space="preserve"> and service providers. </w:t>
      </w:r>
    </w:p>
    <w:p w14:paraId="055AAA18" w14:textId="77777777" w:rsidR="001D4E08" w:rsidRPr="005B4375" w:rsidRDefault="001D4E08" w:rsidP="001D4E08">
      <w:pPr>
        <w:spacing w:before="4" w:after="0" w:line="280" w:lineRule="exact"/>
        <w:rPr>
          <w:rFonts w:ascii="Arial" w:hAnsi="Arial" w:cs="Arial"/>
          <w:sz w:val="24"/>
          <w:szCs w:val="24"/>
        </w:rPr>
      </w:pPr>
    </w:p>
    <w:p w14:paraId="023C1E9C" w14:textId="29DC01E5" w:rsidR="001D4E08" w:rsidRPr="005B4375" w:rsidRDefault="001D4E08" w:rsidP="001D4E08">
      <w:pPr>
        <w:spacing w:before="4" w:after="0" w:line="280" w:lineRule="exact"/>
        <w:rPr>
          <w:rFonts w:ascii="Arial" w:hAnsi="Arial" w:cs="Arial"/>
          <w:sz w:val="24"/>
          <w:szCs w:val="24"/>
        </w:rPr>
      </w:pPr>
      <w:proofErr w:type="spellStart"/>
      <w:r w:rsidRPr="005B4375">
        <w:rPr>
          <w:rFonts w:ascii="Arial" w:hAnsi="Arial" w:cs="Arial"/>
          <w:sz w:val="24"/>
          <w:szCs w:val="24"/>
        </w:rPr>
        <w:t>CoC</w:t>
      </w:r>
      <w:proofErr w:type="spellEnd"/>
      <w:r w:rsidRPr="005B4375">
        <w:rPr>
          <w:rFonts w:ascii="Arial" w:hAnsi="Arial" w:cs="Arial"/>
          <w:sz w:val="24"/>
          <w:szCs w:val="24"/>
        </w:rPr>
        <w:t xml:space="preserve"> staff from Heart of West Michigan United Way </w:t>
      </w:r>
      <w:r w:rsidR="00B1442B">
        <w:rPr>
          <w:rFonts w:ascii="Arial" w:hAnsi="Arial" w:cs="Arial"/>
          <w:sz w:val="24"/>
          <w:szCs w:val="24"/>
        </w:rPr>
        <w:t xml:space="preserve">also </w:t>
      </w:r>
      <w:r w:rsidRPr="005B4375">
        <w:rPr>
          <w:rFonts w:ascii="Arial" w:hAnsi="Arial" w:cs="Arial"/>
          <w:sz w:val="24"/>
          <w:szCs w:val="24"/>
        </w:rPr>
        <w:t xml:space="preserve">collaborated with the Salvation Army Social Services of Kent County </w:t>
      </w:r>
      <w:r w:rsidR="003D3C9F">
        <w:rPr>
          <w:rFonts w:ascii="Arial" w:hAnsi="Arial" w:cs="Arial"/>
          <w:sz w:val="24"/>
          <w:szCs w:val="24"/>
        </w:rPr>
        <w:t>in planning and</w:t>
      </w:r>
      <w:r w:rsidRPr="005B4375">
        <w:rPr>
          <w:rFonts w:ascii="Arial" w:hAnsi="Arial" w:cs="Arial"/>
          <w:sz w:val="24"/>
          <w:szCs w:val="24"/>
        </w:rPr>
        <w:t xml:space="preserve"> submit</w:t>
      </w:r>
      <w:r w:rsidR="003D3C9F">
        <w:rPr>
          <w:rFonts w:ascii="Arial" w:hAnsi="Arial" w:cs="Arial"/>
          <w:sz w:val="24"/>
          <w:szCs w:val="24"/>
        </w:rPr>
        <w:t>ting</w:t>
      </w:r>
      <w:r w:rsidRPr="005B4375">
        <w:rPr>
          <w:rFonts w:ascii="Arial" w:hAnsi="Arial" w:cs="Arial"/>
          <w:sz w:val="24"/>
          <w:szCs w:val="24"/>
        </w:rPr>
        <w:t xml:space="preserve"> an application for ESG funding</w:t>
      </w:r>
      <w:r w:rsidR="003D3C9F">
        <w:rPr>
          <w:rFonts w:ascii="Arial" w:hAnsi="Arial" w:cs="Arial"/>
          <w:sz w:val="24"/>
          <w:szCs w:val="24"/>
        </w:rPr>
        <w:t xml:space="preserve"> from the Michigan State Housing Development Authority (MSHDA), with United Way serving as the fiduciary</w:t>
      </w:r>
      <w:r w:rsidRPr="005B4375">
        <w:rPr>
          <w:rFonts w:ascii="Arial" w:hAnsi="Arial" w:cs="Arial"/>
          <w:sz w:val="24"/>
          <w:szCs w:val="24"/>
        </w:rPr>
        <w:t xml:space="preserve">. The </w:t>
      </w:r>
      <w:proofErr w:type="spellStart"/>
      <w:r w:rsidRPr="005B4375">
        <w:rPr>
          <w:rFonts w:ascii="Arial" w:hAnsi="Arial" w:cs="Arial"/>
          <w:sz w:val="24"/>
          <w:szCs w:val="24"/>
        </w:rPr>
        <w:t>CoC’s</w:t>
      </w:r>
      <w:proofErr w:type="spellEnd"/>
      <w:r w:rsidRPr="005B4375">
        <w:rPr>
          <w:rFonts w:ascii="Arial" w:hAnsi="Arial" w:cs="Arial"/>
          <w:sz w:val="24"/>
          <w:szCs w:val="24"/>
        </w:rPr>
        <w:t xml:space="preserve"> Steering Council was consulted with respect to the requested budget and project components. </w:t>
      </w:r>
    </w:p>
    <w:p w14:paraId="576EE983" w14:textId="77777777" w:rsidR="001D4E08" w:rsidRPr="005B4375" w:rsidRDefault="001D4E08" w:rsidP="001D4E08">
      <w:pPr>
        <w:spacing w:before="4" w:after="0" w:line="280" w:lineRule="exact"/>
        <w:rPr>
          <w:rFonts w:ascii="Arial" w:hAnsi="Arial" w:cs="Arial"/>
          <w:sz w:val="24"/>
          <w:szCs w:val="24"/>
        </w:rPr>
      </w:pPr>
    </w:p>
    <w:p w14:paraId="2D0E8574" w14:textId="0BD74D91" w:rsidR="008C1F32" w:rsidRPr="005B4375" w:rsidRDefault="00745602" w:rsidP="001D4E08">
      <w:pPr>
        <w:spacing w:before="4" w:after="0" w:line="280" w:lineRule="exact"/>
        <w:rPr>
          <w:rFonts w:ascii="Arial" w:hAnsi="Arial" w:cs="Arial"/>
          <w:sz w:val="24"/>
          <w:szCs w:val="24"/>
        </w:rPr>
      </w:pPr>
      <w:r>
        <w:rPr>
          <w:rFonts w:ascii="Arial" w:hAnsi="Arial" w:cs="Arial"/>
          <w:sz w:val="24"/>
          <w:szCs w:val="24"/>
        </w:rPr>
        <w:t>2)</w:t>
      </w:r>
      <w:r w:rsidR="001D4E08" w:rsidRPr="005B4375">
        <w:rPr>
          <w:rFonts w:ascii="Arial" w:hAnsi="Arial" w:cs="Arial"/>
          <w:sz w:val="24"/>
          <w:szCs w:val="24"/>
        </w:rPr>
        <w:t xml:space="preserve"> The </w:t>
      </w:r>
      <w:proofErr w:type="spellStart"/>
      <w:r w:rsidR="001D4E08" w:rsidRPr="005B4375">
        <w:rPr>
          <w:rFonts w:ascii="Arial" w:hAnsi="Arial" w:cs="Arial"/>
          <w:sz w:val="24"/>
          <w:szCs w:val="24"/>
        </w:rPr>
        <w:t>CoC’s</w:t>
      </w:r>
      <w:proofErr w:type="spellEnd"/>
      <w:r w:rsidR="001D4E08" w:rsidRPr="005B4375">
        <w:rPr>
          <w:rFonts w:ascii="Arial" w:hAnsi="Arial" w:cs="Arial"/>
          <w:sz w:val="24"/>
          <w:szCs w:val="24"/>
        </w:rPr>
        <w:t xml:space="preserve"> Steering Council regularly reviewed the monthly ESG Financial Assistance Report that identifies the status of ESG-funded activities. </w:t>
      </w:r>
      <w:proofErr w:type="spellStart"/>
      <w:r w:rsidR="001D4E08" w:rsidRPr="005B4375">
        <w:rPr>
          <w:rFonts w:ascii="Arial" w:hAnsi="Arial" w:cs="Arial"/>
          <w:sz w:val="24"/>
          <w:szCs w:val="24"/>
        </w:rPr>
        <w:t>CoC</w:t>
      </w:r>
      <w:proofErr w:type="spellEnd"/>
      <w:r w:rsidR="001D4E08" w:rsidRPr="005B4375">
        <w:rPr>
          <w:rFonts w:ascii="Arial" w:hAnsi="Arial" w:cs="Arial"/>
          <w:sz w:val="24"/>
          <w:szCs w:val="24"/>
        </w:rPr>
        <w:t xml:space="preserve"> staff also provided the City of Grand Rapids with data for CAPER reports, PIT counts, and HMIS data as needed. </w:t>
      </w:r>
      <w:proofErr w:type="spellStart"/>
      <w:r w:rsidR="001D4E08" w:rsidRPr="005B4375">
        <w:rPr>
          <w:rFonts w:ascii="Arial" w:hAnsi="Arial" w:cs="Arial"/>
          <w:sz w:val="24"/>
          <w:szCs w:val="24"/>
        </w:rPr>
        <w:t>CoC</w:t>
      </w:r>
      <w:proofErr w:type="spellEnd"/>
      <w:r w:rsidR="001D4E08" w:rsidRPr="005B4375">
        <w:rPr>
          <w:rFonts w:ascii="Arial" w:hAnsi="Arial" w:cs="Arial"/>
          <w:sz w:val="24"/>
          <w:szCs w:val="24"/>
        </w:rPr>
        <w:t xml:space="preserve"> staff additionally worked with staff from the Salvation Army Social Services of Kent County to evaluate and report on project performance for MSHDA ESG funding, including monthly ESG Financial Assistance Reports, with periodic updates made to the </w:t>
      </w:r>
      <w:proofErr w:type="spellStart"/>
      <w:r w:rsidR="001D4E08" w:rsidRPr="005B4375">
        <w:rPr>
          <w:rFonts w:ascii="Arial" w:hAnsi="Arial" w:cs="Arial"/>
          <w:sz w:val="24"/>
          <w:szCs w:val="24"/>
        </w:rPr>
        <w:t>CoC</w:t>
      </w:r>
      <w:proofErr w:type="spellEnd"/>
      <w:r w:rsidR="001D4E08" w:rsidRPr="005B4375">
        <w:rPr>
          <w:rFonts w:ascii="Arial" w:hAnsi="Arial" w:cs="Arial"/>
          <w:sz w:val="24"/>
          <w:szCs w:val="24"/>
        </w:rPr>
        <w:t xml:space="preserve"> Steering Council.</w:t>
      </w:r>
    </w:p>
    <w:p w14:paraId="03D1911E" w14:textId="19B8D5F0" w:rsidR="00FF18F8" w:rsidRPr="005B4375" w:rsidRDefault="00FF18F8" w:rsidP="001D4E08">
      <w:pPr>
        <w:spacing w:before="4" w:after="0" w:line="280" w:lineRule="exact"/>
        <w:rPr>
          <w:rFonts w:ascii="Arial" w:hAnsi="Arial" w:cs="Arial"/>
          <w:sz w:val="24"/>
          <w:szCs w:val="24"/>
        </w:rPr>
      </w:pPr>
    </w:p>
    <w:p w14:paraId="62F407D7" w14:textId="4659753C" w:rsidR="00FF18F8" w:rsidRDefault="00FF18F8" w:rsidP="001D4E08">
      <w:pPr>
        <w:spacing w:before="4" w:after="0" w:line="280" w:lineRule="exact"/>
        <w:rPr>
          <w:rFonts w:ascii="Arial" w:hAnsi="Arial" w:cs="Arial"/>
          <w:sz w:val="24"/>
          <w:szCs w:val="24"/>
        </w:rPr>
      </w:pPr>
      <w:r w:rsidRPr="005B4375">
        <w:rPr>
          <w:rFonts w:ascii="Arial" w:hAnsi="Arial" w:cs="Arial"/>
          <w:sz w:val="24"/>
          <w:szCs w:val="24"/>
        </w:rPr>
        <w:t xml:space="preserve">(3) </w:t>
      </w:r>
      <w:proofErr w:type="spellStart"/>
      <w:r w:rsidR="008D60D7">
        <w:rPr>
          <w:rFonts w:ascii="Arial" w:hAnsi="Arial" w:cs="Arial"/>
          <w:sz w:val="24"/>
          <w:szCs w:val="24"/>
        </w:rPr>
        <w:t>CoC</w:t>
      </w:r>
      <w:proofErr w:type="spellEnd"/>
      <w:r w:rsidR="008D60D7">
        <w:rPr>
          <w:rFonts w:ascii="Arial" w:hAnsi="Arial" w:cs="Arial"/>
          <w:sz w:val="24"/>
          <w:szCs w:val="24"/>
        </w:rPr>
        <w:t xml:space="preserve"> staff provided HMIS, PIT, and HIC count data for the Consolidated Plan for the local jurisdiction. </w:t>
      </w:r>
      <w:proofErr w:type="spellStart"/>
      <w:r w:rsidR="008D60D7">
        <w:rPr>
          <w:rFonts w:ascii="Arial" w:hAnsi="Arial" w:cs="Arial"/>
          <w:sz w:val="24"/>
          <w:szCs w:val="24"/>
        </w:rPr>
        <w:t>CoC</w:t>
      </w:r>
      <w:proofErr w:type="spellEnd"/>
      <w:r w:rsidR="008D60D7">
        <w:rPr>
          <w:rFonts w:ascii="Arial" w:hAnsi="Arial" w:cs="Arial"/>
          <w:sz w:val="24"/>
          <w:szCs w:val="24"/>
        </w:rPr>
        <w:t xml:space="preserve"> members from local municipalities also facilitated information-gathering on community needs</w:t>
      </w:r>
      <w:r w:rsidR="00B1442B">
        <w:rPr>
          <w:rFonts w:ascii="Arial" w:hAnsi="Arial" w:cs="Arial"/>
          <w:sz w:val="24"/>
          <w:szCs w:val="24"/>
        </w:rPr>
        <w:t xml:space="preserve"> to incorporate into the plan</w:t>
      </w:r>
      <w:r w:rsidR="008D60D7">
        <w:rPr>
          <w:rFonts w:ascii="Arial" w:hAnsi="Arial" w:cs="Arial"/>
          <w:sz w:val="24"/>
          <w:szCs w:val="24"/>
        </w:rPr>
        <w:t>. This included consulting providers and residents through focus groups, individual consultations, resident surveys, and public hearings on causes of homelessness, service needs, and gaps in services</w:t>
      </w:r>
      <w:r w:rsidR="002C2BDB">
        <w:rPr>
          <w:rFonts w:ascii="Arial" w:hAnsi="Arial" w:cs="Arial"/>
          <w:sz w:val="24"/>
          <w:szCs w:val="24"/>
        </w:rPr>
        <w:t>.</w:t>
      </w:r>
    </w:p>
    <w:p w14:paraId="3DD5B71A" w14:textId="77777777" w:rsidR="001D4E08" w:rsidRDefault="001D4E08">
      <w:pPr>
        <w:spacing w:before="4" w:after="0" w:line="280" w:lineRule="exact"/>
        <w:rPr>
          <w:sz w:val="28"/>
          <w:szCs w:val="28"/>
        </w:rPr>
      </w:pPr>
    </w:p>
    <w:p w14:paraId="212278FA" w14:textId="77777777" w:rsidR="008C1F32" w:rsidRDefault="00102586">
      <w:pPr>
        <w:spacing w:after="0" w:line="273" w:lineRule="exact"/>
        <w:ind w:left="1232" w:right="-20"/>
        <w:rPr>
          <w:rFonts w:ascii="Arial" w:eastAsia="Arial" w:hAnsi="Arial" w:cs="Arial"/>
          <w:sz w:val="24"/>
          <w:szCs w:val="24"/>
        </w:rPr>
      </w:pPr>
      <w:r>
        <w:rPr>
          <w:rFonts w:ascii="Arial" w:eastAsia="Arial" w:hAnsi="Arial" w:cs="Arial"/>
          <w:b/>
          <w:bCs/>
          <w:position w:val="-1"/>
          <w:sz w:val="24"/>
          <w:szCs w:val="24"/>
        </w:rPr>
        <w:t>1C-2a. Providing PIT and HIC Data to</w:t>
      </w:r>
    </w:p>
    <w:p w14:paraId="4287CD63" w14:textId="77777777" w:rsidR="008C1F32" w:rsidRDefault="00102586">
      <w:pPr>
        <w:spacing w:after="0" w:line="243" w:lineRule="exact"/>
        <w:ind w:right="5600"/>
        <w:jc w:val="right"/>
        <w:rPr>
          <w:rFonts w:ascii="Arial" w:eastAsia="Arial" w:hAnsi="Arial" w:cs="Arial"/>
          <w:sz w:val="24"/>
          <w:szCs w:val="24"/>
        </w:rPr>
      </w:pPr>
      <w:r>
        <w:rPr>
          <w:rFonts w:ascii="Arial" w:eastAsia="Arial" w:hAnsi="Arial" w:cs="Arial"/>
          <w:b/>
          <w:bCs/>
          <w:sz w:val="24"/>
          <w:szCs w:val="24"/>
        </w:rPr>
        <w:t>Consolidated Plan Jurisdictions.</w:t>
      </w:r>
    </w:p>
    <w:p w14:paraId="6EDF1C23" w14:textId="77777777" w:rsidR="008C1F32" w:rsidRDefault="008C1F32">
      <w:pPr>
        <w:spacing w:before="17" w:after="0" w:line="220" w:lineRule="exact"/>
      </w:pPr>
    </w:p>
    <w:p w14:paraId="00476E5E" w14:textId="77777777" w:rsidR="008C1F32" w:rsidRDefault="00102586">
      <w:pPr>
        <w:spacing w:after="0" w:line="240" w:lineRule="exact"/>
        <w:ind w:left="645" w:right="5600" w:hanging="80"/>
        <w:jc w:val="right"/>
        <w:rPr>
          <w:rFonts w:ascii="Arial" w:eastAsia="Arial" w:hAnsi="Arial" w:cs="Arial"/>
          <w:sz w:val="24"/>
          <w:szCs w:val="24"/>
        </w:rPr>
      </w:pPr>
      <w:r>
        <w:rPr>
          <w:rFonts w:ascii="Arial" w:eastAsia="Arial" w:hAnsi="Arial" w:cs="Arial"/>
          <w:b/>
          <w:bCs/>
          <w:sz w:val="24"/>
          <w:szCs w:val="24"/>
        </w:rPr>
        <w:t xml:space="preserve">Applicants must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provided Point-in-Time (PIT) and Housing Inventory Count (HIC) data to the Consolidated Plan jurisdictions within its geographic area.</w:t>
      </w:r>
    </w:p>
    <w:p w14:paraId="4F61C52B" w14:textId="2BE30E0F" w:rsidR="008C1F32" w:rsidRDefault="008C1F32">
      <w:pPr>
        <w:spacing w:after="0" w:line="200" w:lineRule="exact"/>
        <w:rPr>
          <w:sz w:val="20"/>
          <w:szCs w:val="20"/>
        </w:rPr>
      </w:pPr>
    </w:p>
    <w:p w14:paraId="409F1A62" w14:textId="500D8F79" w:rsidR="007F3B71" w:rsidRPr="007F3B71" w:rsidRDefault="007F3B71" w:rsidP="00722FE2">
      <w:pPr>
        <w:spacing w:after="0" w:line="240" w:lineRule="auto"/>
        <w:rPr>
          <w:rFonts w:ascii="Arial" w:hAnsi="Arial" w:cs="Arial"/>
          <w:sz w:val="24"/>
          <w:szCs w:val="24"/>
        </w:rPr>
      </w:pPr>
      <w:r w:rsidRPr="007F3B71">
        <w:rPr>
          <w:rFonts w:ascii="Arial" w:hAnsi="Arial" w:cs="Arial"/>
          <w:sz w:val="24"/>
          <w:szCs w:val="24"/>
        </w:rPr>
        <w:t>Yes</w:t>
      </w:r>
    </w:p>
    <w:p w14:paraId="74D5E53A" w14:textId="77777777" w:rsidR="008C1F32" w:rsidRDefault="008C1F32">
      <w:pPr>
        <w:spacing w:before="7" w:after="0" w:line="280" w:lineRule="exact"/>
        <w:rPr>
          <w:sz w:val="28"/>
          <w:szCs w:val="28"/>
        </w:rPr>
      </w:pPr>
    </w:p>
    <w:p w14:paraId="4CC7CBCB" w14:textId="77777777" w:rsidR="008C1F32" w:rsidRDefault="00102586">
      <w:pPr>
        <w:spacing w:after="0" w:line="273" w:lineRule="exact"/>
        <w:ind w:right="5600"/>
        <w:jc w:val="right"/>
        <w:rPr>
          <w:rFonts w:ascii="Arial" w:eastAsia="Arial" w:hAnsi="Arial" w:cs="Arial"/>
          <w:sz w:val="24"/>
          <w:szCs w:val="24"/>
        </w:rPr>
      </w:pPr>
      <w:r>
        <w:rPr>
          <w:rFonts w:ascii="Arial" w:eastAsia="Arial" w:hAnsi="Arial" w:cs="Arial"/>
          <w:b/>
          <w:bCs/>
          <w:position w:val="-1"/>
          <w:sz w:val="24"/>
          <w:szCs w:val="24"/>
        </w:rPr>
        <w:lastRenderedPageBreak/>
        <w:t>1C-2b. Providing Other Data to Consolidated</w:t>
      </w:r>
    </w:p>
    <w:p w14:paraId="27E20FFA" w14:textId="77777777" w:rsidR="008C1F32" w:rsidRDefault="00102586">
      <w:pPr>
        <w:spacing w:after="0" w:line="243" w:lineRule="exact"/>
        <w:ind w:right="5600"/>
        <w:jc w:val="right"/>
        <w:rPr>
          <w:rFonts w:ascii="Arial" w:eastAsia="Arial" w:hAnsi="Arial" w:cs="Arial"/>
          <w:sz w:val="24"/>
          <w:szCs w:val="24"/>
        </w:rPr>
      </w:pPr>
      <w:r>
        <w:rPr>
          <w:rFonts w:ascii="Arial" w:eastAsia="Arial" w:hAnsi="Arial" w:cs="Arial"/>
          <w:b/>
          <w:bCs/>
          <w:sz w:val="24"/>
          <w:szCs w:val="24"/>
        </w:rPr>
        <w:t>Plan Jurisdictions.</w:t>
      </w:r>
    </w:p>
    <w:p w14:paraId="268BAC82" w14:textId="77777777" w:rsidR="008C1F32" w:rsidRDefault="008C1F32">
      <w:pPr>
        <w:spacing w:before="17" w:after="0" w:line="220" w:lineRule="exact"/>
      </w:pPr>
    </w:p>
    <w:p w14:paraId="5765C407" w14:textId="77777777" w:rsidR="008C1F32" w:rsidRDefault="00102586">
      <w:pPr>
        <w:spacing w:after="0" w:line="240" w:lineRule="exact"/>
        <w:ind w:left="297" w:right="5600" w:firstLine="268"/>
        <w:jc w:val="right"/>
        <w:rPr>
          <w:rFonts w:ascii="Arial" w:eastAsia="Arial" w:hAnsi="Arial" w:cs="Arial"/>
          <w:sz w:val="24"/>
          <w:szCs w:val="24"/>
        </w:rPr>
      </w:pPr>
      <w:r>
        <w:rPr>
          <w:rFonts w:ascii="Arial" w:eastAsia="Arial" w:hAnsi="Arial" w:cs="Arial"/>
          <w:b/>
          <w:bCs/>
          <w:sz w:val="24"/>
          <w:szCs w:val="24"/>
        </w:rPr>
        <w:t xml:space="preserve">Applicants must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ensured local homelessness information is communicated to Consolidated Plan Jurisdictions within its geographic area so it can be addressed in Consolidated Plan updates.</w:t>
      </w:r>
    </w:p>
    <w:p w14:paraId="761E2159" w14:textId="77777777" w:rsidR="008C1F32" w:rsidRDefault="008C1F32">
      <w:pPr>
        <w:spacing w:after="0" w:line="200" w:lineRule="exact"/>
        <w:rPr>
          <w:sz w:val="20"/>
          <w:szCs w:val="20"/>
        </w:rPr>
      </w:pPr>
    </w:p>
    <w:p w14:paraId="7CF2473E" w14:textId="0FAD264B" w:rsidR="008C1F32" w:rsidRPr="005F3D36" w:rsidRDefault="005F3D36">
      <w:pPr>
        <w:spacing w:before="7" w:after="0" w:line="280" w:lineRule="exact"/>
        <w:rPr>
          <w:rFonts w:ascii="Arial" w:hAnsi="Arial" w:cs="Arial"/>
          <w:sz w:val="24"/>
          <w:szCs w:val="24"/>
        </w:rPr>
      </w:pPr>
      <w:r>
        <w:rPr>
          <w:rFonts w:ascii="Arial" w:hAnsi="Arial" w:cs="Arial"/>
          <w:sz w:val="24"/>
          <w:szCs w:val="24"/>
        </w:rPr>
        <w:t>Yes</w:t>
      </w:r>
    </w:p>
    <w:p w14:paraId="1E4E299E" w14:textId="77777777" w:rsidR="007F3B71" w:rsidRDefault="007F3B71">
      <w:pPr>
        <w:spacing w:before="7" w:after="0" w:line="280" w:lineRule="exact"/>
        <w:rPr>
          <w:sz w:val="28"/>
          <w:szCs w:val="28"/>
        </w:rPr>
      </w:pPr>
    </w:p>
    <w:p w14:paraId="75A415B9"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1C-3.</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Addressing the Safety Needs of Domestic Violence, Dating</w:t>
      </w:r>
    </w:p>
    <w:p w14:paraId="32E25251"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Violence, Sexual Assault, and Stalking Survivors.</w:t>
      </w:r>
    </w:p>
    <w:p w14:paraId="2F7CCDDC" w14:textId="77777777" w:rsidR="008C1F32" w:rsidRDefault="008C1F32">
      <w:pPr>
        <w:spacing w:before="4" w:after="0" w:line="200" w:lineRule="exact"/>
        <w:rPr>
          <w:sz w:val="20"/>
          <w:szCs w:val="20"/>
        </w:rPr>
      </w:pPr>
    </w:p>
    <w:p w14:paraId="61F241FE"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 describe:</w:t>
      </w:r>
    </w:p>
    <w:p w14:paraId="25DA9BA5" w14:textId="77777777" w:rsidR="008C1F32" w:rsidRDefault="00102586">
      <w:pPr>
        <w:spacing w:after="0" w:line="240" w:lineRule="exact"/>
        <w:ind w:left="1240" w:right="1364" w:firstLine="67"/>
        <w:rPr>
          <w:rFonts w:ascii="Arial" w:eastAsia="Arial" w:hAnsi="Arial" w:cs="Arial"/>
          <w:sz w:val="24"/>
          <w:szCs w:val="24"/>
        </w:rPr>
      </w:pPr>
      <w:r>
        <w:rPr>
          <w:rFonts w:ascii="Arial" w:eastAsia="Arial" w:hAnsi="Arial" w:cs="Arial"/>
          <w:b/>
          <w:bCs/>
          <w:sz w:val="24"/>
          <w:szCs w:val="24"/>
        </w:rPr>
        <w:t xml:space="preserve">1.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protocols, including protocols for coordinated entry and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emergency transfer plan, that </w:t>
      </w:r>
      <w:r w:rsidRPr="00D7629F">
        <w:rPr>
          <w:rFonts w:ascii="Arial" w:eastAsia="Arial" w:hAnsi="Arial" w:cs="Arial"/>
          <w:b/>
          <w:bCs/>
          <w:sz w:val="24"/>
          <w:szCs w:val="24"/>
          <w:highlight w:val="yellow"/>
        </w:rPr>
        <w:t>prioritize safety and incorporate</w:t>
      </w:r>
      <w:r>
        <w:rPr>
          <w:rFonts w:ascii="Arial" w:eastAsia="Arial" w:hAnsi="Arial" w:cs="Arial"/>
          <w:b/>
          <w:bCs/>
          <w:sz w:val="24"/>
          <w:szCs w:val="24"/>
        </w:rPr>
        <w:t xml:space="preserve"> </w:t>
      </w:r>
      <w:r w:rsidRPr="00D7629F">
        <w:rPr>
          <w:rFonts w:ascii="Arial" w:eastAsia="Arial" w:hAnsi="Arial" w:cs="Arial"/>
          <w:b/>
          <w:bCs/>
          <w:sz w:val="24"/>
          <w:szCs w:val="24"/>
          <w:highlight w:val="yellow"/>
        </w:rPr>
        <w:t>trauma-informed, victim-centered services</w:t>
      </w:r>
      <w:r>
        <w:rPr>
          <w:rFonts w:ascii="Arial" w:eastAsia="Arial" w:hAnsi="Arial" w:cs="Arial"/>
          <w:b/>
          <w:bCs/>
          <w:sz w:val="24"/>
          <w:szCs w:val="24"/>
        </w:rPr>
        <w:t>; and</w:t>
      </w:r>
    </w:p>
    <w:p w14:paraId="4E91D1C5" w14:textId="77777777" w:rsidR="008C1F32" w:rsidRDefault="00102586">
      <w:pPr>
        <w:spacing w:after="0" w:line="240" w:lineRule="exact"/>
        <w:ind w:left="1240" w:right="1523" w:firstLine="133"/>
        <w:rPr>
          <w:rFonts w:ascii="Arial" w:eastAsia="Arial" w:hAnsi="Arial" w:cs="Arial"/>
          <w:sz w:val="24"/>
          <w:szCs w:val="24"/>
        </w:rPr>
      </w:pPr>
      <w:r>
        <w:rPr>
          <w:rFonts w:ascii="Arial" w:eastAsia="Arial" w:hAnsi="Arial" w:cs="Arial"/>
          <w:b/>
          <w:bCs/>
          <w:sz w:val="24"/>
          <w:szCs w:val="24"/>
        </w:rPr>
        <w:t xml:space="preserve">2.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through its coordinated entry, maximizes </w:t>
      </w:r>
      <w:r w:rsidRPr="00093CD9">
        <w:rPr>
          <w:rFonts w:ascii="Arial" w:eastAsia="Arial" w:hAnsi="Arial" w:cs="Arial"/>
          <w:b/>
          <w:bCs/>
          <w:sz w:val="24"/>
          <w:szCs w:val="24"/>
          <w:highlight w:val="yellow"/>
        </w:rPr>
        <w:t>client choice</w:t>
      </w:r>
      <w:r>
        <w:rPr>
          <w:rFonts w:ascii="Arial" w:eastAsia="Arial" w:hAnsi="Arial" w:cs="Arial"/>
          <w:b/>
          <w:bCs/>
          <w:sz w:val="24"/>
          <w:szCs w:val="24"/>
        </w:rPr>
        <w:t xml:space="preserve"> for housing and services while ensuring </w:t>
      </w:r>
      <w:r w:rsidRPr="00093CD9">
        <w:rPr>
          <w:rFonts w:ascii="Arial" w:eastAsia="Arial" w:hAnsi="Arial" w:cs="Arial"/>
          <w:b/>
          <w:bCs/>
          <w:sz w:val="24"/>
          <w:szCs w:val="24"/>
          <w:highlight w:val="yellow"/>
        </w:rPr>
        <w:t>safety and confidentiality</w:t>
      </w:r>
      <w:r>
        <w:rPr>
          <w:rFonts w:ascii="Arial" w:eastAsia="Arial" w:hAnsi="Arial" w:cs="Arial"/>
          <w:b/>
          <w:bCs/>
          <w:sz w:val="24"/>
          <w:szCs w:val="24"/>
        </w:rPr>
        <w:t>.</w:t>
      </w:r>
    </w:p>
    <w:p w14:paraId="4B2961AF" w14:textId="77777777" w:rsidR="008C1F32" w:rsidRDefault="00102586">
      <w:pPr>
        <w:spacing w:after="0" w:line="243" w:lineRule="exact"/>
        <w:ind w:left="1373" w:right="-20"/>
        <w:rPr>
          <w:rFonts w:ascii="Arial" w:eastAsia="Arial" w:hAnsi="Arial" w:cs="Arial"/>
          <w:sz w:val="24"/>
          <w:szCs w:val="24"/>
        </w:rPr>
      </w:pPr>
      <w:r>
        <w:rPr>
          <w:rFonts w:ascii="Arial" w:eastAsia="Arial" w:hAnsi="Arial" w:cs="Arial"/>
          <w:b/>
          <w:bCs/>
          <w:sz w:val="24"/>
          <w:szCs w:val="24"/>
        </w:rPr>
        <w:t>(limit 2,000 characters)</w:t>
      </w:r>
    </w:p>
    <w:p w14:paraId="0D955EBA" w14:textId="77777777" w:rsidR="008C1F32" w:rsidRDefault="008C1F32">
      <w:pPr>
        <w:spacing w:after="0" w:line="200" w:lineRule="exact"/>
        <w:rPr>
          <w:sz w:val="20"/>
          <w:szCs w:val="20"/>
        </w:rPr>
      </w:pPr>
    </w:p>
    <w:p w14:paraId="688EC9EB" w14:textId="355B3CBE" w:rsidR="000D4EB0" w:rsidRDefault="00745602" w:rsidP="000D4EB0">
      <w:pPr>
        <w:spacing w:after="0" w:line="240" w:lineRule="auto"/>
        <w:rPr>
          <w:rFonts w:ascii="Arial" w:hAnsi="Arial" w:cs="Arial"/>
          <w:sz w:val="24"/>
          <w:szCs w:val="24"/>
        </w:rPr>
      </w:pPr>
      <w:r>
        <w:rPr>
          <w:rFonts w:ascii="Arial" w:hAnsi="Arial" w:cs="Arial"/>
          <w:sz w:val="24"/>
          <w:szCs w:val="24"/>
        </w:rPr>
        <w:t>1)</w:t>
      </w:r>
      <w:r w:rsidR="000D4EB0" w:rsidRPr="000D4EB0">
        <w:rPr>
          <w:rFonts w:ascii="Arial" w:hAnsi="Arial" w:cs="Arial"/>
          <w:sz w:val="24"/>
          <w:szCs w:val="24"/>
        </w:rPr>
        <w:t xml:space="preserve"> Survivors of domestic violence, dating violence, sexual assault, and stalking may access DV services and DV-specific housing through Coordinated Entry (CE) and directly from DV providers. The CE agency screens for DV early in the assessment process, using </w:t>
      </w:r>
      <w:r w:rsidR="00741BDF">
        <w:rPr>
          <w:rFonts w:ascii="Arial" w:hAnsi="Arial" w:cs="Arial"/>
          <w:sz w:val="24"/>
          <w:szCs w:val="24"/>
        </w:rPr>
        <w:t xml:space="preserve">trauma-informed, victim-centered </w:t>
      </w:r>
      <w:r w:rsidR="000D4EB0" w:rsidRPr="000D4EB0">
        <w:rPr>
          <w:rFonts w:ascii="Arial" w:hAnsi="Arial" w:cs="Arial"/>
          <w:sz w:val="24"/>
          <w:szCs w:val="24"/>
        </w:rPr>
        <w:t>screening language and protocols</w:t>
      </w:r>
      <w:r w:rsidR="004A4A5E">
        <w:rPr>
          <w:rFonts w:ascii="Arial" w:hAnsi="Arial" w:cs="Arial"/>
          <w:sz w:val="24"/>
          <w:szCs w:val="24"/>
        </w:rPr>
        <w:t xml:space="preserve"> </w:t>
      </w:r>
      <w:r w:rsidR="000D4EB0" w:rsidRPr="000D4EB0">
        <w:rPr>
          <w:rFonts w:ascii="Arial" w:hAnsi="Arial" w:cs="Arial"/>
          <w:sz w:val="24"/>
          <w:szCs w:val="24"/>
        </w:rPr>
        <w:t xml:space="preserve">developed by DV service providers </w:t>
      </w:r>
      <w:r w:rsidR="00D7629F">
        <w:rPr>
          <w:rFonts w:ascii="Arial" w:hAnsi="Arial" w:cs="Arial"/>
          <w:sz w:val="24"/>
          <w:szCs w:val="24"/>
        </w:rPr>
        <w:t xml:space="preserve">that </w:t>
      </w:r>
      <w:r w:rsidR="00741BDF">
        <w:rPr>
          <w:rFonts w:ascii="Arial" w:hAnsi="Arial" w:cs="Arial"/>
          <w:sz w:val="24"/>
          <w:szCs w:val="24"/>
        </w:rPr>
        <w:t>prioritize</w:t>
      </w:r>
      <w:r w:rsidR="00D7629F">
        <w:rPr>
          <w:rFonts w:ascii="Arial" w:hAnsi="Arial" w:cs="Arial"/>
          <w:sz w:val="24"/>
          <w:szCs w:val="24"/>
        </w:rPr>
        <w:t xml:space="preserve"> safety needs, </w:t>
      </w:r>
      <w:r w:rsidR="00741BDF">
        <w:rPr>
          <w:rFonts w:ascii="Arial" w:hAnsi="Arial" w:cs="Arial"/>
          <w:sz w:val="24"/>
          <w:szCs w:val="24"/>
        </w:rPr>
        <w:t>ensure</w:t>
      </w:r>
      <w:r w:rsidR="00D7629F">
        <w:rPr>
          <w:rFonts w:ascii="Arial" w:hAnsi="Arial" w:cs="Arial"/>
          <w:sz w:val="24"/>
          <w:szCs w:val="24"/>
        </w:rPr>
        <w:t xml:space="preserve"> participant choice, and </w:t>
      </w:r>
      <w:r w:rsidR="00741BDF">
        <w:rPr>
          <w:rFonts w:ascii="Arial" w:hAnsi="Arial" w:cs="Arial"/>
          <w:sz w:val="24"/>
          <w:szCs w:val="24"/>
        </w:rPr>
        <w:t>accommodate</w:t>
      </w:r>
      <w:r w:rsidR="00D7629F">
        <w:rPr>
          <w:rFonts w:ascii="Arial" w:hAnsi="Arial" w:cs="Arial"/>
          <w:sz w:val="24"/>
          <w:szCs w:val="24"/>
        </w:rPr>
        <w:t xml:space="preserve"> the unique circumstances of each person.</w:t>
      </w:r>
      <w:r w:rsidR="000D4EB0" w:rsidRPr="000D4EB0">
        <w:rPr>
          <w:rFonts w:ascii="Arial" w:hAnsi="Arial" w:cs="Arial"/>
          <w:sz w:val="24"/>
          <w:szCs w:val="24"/>
        </w:rPr>
        <w:t xml:space="preserve"> If DV needs are identified, the household is offered the option of connecting with DV service providers for further risk assessment, safety planning, and emergency shelter as needed. Those requesting services directly from DV providers participate in immediate risk assessment and safety planning, and based on the assessment, are provided with services options </w:t>
      </w:r>
      <w:r w:rsidR="00741BDF">
        <w:rPr>
          <w:rFonts w:ascii="Arial" w:hAnsi="Arial" w:cs="Arial"/>
          <w:sz w:val="24"/>
          <w:szCs w:val="24"/>
        </w:rPr>
        <w:t>aligned with their specific needs.</w:t>
      </w:r>
      <w:r w:rsidR="003430C3" w:rsidRPr="003430C3">
        <w:rPr>
          <w:rFonts w:ascii="Arial" w:hAnsi="Arial" w:cs="Arial"/>
          <w:sz w:val="24"/>
          <w:szCs w:val="24"/>
        </w:rPr>
        <w:t xml:space="preserve"> </w:t>
      </w:r>
      <w:r w:rsidR="00CC0012">
        <w:rPr>
          <w:rFonts w:ascii="Arial" w:hAnsi="Arial" w:cs="Arial"/>
          <w:sz w:val="24"/>
          <w:szCs w:val="24"/>
        </w:rPr>
        <w:t xml:space="preserve">This may include referrals to </w:t>
      </w:r>
      <w:proofErr w:type="spellStart"/>
      <w:r w:rsidR="00CC0012">
        <w:rPr>
          <w:rFonts w:ascii="Arial" w:hAnsi="Arial" w:cs="Arial"/>
          <w:sz w:val="24"/>
          <w:szCs w:val="24"/>
        </w:rPr>
        <w:t>CoC</w:t>
      </w:r>
      <w:proofErr w:type="spellEnd"/>
      <w:r w:rsidR="00CC0012">
        <w:rPr>
          <w:rFonts w:ascii="Arial" w:hAnsi="Arial" w:cs="Arial"/>
          <w:sz w:val="24"/>
          <w:szCs w:val="24"/>
        </w:rPr>
        <w:t xml:space="preserve">-funded housing programs, </w:t>
      </w:r>
      <w:r w:rsidR="003430C3" w:rsidRPr="000D4EB0">
        <w:rPr>
          <w:rFonts w:ascii="Arial" w:hAnsi="Arial" w:cs="Arial"/>
          <w:sz w:val="24"/>
          <w:szCs w:val="24"/>
        </w:rPr>
        <w:t xml:space="preserve">emergency DV shelter, DV-specific transitional housing, </w:t>
      </w:r>
      <w:r w:rsidR="00CC0012">
        <w:rPr>
          <w:rFonts w:ascii="Arial" w:hAnsi="Arial" w:cs="Arial"/>
          <w:sz w:val="24"/>
          <w:szCs w:val="24"/>
        </w:rPr>
        <w:t xml:space="preserve">or </w:t>
      </w:r>
      <w:r w:rsidR="003430C3" w:rsidRPr="000D4EB0">
        <w:rPr>
          <w:rFonts w:ascii="Arial" w:hAnsi="Arial" w:cs="Arial"/>
          <w:sz w:val="24"/>
          <w:szCs w:val="24"/>
        </w:rPr>
        <w:t>development of a housing/safety plan, with wrap-around DV supportive services offered.</w:t>
      </w:r>
      <w:r w:rsidR="00CC0012">
        <w:rPr>
          <w:rFonts w:ascii="Arial" w:hAnsi="Arial" w:cs="Arial"/>
          <w:sz w:val="24"/>
          <w:szCs w:val="24"/>
        </w:rPr>
        <w:t xml:space="preserve"> </w:t>
      </w:r>
      <w:r w:rsidR="000D4EB0" w:rsidRPr="000D4EB0">
        <w:rPr>
          <w:rFonts w:ascii="Arial" w:hAnsi="Arial" w:cs="Arial"/>
          <w:sz w:val="24"/>
          <w:szCs w:val="24"/>
        </w:rPr>
        <w:t xml:space="preserve">DV providers and public housing agencies also maintain Emergency Transfer Plan procedures to quickly and safely transfer clients to other units or emergency shelters in the event that significant safety concerns arise. </w:t>
      </w:r>
    </w:p>
    <w:p w14:paraId="0B0478B1" w14:textId="77777777" w:rsidR="002A4AC5" w:rsidRPr="000D4EB0" w:rsidRDefault="002A4AC5" w:rsidP="000D4EB0">
      <w:pPr>
        <w:spacing w:after="0" w:line="240" w:lineRule="auto"/>
        <w:rPr>
          <w:rFonts w:ascii="Arial" w:hAnsi="Arial" w:cs="Arial"/>
          <w:sz w:val="24"/>
          <w:szCs w:val="24"/>
        </w:rPr>
      </w:pPr>
    </w:p>
    <w:p w14:paraId="365FCB7B" w14:textId="423E4A96" w:rsidR="008C1F32" w:rsidRPr="000D4EB0" w:rsidRDefault="00745602" w:rsidP="000D4EB0">
      <w:pPr>
        <w:spacing w:after="0" w:line="240" w:lineRule="auto"/>
        <w:rPr>
          <w:rFonts w:ascii="Arial" w:hAnsi="Arial" w:cs="Arial"/>
          <w:sz w:val="24"/>
          <w:szCs w:val="24"/>
        </w:rPr>
      </w:pPr>
      <w:r>
        <w:rPr>
          <w:rFonts w:ascii="Arial" w:hAnsi="Arial" w:cs="Arial"/>
          <w:sz w:val="24"/>
          <w:szCs w:val="24"/>
        </w:rPr>
        <w:t>2)</w:t>
      </w:r>
      <w:r w:rsidR="000D4EB0" w:rsidRPr="000D4EB0">
        <w:rPr>
          <w:rFonts w:ascii="Arial" w:hAnsi="Arial" w:cs="Arial"/>
          <w:sz w:val="24"/>
          <w:szCs w:val="24"/>
        </w:rPr>
        <w:t xml:space="preserve"> </w:t>
      </w:r>
      <w:r w:rsidR="00741BDF">
        <w:rPr>
          <w:rFonts w:ascii="Arial" w:hAnsi="Arial" w:cs="Arial"/>
          <w:sz w:val="24"/>
          <w:szCs w:val="24"/>
        </w:rPr>
        <w:t>Throughout the CE process, c</w:t>
      </w:r>
      <w:r w:rsidR="00741BDF" w:rsidRPr="000D4EB0">
        <w:rPr>
          <w:rFonts w:ascii="Arial" w:hAnsi="Arial" w:cs="Arial"/>
          <w:sz w:val="24"/>
          <w:szCs w:val="24"/>
        </w:rPr>
        <w:t>lients are provided with autonomy in selecting services based on their unique needs, preferences, and safety concerns</w:t>
      </w:r>
      <w:r w:rsidR="00093CD9">
        <w:rPr>
          <w:rFonts w:ascii="Arial" w:hAnsi="Arial" w:cs="Arial"/>
          <w:sz w:val="24"/>
          <w:szCs w:val="24"/>
        </w:rPr>
        <w:t>. Staff are trained to assist clients in making informed choices that prioritize safety, while upholding client self-determination</w:t>
      </w:r>
      <w:r w:rsidR="000D4EB0" w:rsidRPr="000D4EB0">
        <w:rPr>
          <w:rFonts w:ascii="Arial" w:hAnsi="Arial" w:cs="Arial"/>
          <w:sz w:val="24"/>
          <w:szCs w:val="24"/>
        </w:rPr>
        <w:t>.</w:t>
      </w:r>
      <w:r w:rsidR="00BC74F9">
        <w:rPr>
          <w:rFonts w:ascii="Arial" w:hAnsi="Arial" w:cs="Arial"/>
          <w:sz w:val="24"/>
          <w:szCs w:val="24"/>
        </w:rPr>
        <w:t xml:space="preserve"> The CE agency </w:t>
      </w:r>
      <w:r w:rsidR="0040269F">
        <w:rPr>
          <w:rFonts w:ascii="Arial" w:hAnsi="Arial" w:cs="Arial"/>
          <w:sz w:val="24"/>
          <w:szCs w:val="24"/>
        </w:rPr>
        <w:t xml:space="preserve">also </w:t>
      </w:r>
      <w:r w:rsidR="00BC74F9">
        <w:rPr>
          <w:rFonts w:ascii="Arial" w:hAnsi="Arial" w:cs="Arial"/>
          <w:sz w:val="24"/>
          <w:szCs w:val="24"/>
        </w:rPr>
        <w:t>abides by confidentiality protocols developed in consultation with victim services providers</w:t>
      </w:r>
      <w:r w:rsidR="00093CD9">
        <w:rPr>
          <w:rFonts w:ascii="Arial" w:hAnsi="Arial" w:cs="Arial"/>
          <w:sz w:val="24"/>
          <w:szCs w:val="24"/>
        </w:rPr>
        <w:t>.</w:t>
      </w:r>
      <w:r w:rsidR="00D7629F">
        <w:rPr>
          <w:rFonts w:ascii="Arial" w:hAnsi="Arial" w:cs="Arial"/>
          <w:sz w:val="24"/>
          <w:szCs w:val="24"/>
        </w:rPr>
        <w:t xml:space="preserve"> </w:t>
      </w:r>
    </w:p>
    <w:p w14:paraId="156853CD" w14:textId="1274409F" w:rsidR="000D4EB0" w:rsidRDefault="000D4EB0">
      <w:pPr>
        <w:spacing w:before="4" w:after="0" w:line="280" w:lineRule="exact"/>
        <w:rPr>
          <w:sz w:val="28"/>
          <w:szCs w:val="28"/>
        </w:rPr>
      </w:pPr>
    </w:p>
    <w:p w14:paraId="2FA427F2" w14:textId="77777777" w:rsidR="000D4EB0" w:rsidRDefault="000D4EB0">
      <w:pPr>
        <w:spacing w:before="4" w:after="0" w:line="280" w:lineRule="exact"/>
        <w:rPr>
          <w:sz w:val="28"/>
          <w:szCs w:val="28"/>
        </w:rPr>
      </w:pPr>
    </w:p>
    <w:p w14:paraId="140DF338"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1C-3a. Training–Best Practices in Serving DV Survivors.</w:t>
      </w:r>
    </w:p>
    <w:p w14:paraId="76387465" w14:textId="77777777" w:rsidR="008C1F32" w:rsidRDefault="008C1F32">
      <w:pPr>
        <w:spacing w:before="4" w:after="0" w:line="200" w:lineRule="exact"/>
        <w:rPr>
          <w:sz w:val="20"/>
          <w:szCs w:val="20"/>
        </w:rPr>
      </w:pPr>
    </w:p>
    <w:p w14:paraId="6ED64AB6" w14:textId="77777777" w:rsidR="008C1F32" w:rsidRDefault="00102586">
      <w:pPr>
        <w:spacing w:after="0" w:line="240" w:lineRule="auto"/>
        <w:ind w:left="1307" w:right="-20"/>
        <w:rPr>
          <w:rFonts w:ascii="Arial" w:eastAsia="Arial" w:hAnsi="Arial" w:cs="Arial"/>
          <w:sz w:val="24"/>
          <w:szCs w:val="24"/>
        </w:rPr>
      </w:pPr>
      <w:r>
        <w:rPr>
          <w:rFonts w:ascii="Arial" w:eastAsia="Arial" w:hAnsi="Arial" w:cs="Arial"/>
          <w:b/>
          <w:bCs/>
          <w:sz w:val="24"/>
          <w:szCs w:val="24"/>
        </w:rPr>
        <w:t xml:space="preserve">Applicants must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coordinates with victim services</w:t>
      </w:r>
    </w:p>
    <w:p w14:paraId="7534701C" w14:textId="77777777" w:rsidR="009E4576" w:rsidRDefault="009E4576" w:rsidP="009E457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providers to provide training, at least on an annual basis, for:</w:t>
      </w:r>
    </w:p>
    <w:p w14:paraId="77BDDC27" w14:textId="77777777" w:rsidR="009E4576" w:rsidRDefault="009E4576" w:rsidP="009E4576">
      <w:pPr>
        <w:spacing w:after="0" w:line="240" w:lineRule="exact"/>
        <w:ind w:left="1240" w:right="1589" w:firstLine="67"/>
        <w:rPr>
          <w:rFonts w:ascii="Arial" w:eastAsia="Arial" w:hAnsi="Arial" w:cs="Arial"/>
          <w:sz w:val="24"/>
          <w:szCs w:val="24"/>
        </w:rPr>
      </w:pPr>
      <w:r>
        <w:rPr>
          <w:rFonts w:ascii="Arial" w:eastAsia="Arial" w:hAnsi="Arial" w:cs="Arial"/>
          <w:b/>
          <w:bCs/>
          <w:sz w:val="24"/>
          <w:szCs w:val="24"/>
        </w:rPr>
        <w:t xml:space="preserve">1.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area project staff that addresses safety and best practices (e.g., trauma-informed, victim-centered) on safety and planning protocols in serving survivors of domestic violence; and</w:t>
      </w:r>
    </w:p>
    <w:p w14:paraId="49B3B948" w14:textId="77777777" w:rsidR="009E4576" w:rsidRDefault="009E4576" w:rsidP="009E4576">
      <w:pPr>
        <w:spacing w:after="0" w:line="240" w:lineRule="exact"/>
        <w:ind w:left="1240" w:right="1416" w:firstLine="67"/>
        <w:rPr>
          <w:rFonts w:ascii="Arial" w:eastAsia="Arial" w:hAnsi="Arial" w:cs="Arial"/>
          <w:sz w:val="24"/>
          <w:szCs w:val="24"/>
        </w:rPr>
      </w:pPr>
      <w:r>
        <w:rPr>
          <w:rFonts w:ascii="Arial" w:eastAsia="Arial" w:hAnsi="Arial" w:cs="Arial"/>
          <w:b/>
          <w:bCs/>
          <w:sz w:val="24"/>
          <w:szCs w:val="24"/>
        </w:rPr>
        <w:t xml:space="preserve">2. Coordinated Entry staff that addresses safety and best practices (e.g., </w:t>
      </w:r>
      <w:r>
        <w:rPr>
          <w:rFonts w:ascii="Arial" w:eastAsia="Arial" w:hAnsi="Arial" w:cs="Arial"/>
          <w:b/>
          <w:bCs/>
          <w:sz w:val="24"/>
          <w:szCs w:val="24"/>
        </w:rPr>
        <w:lastRenderedPageBreak/>
        <w:t>Trauma Informed Care) on safety and planning protocols in serving survivors of domestic violence.</w:t>
      </w:r>
    </w:p>
    <w:p w14:paraId="0ED7D567" w14:textId="77777777" w:rsidR="009E4576" w:rsidRDefault="009E4576" w:rsidP="009E457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F71A8E7" w14:textId="77777777" w:rsidR="009E4576" w:rsidRDefault="009E4576">
      <w:pPr>
        <w:spacing w:after="0"/>
      </w:pPr>
    </w:p>
    <w:p w14:paraId="0545ACEE" w14:textId="79DA9292" w:rsidR="009E4576" w:rsidRDefault="00745602" w:rsidP="004D5D0D">
      <w:pPr>
        <w:spacing w:after="0" w:line="240" w:lineRule="auto"/>
        <w:rPr>
          <w:rFonts w:ascii="Arial" w:hAnsi="Arial" w:cs="Arial"/>
          <w:sz w:val="24"/>
          <w:szCs w:val="24"/>
        </w:rPr>
      </w:pPr>
      <w:r>
        <w:rPr>
          <w:rFonts w:ascii="Arial" w:hAnsi="Arial" w:cs="Arial"/>
          <w:sz w:val="24"/>
          <w:szCs w:val="24"/>
        </w:rPr>
        <w:t>1)</w:t>
      </w:r>
      <w:r w:rsidR="004D5D0D">
        <w:rPr>
          <w:rFonts w:ascii="Arial" w:hAnsi="Arial" w:cs="Arial"/>
          <w:sz w:val="24"/>
          <w:szCs w:val="24"/>
        </w:rPr>
        <w:t xml:space="preserve"> </w:t>
      </w:r>
      <w:r w:rsidR="00427A41">
        <w:rPr>
          <w:rFonts w:ascii="Arial" w:hAnsi="Arial" w:cs="Arial"/>
          <w:sz w:val="24"/>
          <w:szCs w:val="24"/>
        </w:rPr>
        <w:t>Domestic violence/victim service</w:t>
      </w:r>
      <w:r w:rsidR="004D5D0D" w:rsidRPr="004D5D0D">
        <w:rPr>
          <w:rFonts w:ascii="Arial" w:hAnsi="Arial" w:cs="Arial"/>
          <w:sz w:val="24"/>
          <w:szCs w:val="24"/>
        </w:rPr>
        <w:t xml:space="preserve"> providers are voting members of the </w:t>
      </w:r>
      <w:proofErr w:type="spellStart"/>
      <w:r w:rsidR="004D5D0D" w:rsidRPr="004D5D0D">
        <w:rPr>
          <w:rFonts w:ascii="Arial" w:hAnsi="Arial" w:cs="Arial"/>
          <w:sz w:val="24"/>
          <w:szCs w:val="24"/>
        </w:rPr>
        <w:t>CoC</w:t>
      </w:r>
      <w:proofErr w:type="spellEnd"/>
      <w:r w:rsidR="004D5D0D" w:rsidRPr="004D5D0D">
        <w:rPr>
          <w:rFonts w:ascii="Arial" w:hAnsi="Arial" w:cs="Arial"/>
          <w:sz w:val="24"/>
          <w:szCs w:val="24"/>
        </w:rPr>
        <w:t xml:space="preserve"> and are represented on the </w:t>
      </w:r>
      <w:proofErr w:type="spellStart"/>
      <w:r w:rsidR="004D5D0D" w:rsidRPr="004D5D0D">
        <w:rPr>
          <w:rFonts w:ascii="Arial" w:hAnsi="Arial" w:cs="Arial"/>
          <w:sz w:val="24"/>
          <w:szCs w:val="24"/>
        </w:rPr>
        <w:t>CoC’s</w:t>
      </w:r>
      <w:proofErr w:type="spellEnd"/>
      <w:r w:rsidR="004D5D0D" w:rsidRPr="004D5D0D">
        <w:rPr>
          <w:rFonts w:ascii="Arial" w:hAnsi="Arial" w:cs="Arial"/>
          <w:sz w:val="24"/>
          <w:szCs w:val="24"/>
        </w:rPr>
        <w:t xml:space="preserve"> Steering Council. DV providers attend meetings of the full </w:t>
      </w:r>
      <w:proofErr w:type="spellStart"/>
      <w:r w:rsidR="004D5D0D" w:rsidRPr="004D5D0D">
        <w:rPr>
          <w:rFonts w:ascii="Arial" w:hAnsi="Arial" w:cs="Arial"/>
          <w:sz w:val="24"/>
          <w:szCs w:val="24"/>
        </w:rPr>
        <w:t>CoC</w:t>
      </w:r>
      <w:proofErr w:type="spellEnd"/>
      <w:r w:rsidR="004D5D0D" w:rsidRPr="004D5D0D">
        <w:rPr>
          <w:rFonts w:ascii="Arial" w:hAnsi="Arial" w:cs="Arial"/>
          <w:sz w:val="24"/>
          <w:szCs w:val="24"/>
        </w:rPr>
        <w:t xml:space="preserve"> membership (bimonthly meetings) and </w:t>
      </w:r>
      <w:proofErr w:type="spellStart"/>
      <w:r w:rsidR="004D5D0D" w:rsidRPr="004D5D0D">
        <w:rPr>
          <w:rFonts w:ascii="Arial" w:hAnsi="Arial" w:cs="Arial"/>
          <w:sz w:val="24"/>
          <w:szCs w:val="24"/>
        </w:rPr>
        <w:t>CoC</w:t>
      </w:r>
      <w:proofErr w:type="spellEnd"/>
      <w:r w:rsidR="004D5D0D" w:rsidRPr="004D5D0D">
        <w:rPr>
          <w:rFonts w:ascii="Arial" w:hAnsi="Arial" w:cs="Arial"/>
          <w:sz w:val="24"/>
          <w:szCs w:val="24"/>
        </w:rPr>
        <w:t xml:space="preserve"> Steering Council (monthly meetings), where they share expertise and insights into the needs of the community’s DV populations. Each year, the </w:t>
      </w:r>
      <w:proofErr w:type="spellStart"/>
      <w:r w:rsidR="004D5D0D" w:rsidRPr="004D5D0D">
        <w:rPr>
          <w:rFonts w:ascii="Arial" w:hAnsi="Arial" w:cs="Arial"/>
          <w:sz w:val="24"/>
          <w:szCs w:val="24"/>
        </w:rPr>
        <w:t>CoC’s</w:t>
      </w:r>
      <w:proofErr w:type="spellEnd"/>
      <w:r w:rsidR="004D5D0D" w:rsidRPr="004D5D0D">
        <w:rPr>
          <w:rFonts w:ascii="Arial" w:hAnsi="Arial" w:cs="Arial"/>
          <w:sz w:val="24"/>
          <w:szCs w:val="24"/>
        </w:rPr>
        <w:t xml:space="preserve"> Steering Council invites the community’s DV providers to conduct training for the </w:t>
      </w:r>
      <w:r w:rsidR="00104A7C">
        <w:rPr>
          <w:rFonts w:ascii="Arial" w:hAnsi="Arial" w:cs="Arial"/>
          <w:sz w:val="24"/>
          <w:szCs w:val="24"/>
        </w:rPr>
        <w:t>entire</w:t>
      </w:r>
      <w:r w:rsidR="004D5D0D" w:rsidRPr="004D5D0D">
        <w:rPr>
          <w:rFonts w:ascii="Arial" w:hAnsi="Arial" w:cs="Arial"/>
          <w:sz w:val="24"/>
          <w:szCs w:val="24"/>
        </w:rPr>
        <w:t xml:space="preserve"> </w:t>
      </w:r>
      <w:proofErr w:type="spellStart"/>
      <w:r w:rsidR="004D5D0D" w:rsidRPr="004D5D0D">
        <w:rPr>
          <w:rFonts w:ascii="Arial" w:hAnsi="Arial" w:cs="Arial"/>
          <w:sz w:val="24"/>
          <w:szCs w:val="24"/>
        </w:rPr>
        <w:t>CoC</w:t>
      </w:r>
      <w:proofErr w:type="spellEnd"/>
      <w:r w:rsidR="004D5D0D" w:rsidRPr="004D5D0D">
        <w:rPr>
          <w:rFonts w:ascii="Arial" w:hAnsi="Arial" w:cs="Arial"/>
          <w:sz w:val="24"/>
          <w:szCs w:val="24"/>
        </w:rPr>
        <w:t xml:space="preserve"> membership on best practices</w:t>
      </w:r>
      <w:r w:rsidR="00104A7C">
        <w:rPr>
          <w:rFonts w:ascii="Arial" w:hAnsi="Arial" w:cs="Arial"/>
          <w:sz w:val="24"/>
          <w:szCs w:val="24"/>
        </w:rPr>
        <w:t>, safety concerns,</w:t>
      </w:r>
      <w:r w:rsidR="004D5D0D" w:rsidRPr="004D5D0D">
        <w:rPr>
          <w:rFonts w:ascii="Arial" w:hAnsi="Arial" w:cs="Arial"/>
          <w:sz w:val="24"/>
          <w:szCs w:val="24"/>
        </w:rPr>
        <w:t xml:space="preserve"> and trauma-informed</w:t>
      </w:r>
      <w:r w:rsidR="00E52D30">
        <w:rPr>
          <w:rFonts w:ascii="Arial" w:hAnsi="Arial" w:cs="Arial"/>
          <w:sz w:val="24"/>
          <w:szCs w:val="24"/>
        </w:rPr>
        <w:t>, victim-</w:t>
      </w:r>
      <w:proofErr w:type="spellStart"/>
      <w:r w:rsidR="00E52D30">
        <w:rPr>
          <w:rFonts w:ascii="Arial" w:hAnsi="Arial" w:cs="Arial"/>
          <w:sz w:val="24"/>
          <w:szCs w:val="24"/>
        </w:rPr>
        <w:t>cetnered</w:t>
      </w:r>
      <w:proofErr w:type="spellEnd"/>
      <w:r w:rsidR="004D5D0D" w:rsidRPr="004D5D0D">
        <w:rPr>
          <w:rFonts w:ascii="Arial" w:hAnsi="Arial" w:cs="Arial"/>
          <w:sz w:val="24"/>
          <w:szCs w:val="24"/>
        </w:rPr>
        <w:t xml:space="preserve"> approaches for serving survivors of domestic violence, dating violence, sexual assault, and stalking. YWCA West Central Michigan (DV provider), Safe Haven Ministries (DV provider), the Kent County Human Trafficking Task Force (coalition of local agencies focused on combatting human trafficking in the county), and </w:t>
      </w:r>
      <w:r w:rsidR="00104A7C">
        <w:rPr>
          <w:rFonts w:ascii="Arial" w:hAnsi="Arial" w:cs="Arial"/>
          <w:sz w:val="24"/>
          <w:szCs w:val="24"/>
        </w:rPr>
        <w:t xml:space="preserve">the </w:t>
      </w:r>
      <w:r w:rsidR="004D5D0D" w:rsidRPr="004D5D0D">
        <w:rPr>
          <w:rFonts w:ascii="Arial" w:hAnsi="Arial" w:cs="Arial"/>
          <w:sz w:val="24"/>
          <w:szCs w:val="24"/>
        </w:rPr>
        <w:t xml:space="preserve">Domestic Violence Community Coordinated Response Team </w:t>
      </w:r>
      <w:r w:rsidR="00104A7C">
        <w:rPr>
          <w:rFonts w:ascii="Arial" w:hAnsi="Arial" w:cs="Arial"/>
          <w:sz w:val="24"/>
          <w:szCs w:val="24"/>
        </w:rPr>
        <w:t xml:space="preserve">(team of local DV professionals that provide coordination and collaboration around DV issues) </w:t>
      </w:r>
      <w:r w:rsidR="004D5D0D" w:rsidRPr="004D5D0D">
        <w:rPr>
          <w:rFonts w:ascii="Arial" w:hAnsi="Arial" w:cs="Arial"/>
          <w:sz w:val="24"/>
          <w:szCs w:val="24"/>
        </w:rPr>
        <w:t>additionally provide specialized site-specific training to membership organizations by request on these subjects.</w:t>
      </w:r>
    </w:p>
    <w:p w14:paraId="0ED3B9CC" w14:textId="77777777" w:rsidR="004D5D0D" w:rsidRDefault="004D5D0D" w:rsidP="004D5D0D">
      <w:pPr>
        <w:spacing w:after="0" w:line="240" w:lineRule="auto"/>
        <w:rPr>
          <w:rFonts w:ascii="Arial" w:hAnsi="Arial" w:cs="Arial"/>
          <w:sz w:val="24"/>
          <w:szCs w:val="24"/>
        </w:rPr>
      </w:pPr>
    </w:p>
    <w:p w14:paraId="2DFD2A6B" w14:textId="0BA2E3E2" w:rsidR="004D5D0D" w:rsidRPr="009E4576" w:rsidRDefault="00745602" w:rsidP="004D5D0D">
      <w:pPr>
        <w:spacing w:after="0" w:line="240" w:lineRule="auto"/>
        <w:rPr>
          <w:rFonts w:ascii="Arial" w:hAnsi="Arial" w:cs="Arial"/>
          <w:sz w:val="24"/>
          <w:szCs w:val="24"/>
        </w:rPr>
        <w:sectPr w:rsidR="004D5D0D" w:rsidRPr="009E4576">
          <w:pgSz w:w="12240" w:h="15840"/>
          <w:pgMar w:top="1320" w:right="600" w:bottom="1020" w:left="600" w:header="798" w:footer="834" w:gutter="0"/>
          <w:cols w:space="720"/>
        </w:sectPr>
      </w:pPr>
      <w:r>
        <w:rPr>
          <w:rFonts w:ascii="Arial" w:hAnsi="Arial" w:cs="Arial"/>
          <w:sz w:val="24"/>
          <w:szCs w:val="24"/>
        </w:rPr>
        <w:t>2)</w:t>
      </w:r>
      <w:r w:rsidR="004D5D0D">
        <w:rPr>
          <w:rFonts w:ascii="Arial" w:hAnsi="Arial" w:cs="Arial"/>
          <w:sz w:val="24"/>
          <w:szCs w:val="24"/>
        </w:rPr>
        <w:t xml:space="preserve">  </w:t>
      </w:r>
      <w:r w:rsidR="004D5D0D" w:rsidRPr="004D5D0D">
        <w:rPr>
          <w:rFonts w:ascii="Arial" w:hAnsi="Arial" w:cs="Arial"/>
          <w:sz w:val="24"/>
          <w:szCs w:val="24"/>
        </w:rPr>
        <w:t>The CE agency (Salvation Army Social Services of Kent County) engages with DV service providers on a quarterly basis at minimum to coordinate housing needs and assessment processes for those experiencing DV, including ongoing training of CE staff by DV providers. Staff from the local 2-1-1 referral service also receive training from DV providers in best practices and screening procedures. Additionally, three times each year, YWCA West Central Michigan offers a 20-hour training open to all community partners on the dynamics of domestic and sexual violence and how to respond to and support survivors. The Salvation Army has incorporated this YWCA training as a component of its new staff orientation process for CE.</w:t>
      </w:r>
    </w:p>
    <w:p w14:paraId="64511FEA" w14:textId="77777777" w:rsidR="008C1F32" w:rsidRDefault="008C1F32">
      <w:pPr>
        <w:spacing w:before="11" w:after="0" w:line="220" w:lineRule="exact"/>
      </w:pPr>
    </w:p>
    <w:p w14:paraId="6393DF7C" w14:textId="77777777" w:rsidR="008C1F32" w:rsidRDefault="008C1F32">
      <w:pPr>
        <w:spacing w:after="0" w:line="200" w:lineRule="exact"/>
        <w:rPr>
          <w:sz w:val="20"/>
          <w:szCs w:val="20"/>
        </w:rPr>
      </w:pPr>
    </w:p>
    <w:p w14:paraId="3AF17422" w14:textId="77777777" w:rsidR="008C1F32" w:rsidRDefault="008C1F32">
      <w:pPr>
        <w:spacing w:before="4" w:after="0" w:line="280" w:lineRule="exact"/>
        <w:rPr>
          <w:sz w:val="28"/>
          <w:szCs w:val="28"/>
        </w:rPr>
      </w:pPr>
    </w:p>
    <w:p w14:paraId="5C011F41"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1C-3b. Domestic Violence–Community Need Data.</w:t>
      </w:r>
    </w:p>
    <w:p w14:paraId="3218F7D3" w14:textId="77777777" w:rsidR="008C1F32" w:rsidRDefault="008C1F32">
      <w:pPr>
        <w:spacing w:before="17" w:after="0" w:line="220" w:lineRule="exact"/>
      </w:pPr>
    </w:p>
    <w:p w14:paraId="02E8331F" w14:textId="77777777" w:rsidR="008C1F32" w:rsidRDefault="00102586">
      <w:pPr>
        <w:spacing w:after="0" w:line="240" w:lineRule="exact"/>
        <w:ind w:left="1240" w:right="1337" w:firstLine="67"/>
        <w:rPr>
          <w:rFonts w:ascii="Arial" w:eastAsia="Arial" w:hAnsi="Arial" w:cs="Arial"/>
          <w:sz w:val="24"/>
          <w:szCs w:val="24"/>
        </w:rPr>
      </w:pPr>
      <w:r>
        <w:rPr>
          <w:rFonts w:ascii="Arial" w:eastAsia="Arial" w:hAnsi="Arial" w:cs="Arial"/>
          <w:b/>
          <w:bCs/>
          <w:sz w:val="24"/>
          <w:szCs w:val="24"/>
        </w:rPr>
        <w:t xml:space="preserve">Applicants must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uses de-identified aggregate data from a comparable database to assess the special needs related to domestic violence, dating violence, sexual assault, and stalking.</w:t>
      </w:r>
    </w:p>
    <w:p w14:paraId="20FDDB18"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45CAEF5A" w14:textId="77777777" w:rsidR="008C1F32" w:rsidRDefault="008C1F32">
      <w:pPr>
        <w:spacing w:after="0" w:line="200" w:lineRule="exact"/>
        <w:rPr>
          <w:sz w:val="20"/>
          <w:szCs w:val="20"/>
        </w:rPr>
      </w:pPr>
    </w:p>
    <w:p w14:paraId="49FECFC5" w14:textId="03949313" w:rsidR="0034405E" w:rsidRPr="0034405E" w:rsidRDefault="00716A9B" w:rsidP="00716A9B">
      <w:pPr>
        <w:spacing w:after="0" w:line="240" w:lineRule="auto"/>
        <w:rPr>
          <w:rFonts w:ascii="Arial" w:hAnsi="Arial" w:cs="Arial"/>
          <w:sz w:val="24"/>
          <w:szCs w:val="24"/>
        </w:rPr>
      </w:pPr>
      <w:r w:rsidRPr="00716A9B">
        <w:rPr>
          <w:rFonts w:ascii="Arial" w:hAnsi="Arial" w:cs="Arial"/>
          <w:sz w:val="24"/>
          <w:szCs w:val="24"/>
        </w:rPr>
        <w:t xml:space="preserve">DV providers maintain statistical data on survivors of domestic violence, dating violence, sexual assault, and stalking utilizing emergency shelter and transitional housing, including client-level PIT count data. This data is maintained in databases with comparable rigor and confidentiality standards to HMIS. Data is provided on an aggregate and client level in a de-identified format to the </w:t>
      </w:r>
      <w:proofErr w:type="spellStart"/>
      <w:r w:rsidRPr="00716A9B">
        <w:rPr>
          <w:rFonts w:ascii="Arial" w:hAnsi="Arial" w:cs="Arial"/>
          <w:sz w:val="24"/>
          <w:szCs w:val="24"/>
        </w:rPr>
        <w:t>CoC</w:t>
      </w:r>
      <w:proofErr w:type="spellEnd"/>
      <w:r w:rsidRPr="00716A9B">
        <w:rPr>
          <w:rFonts w:ascii="Arial" w:hAnsi="Arial" w:cs="Arial"/>
          <w:sz w:val="24"/>
          <w:szCs w:val="24"/>
        </w:rPr>
        <w:t xml:space="preserve"> – including the </w:t>
      </w:r>
      <w:proofErr w:type="spellStart"/>
      <w:r w:rsidRPr="00716A9B">
        <w:rPr>
          <w:rFonts w:ascii="Arial" w:hAnsi="Arial" w:cs="Arial"/>
          <w:sz w:val="24"/>
          <w:szCs w:val="24"/>
        </w:rPr>
        <w:t>CoC’s</w:t>
      </w:r>
      <w:proofErr w:type="spellEnd"/>
      <w:r w:rsidRPr="00716A9B">
        <w:rPr>
          <w:rFonts w:ascii="Arial" w:hAnsi="Arial" w:cs="Arial"/>
          <w:sz w:val="24"/>
          <w:szCs w:val="24"/>
        </w:rPr>
        <w:t xml:space="preserve"> Steering Council, Data Analysis Committee, and general member</w:t>
      </w:r>
      <w:r w:rsidR="00E52D30">
        <w:rPr>
          <w:rFonts w:ascii="Arial" w:hAnsi="Arial" w:cs="Arial"/>
          <w:sz w:val="24"/>
          <w:szCs w:val="24"/>
        </w:rPr>
        <w:t>ship</w:t>
      </w:r>
      <w:r w:rsidRPr="00716A9B">
        <w:rPr>
          <w:rFonts w:ascii="Arial" w:hAnsi="Arial" w:cs="Arial"/>
          <w:sz w:val="24"/>
          <w:szCs w:val="24"/>
        </w:rPr>
        <w:t xml:space="preserve"> meetings – for determining community needs and strategy</w:t>
      </w:r>
      <w:r w:rsidR="00104A7C">
        <w:rPr>
          <w:rFonts w:ascii="Arial" w:hAnsi="Arial" w:cs="Arial"/>
          <w:sz w:val="24"/>
          <w:szCs w:val="24"/>
        </w:rPr>
        <w:t xml:space="preserve"> from a </w:t>
      </w:r>
      <w:r w:rsidR="00E52D30">
        <w:rPr>
          <w:rFonts w:ascii="Arial" w:hAnsi="Arial" w:cs="Arial"/>
          <w:sz w:val="24"/>
          <w:szCs w:val="24"/>
        </w:rPr>
        <w:t>victim</w:t>
      </w:r>
      <w:r w:rsidR="00104A7C">
        <w:rPr>
          <w:rFonts w:ascii="Arial" w:hAnsi="Arial" w:cs="Arial"/>
          <w:sz w:val="24"/>
          <w:szCs w:val="24"/>
        </w:rPr>
        <w:t>-centered, trauma-informed perspective</w:t>
      </w:r>
      <w:r w:rsidRPr="00716A9B">
        <w:rPr>
          <w:rFonts w:ascii="Arial" w:hAnsi="Arial" w:cs="Arial"/>
          <w:sz w:val="24"/>
          <w:szCs w:val="24"/>
        </w:rPr>
        <w:t>. Data points considered include volume of requests for shelter compared with provider capacity, exits into permanent housing from shelter and transitional housing, all APR data for transitional housing exits, and shelter length of stay.</w:t>
      </w:r>
      <w:r w:rsidR="00104A7C">
        <w:rPr>
          <w:rFonts w:ascii="Arial" w:hAnsi="Arial" w:cs="Arial"/>
          <w:sz w:val="24"/>
          <w:szCs w:val="24"/>
        </w:rPr>
        <w:t xml:space="preserve"> As members of the </w:t>
      </w:r>
      <w:proofErr w:type="spellStart"/>
      <w:r w:rsidR="00104A7C">
        <w:rPr>
          <w:rFonts w:ascii="Arial" w:hAnsi="Arial" w:cs="Arial"/>
          <w:sz w:val="24"/>
          <w:szCs w:val="24"/>
        </w:rPr>
        <w:t>CoC</w:t>
      </w:r>
      <w:proofErr w:type="spellEnd"/>
      <w:r w:rsidR="00104A7C">
        <w:rPr>
          <w:rFonts w:ascii="Arial" w:hAnsi="Arial" w:cs="Arial"/>
          <w:sz w:val="24"/>
          <w:szCs w:val="24"/>
        </w:rPr>
        <w:t xml:space="preserve"> an</w:t>
      </w:r>
      <w:r w:rsidR="00A25CD0">
        <w:rPr>
          <w:rFonts w:ascii="Arial" w:hAnsi="Arial" w:cs="Arial"/>
          <w:sz w:val="24"/>
          <w:szCs w:val="24"/>
        </w:rPr>
        <w:t xml:space="preserve">d its committees, DV providers advocate for and ensure that all analysis and strategic planning is done from a </w:t>
      </w:r>
      <w:r w:rsidR="00D11FB5">
        <w:rPr>
          <w:rFonts w:ascii="Arial" w:hAnsi="Arial" w:cs="Arial"/>
          <w:sz w:val="24"/>
          <w:szCs w:val="24"/>
        </w:rPr>
        <w:t>victim</w:t>
      </w:r>
      <w:r w:rsidR="00A25CD0">
        <w:rPr>
          <w:rFonts w:ascii="Arial" w:hAnsi="Arial" w:cs="Arial"/>
          <w:sz w:val="24"/>
          <w:szCs w:val="24"/>
        </w:rPr>
        <w:t>-centered, trauma-informed perspective.</w:t>
      </w:r>
    </w:p>
    <w:p w14:paraId="6518E30C" w14:textId="06CB2CCA" w:rsidR="0034405E" w:rsidRDefault="0034405E">
      <w:pPr>
        <w:spacing w:before="4" w:after="0" w:line="280" w:lineRule="exact"/>
        <w:rPr>
          <w:sz w:val="28"/>
          <w:szCs w:val="28"/>
        </w:rPr>
      </w:pPr>
    </w:p>
    <w:p w14:paraId="3B81E44D" w14:textId="77777777" w:rsidR="0034405E" w:rsidRDefault="0034405E">
      <w:pPr>
        <w:spacing w:before="4" w:after="0" w:line="280" w:lineRule="exact"/>
        <w:rPr>
          <w:sz w:val="28"/>
          <w:szCs w:val="28"/>
        </w:rPr>
      </w:pPr>
    </w:p>
    <w:p w14:paraId="4DAC4E0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*1C-4.</w:t>
      </w:r>
      <w:r>
        <w:rPr>
          <w:rFonts w:ascii="Arial" w:eastAsia="Arial" w:hAnsi="Arial" w:cs="Arial"/>
          <w:b/>
          <w:bCs/>
          <w:spacing w:val="67"/>
          <w:sz w:val="24"/>
          <w:szCs w:val="24"/>
        </w:rPr>
        <w:t xml:space="preserve"> </w:t>
      </w:r>
      <w:r>
        <w:rPr>
          <w:rFonts w:ascii="Arial" w:eastAsia="Arial" w:hAnsi="Arial" w:cs="Arial"/>
          <w:b/>
          <w:bCs/>
          <w:sz w:val="24"/>
          <w:szCs w:val="24"/>
        </w:rPr>
        <w:t xml:space="preserve">PHAs within </w:t>
      </w:r>
      <w:proofErr w:type="spellStart"/>
      <w:r>
        <w:rPr>
          <w:rFonts w:ascii="Arial" w:eastAsia="Arial" w:hAnsi="Arial" w:cs="Arial"/>
          <w:b/>
          <w:bCs/>
          <w:sz w:val="24"/>
          <w:szCs w:val="24"/>
        </w:rPr>
        <w:t>CoC</w:t>
      </w:r>
      <w:proofErr w:type="spellEnd"/>
      <w:r>
        <w:rPr>
          <w:rFonts w:ascii="Arial" w:eastAsia="Arial" w:hAnsi="Arial" w:cs="Arial"/>
          <w:b/>
          <w:bCs/>
          <w:sz w:val="24"/>
          <w:szCs w:val="24"/>
        </w:rPr>
        <w:t>.  Attachments Required.</w:t>
      </w:r>
    </w:p>
    <w:p w14:paraId="6639D68D" w14:textId="77777777" w:rsidR="008C1F32" w:rsidRDefault="008C1F32">
      <w:pPr>
        <w:spacing w:before="17" w:after="0" w:line="220" w:lineRule="exact"/>
      </w:pPr>
    </w:p>
    <w:p w14:paraId="53E8DD07" w14:textId="77777777" w:rsidR="008C1F32" w:rsidRDefault="00102586">
      <w:pPr>
        <w:spacing w:after="0" w:line="240" w:lineRule="exact"/>
        <w:ind w:left="1240" w:right="1497" w:firstLine="67"/>
        <w:rPr>
          <w:rFonts w:ascii="Arial" w:eastAsia="Arial" w:hAnsi="Arial" w:cs="Arial"/>
          <w:sz w:val="24"/>
          <w:szCs w:val="24"/>
        </w:rPr>
      </w:pPr>
      <w:r>
        <w:rPr>
          <w:rFonts w:ascii="Arial" w:eastAsia="Arial" w:hAnsi="Arial" w:cs="Arial"/>
          <w:b/>
          <w:bCs/>
          <w:sz w:val="24"/>
          <w:szCs w:val="24"/>
        </w:rPr>
        <w:t xml:space="preserve">Applicants must submit information for the two largest PHAs or the two PHAs with which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has a working relationship within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geographic area.</w:t>
      </w:r>
    </w:p>
    <w:p w14:paraId="27742E69" w14:textId="77777777" w:rsidR="008C1F32" w:rsidRDefault="008C1F32">
      <w:pPr>
        <w:spacing w:after="0" w:line="200" w:lineRule="exact"/>
        <w:rPr>
          <w:sz w:val="20"/>
          <w:szCs w:val="20"/>
        </w:rPr>
      </w:pPr>
    </w:p>
    <w:p w14:paraId="2F2535F5"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3564"/>
        <w:gridCol w:w="3348"/>
        <w:gridCol w:w="1620"/>
        <w:gridCol w:w="2268"/>
      </w:tblGrid>
      <w:tr w:rsidR="008C1F32" w14:paraId="044B8673" w14:textId="77777777">
        <w:trPr>
          <w:trHeight w:hRule="exact" w:val="1100"/>
        </w:trPr>
        <w:tc>
          <w:tcPr>
            <w:tcW w:w="3564" w:type="dxa"/>
            <w:tcBorders>
              <w:top w:val="single" w:sz="4" w:space="0" w:color="000000"/>
              <w:left w:val="single" w:sz="4" w:space="0" w:color="000000"/>
              <w:bottom w:val="single" w:sz="4" w:space="0" w:color="000000"/>
              <w:right w:val="single" w:sz="4" w:space="0" w:color="000000"/>
            </w:tcBorders>
            <w:shd w:val="clear" w:color="auto" w:fill="CCCCCC"/>
          </w:tcPr>
          <w:p w14:paraId="4193BA3E" w14:textId="77777777" w:rsidR="008C1F32" w:rsidRDefault="008C1F32">
            <w:pPr>
              <w:spacing w:before="5" w:after="0" w:line="200" w:lineRule="exact"/>
              <w:rPr>
                <w:sz w:val="20"/>
                <w:szCs w:val="20"/>
              </w:rPr>
            </w:pPr>
          </w:p>
          <w:p w14:paraId="5B5CA5E0" w14:textId="77777777" w:rsidR="008C1F32" w:rsidRDefault="00102586">
            <w:pPr>
              <w:spacing w:after="0" w:line="240" w:lineRule="auto"/>
              <w:ind w:left="643" w:right="-20"/>
              <w:rPr>
                <w:rFonts w:ascii="Arial" w:eastAsia="Arial" w:hAnsi="Arial" w:cs="Arial"/>
                <w:sz w:val="16"/>
                <w:szCs w:val="16"/>
              </w:rPr>
            </w:pPr>
            <w:r>
              <w:rPr>
                <w:rFonts w:ascii="Arial" w:eastAsia="Arial" w:hAnsi="Arial" w:cs="Arial"/>
                <w:b/>
                <w:bCs/>
                <w:sz w:val="16"/>
                <w:szCs w:val="16"/>
              </w:rPr>
              <w:t>Public Housing Agency Name</w:t>
            </w:r>
          </w:p>
        </w:tc>
        <w:tc>
          <w:tcPr>
            <w:tcW w:w="3348" w:type="dxa"/>
            <w:tcBorders>
              <w:top w:val="single" w:sz="4" w:space="0" w:color="000000"/>
              <w:left w:val="single" w:sz="4" w:space="0" w:color="000000"/>
              <w:bottom w:val="single" w:sz="4" w:space="0" w:color="000000"/>
              <w:right w:val="single" w:sz="4" w:space="0" w:color="000000"/>
            </w:tcBorders>
            <w:shd w:val="clear" w:color="auto" w:fill="CCCCCC"/>
          </w:tcPr>
          <w:p w14:paraId="0C547BEA" w14:textId="77777777" w:rsidR="008C1F32" w:rsidRDefault="00102586">
            <w:pPr>
              <w:spacing w:before="67" w:after="0" w:line="160" w:lineRule="exact"/>
              <w:ind w:left="170" w:right="106"/>
              <w:jc w:val="center"/>
              <w:rPr>
                <w:rFonts w:ascii="Arial" w:eastAsia="Arial" w:hAnsi="Arial" w:cs="Arial"/>
                <w:sz w:val="16"/>
                <w:szCs w:val="16"/>
              </w:rPr>
            </w:pPr>
            <w:r>
              <w:rPr>
                <w:rFonts w:ascii="Arial" w:eastAsia="Arial" w:hAnsi="Arial" w:cs="Arial"/>
                <w:b/>
                <w:bCs/>
                <w:sz w:val="16"/>
                <w:szCs w:val="16"/>
              </w:rPr>
              <w:t>% New Admissions into Public Housing and Housing Choice Voucher Program during FY 2018 who were experiencing homelessness at entry</w:t>
            </w: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14:paraId="202264F3" w14:textId="77777777" w:rsidR="008C1F32" w:rsidRDefault="00102586">
            <w:pPr>
              <w:spacing w:before="67" w:after="0" w:line="160" w:lineRule="exact"/>
              <w:ind w:left="40" w:right="20"/>
              <w:jc w:val="center"/>
              <w:rPr>
                <w:rFonts w:ascii="Arial" w:eastAsia="Arial" w:hAnsi="Arial" w:cs="Arial"/>
                <w:sz w:val="16"/>
                <w:szCs w:val="16"/>
              </w:rPr>
            </w:pPr>
            <w:r>
              <w:rPr>
                <w:rFonts w:ascii="Arial" w:eastAsia="Arial" w:hAnsi="Arial" w:cs="Arial"/>
                <w:b/>
                <w:bCs/>
                <w:sz w:val="16"/>
                <w:szCs w:val="16"/>
              </w:rPr>
              <w:t>PHA has General or Limited Homeless Preference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628786CE" w14:textId="77777777" w:rsidR="008C1F32" w:rsidRDefault="00102586">
            <w:pPr>
              <w:spacing w:before="67" w:after="0" w:line="160" w:lineRule="exact"/>
              <w:ind w:left="155" w:right="135"/>
              <w:jc w:val="center"/>
              <w:rPr>
                <w:rFonts w:ascii="Arial" w:eastAsia="Arial" w:hAnsi="Arial" w:cs="Arial"/>
                <w:sz w:val="16"/>
                <w:szCs w:val="16"/>
              </w:rPr>
            </w:pPr>
            <w:r>
              <w:rPr>
                <w:rFonts w:ascii="Arial" w:eastAsia="Arial" w:hAnsi="Arial" w:cs="Arial"/>
                <w:b/>
                <w:bCs/>
                <w:sz w:val="16"/>
                <w:szCs w:val="16"/>
              </w:rPr>
              <w:t>PHA has a Preference for current PSH program participants no longer needing intensive supportive services, e.g., Moving On</w:t>
            </w:r>
          </w:p>
        </w:tc>
      </w:tr>
      <w:tr w:rsidR="008C1F32" w14:paraId="5685EAFF" w14:textId="77777777" w:rsidTr="00F1367C">
        <w:trPr>
          <w:trHeight w:hRule="exact" w:val="445"/>
        </w:trPr>
        <w:tc>
          <w:tcPr>
            <w:tcW w:w="3564" w:type="dxa"/>
            <w:tcBorders>
              <w:top w:val="single" w:sz="4" w:space="0" w:color="000000"/>
              <w:left w:val="single" w:sz="4" w:space="0" w:color="000000"/>
              <w:bottom w:val="single" w:sz="4" w:space="0" w:color="000000"/>
              <w:right w:val="single" w:sz="4" w:space="0" w:color="000000"/>
            </w:tcBorders>
          </w:tcPr>
          <w:p w14:paraId="607195AF" w14:textId="08FA010E" w:rsidR="008C1F32" w:rsidRDefault="00F1367C">
            <w:r>
              <w:t>Grand Rapids Housing Commission</w:t>
            </w:r>
          </w:p>
        </w:tc>
        <w:tc>
          <w:tcPr>
            <w:tcW w:w="3348" w:type="dxa"/>
            <w:tcBorders>
              <w:top w:val="single" w:sz="4" w:space="0" w:color="000000"/>
              <w:left w:val="single" w:sz="4" w:space="0" w:color="000000"/>
              <w:bottom w:val="single" w:sz="4" w:space="0" w:color="000000"/>
              <w:right w:val="single" w:sz="4" w:space="0" w:color="000000"/>
            </w:tcBorders>
          </w:tcPr>
          <w:p w14:paraId="0088455A" w14:textId="77777777" w:rsidR="008C1F32" w:rsidRDefault="008C1F32" w:rsidP="00D55AF7">
            <w:pPr>
              <w:jc w:val="center"/>
            </w:pPr>
          </w:p>
        </w:tc>
        <w:tc>
          <w:tcPr>
            <w:tcW w:w="1620" w:type="dxa"/>
            <w:tcBorders>
              <w:top w:val="single" w:sz="4" w:space="0" w:color="000000"/>
              <w:left w:val="single" w:sz="4" w:space="0" w:color="000000"/>
              <w:bottom w:val="single" w:sz="4" w:space="0" w:color="000000"/>
              <w:right w:val="single" w:sz="4" w:space="0" w:color="000000"/>
            </w:tcBorders>
          </w:tcPr>
          <w:p w14:paraId="06D93AF5" w14:textId="56636F95" w:rsidR="008C1F32" w:rsidRDefault="00F1367C">
            <w:r>
              <w:t>Yes</w:t>
            </w:r>
          </w:p>
        </w:tc>
        <w:tc>
          <w:tcPr>
            <w:tcW w:w="2268" w:type="dxa"/>
            <w:tcBorders>
              <w:top w:val="single" w:sz="4" w:space="0" w:color="000000"/>
              <w:left w:val="single" w:sz="4" w:space="0" w:color="000000"/>
              <w:bottom w:val="single" w:sz="4" w:space="0" w:color="000000"/>
              <w:right w:val="single" w:sz="4" w:space="0" w:color="000000"/>
            </w:tcBorders>
          </w:tcPr>
          <w:p w14:paraId="56B77164" w14:textId="5CFEF7F8" w:rsidR="008C1F32" w:rsidRDefault="00F1367C">
            <w:r>
              <w:t>No</w:t>
            </w:r>
          </w:p>
        </w:tc>
      </w:tr>
      <w:tr w:rsidR="008C1F32" w14:paraId="26D07B98" w14:textId="77777777" w:rsidTr="00F1367C">
        <w:trPr>
          <w:trHeight w:hRule="exact" w:val="634"/>
        </w:trPr>
        <w:tc>
          <w:tcPr>
            <w:tcW w:w="3564" w:type="dxa"/>
            <w:tcBorders>
              <w:top w:val="single" w:sz="4" w:space="0" w:color="000000"/>
              <w:left w:val="single" w:sz="4" w:space="0" w:color="000000"/>
              <w:bottom w:val="single" w:sz="4" w:space="0" w:color="000000"/>
              <w:right w:val="single" w:sz="4" w:space="0" w:color="000000"/>
            </w:tcBorders>
          </w:tcPr>
          <w:p w14:paraId="6A951CBD" w14:textId="1C83D7C9" w:rsidR="008C1F32" w:rsidRDefault="00F1367C">
            <w:r w:rsidRPr="0084172E">
              <w:t>Michigan State Housing Development</w:t>
            </w:r>
            <w:r>
              <w:t xml:space="preserve"> Authority</w:t>
            </w:r>
            <w:r w:rsidRPr="0084172E">
              <w:t xml:space="preserve"> </w:t>
            </w:r>
          </w:p>
        </w:tc>
        <w:tc>
          <w:tcPr>
            <w:tcW w:w="3348" w:type="dxa"/>
            <w:tcBorders>
              <w:top w:val="single" w:sz="4" w:space="0" w:color="000000"/>
              <w:left w:val="single" w:sz="4" w:space="0" w:color="000000"/>
              <w:bottom w:val="single" w:sz="4" w:space="0" w:color="000000"/>
              <w:right w:val="single" w:sz="4" w:space="0" w:color="000000"/>
            </w:tcBorders>
          </w:tcPr>
          <w:p w14:paraId="757C7246" w14:textId="69A059E6" w:rsidR="008C1F32" w:rsidRDefault="00D55AF7" w:rsidP="00D55AF7">
            <w:pPr>
              <w:jc w:val="center"/>
            </w:pPr>
            <w:r>
              <w:t>86.7%</w:t>
            </w:r>
          </w:p>
        </w:tc>
        <w:tc>
          <w:tcPr>
            <w:tcW w:w="1620" w:type="dxa"/>
            <w:tcBorders>
              <w:top w:val="single" w:sz="4" w:space="0" w:color="000000"/>
              <w:left w:val="single" w:sz="4" w:space="0" w:color="000000"/>
              <w:bottom w:val="single" w:sz="4" w:space="0" w:color="000000"/>
              <w:right w:val="single" w:sz="4" w:space="0" w:color="000000"/>
            </w:tcBorders>
          </w:tcPr>
          <w:p w14:paraId="4238CBAF" w14:textId="14FCE2EA" w:rsidR="008C1F32" w:rsidRDefault="00F1367C">
            <w:r>
              <w:t>Yes</w:t>
            </w:r>
          </w:p>
        </w:tc>
        <w:tc>
          <w:tcPr>
            <w:tcW w:w="2268" w:type="dxa"/>
            <w:tcBorders>
              <w:top w:val="single" w:sz="4" w:space="0" w:color="000000"/>
              <w:left w:val="single" w:sz="4" w:space="0" w:color="000000"/>
              <w:bottom w:val="single" w:sz="4" w:space="0" w:color="000000"/>
              <w:right w:val="single" w:sz="4" w:space="0" w:color="000000"/>
            </w:tcBorders>
          </w:tcPr>
          <w:p w14:paraId="17EAD3EA" w14:textId="774DA4D4" w:rsidR="008C1F32" w:rsidRDefault="00F1367C">
            <w:r>
              <w:t>Yes</w:t>
            </w:r>
          </w:p>
        </w:tc>
      </w:tr>
    </w:tbl>
    <w:p w14:paraId="272249EA" w14:textId="77777777" w:rsidR="008C1F32" w:rsidRDefault="008C1F32">
      <w:pPr>
        <w:spacing w:after="0" w:line="200" w:lineRule="exact"/>
        <w:rPr>
          <w:sz w:val="20"/>
          <w:szCs w:val="20"/>
        </w:rPr>
      </w:pPr>
    </w:p>
    <w:p w14:paraId="697A6BB9" w14:textId="77777777" w:rsidR="008C1F32" w:rsidRDefault="008C1F32">
      <w:pPr>
        <w:spacing w:before="1" w:after="0" w:line="200" w:lineRule="exact"/>
        <w:rPr>
          <w:sz w:val="20"/>
          <w:szCs w:val="20"/>
        </w:rPr>
      </w:pPr>
    </w:p>
    <w:p w14:paraId="1883909F"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1C-4a. PHAs’ Written Policies on Homeless Admission Preferences.</w:t>
      </w:r>
    </w:p>
    <w:p w14:paraId="0A4FD345" w14:textId="77777777" w:rsidR="008C1F32" w:rsidRDefault="008C1F32">
      <w:pPr>
        <w:spacing w:before="4" w:after="0" w:line="200" w:lineRule="exact"/>
        <w:rPr>
          <w:sz w:val="20"/>
          <w:szCs w:val="20"/>
        </w:rPr>
      </w:pPr>
    </w:p>
    <w:p w14:paraId="3368B7B0"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535BA890" w14:textId="77777777" w:rsidR="008C1F32" w:rsidRDefault="00102586">
      <w:pPr>
        <w:spacing w:after="0" w:line="240" w:lineRule="exact"/>
        <w:ind w:left="1240" w:right="1403" w:firstLine="67"/>
        <w:rPr>
          <w:rFonts w:ascii="Arial" w:eastAsia="Arial" w:hAnsi="Arial" w:cs="Arial"/>
          <w:sz w:val="24"/>
          <w:szCs w:val="24"/>
        </w:rPr>
      </w:pPr>
      <w:r>
        <w:rPr>
          <w:rFonts w:ascii="Arial" w:eastAsia="Arial" w:hAnsi="Arial" w:cs="Arial"/>
          <w:b/>
          <w:bCs/>
          <w:sz w:val="24"/>
          <w:szCs w:val="24"/>
        </w:rPr>
        <w:t xml:space="preserve">1. provide the steps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has taken, with the two largest PHAs within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geographic area or the two PHAs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has working relationships with, to adopt a homeless admission preference–if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only has one PHA within its geographic area, applicants may respond for one; or</w:t>
      </w:r>
    </w:p>
    <w:p w14:paraId="7E5E7D0B" w14:textId="77777777" w:rsidR="008C1F32" w:rsidRDefault="00102586">
      <w:pPr>
        <w:spacing w:after="0" w:line="240" w:lineRule="exact"/>
        <w:ind w:left="1240" w:right="1363" w:firstLine="67"/>
        <w:rPr>
          <w:rFonts w:ascii="Arial" w:eastAsia="Arial" w:hAnsi="Arial" w:cs="Arial"/>
          <w:sz w:val="24"/>
          <w:szCs w:val="24"/>
        </w:rPr>
      </w:pPr>
      <w:r>
        <w:rPr>
          <w:rFonts w:ascii="Arial" w:eastAsia="Arial" w:hAnsi="Arial" w:cs="Arial"/>
          <w:b/>
          <w:bCs/>
          <w:sz w:val="24"/>
          <w:szCs w:val="24"/>
        </w:rPr>
        <w:t xml:space="preserve">2. state that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does not work with the PHAs in its geographic area. (limit 2,000 characters)</w:t>
      </w:r>
    </w:p>
    <w:p w14:paraId="09EFFBF2" w14:textId="5D6FF1B1" w:rsidR="008C1F32" w:rsidRDefault="008C1F32">
      <w:pPr>
        <w:spacing w:after="0" w:line="200" w:lineRule="exact"/>
        <w:rPr>
          <w:sz w:val="20"/>
          <w:szCs w:val="20"/>
        </w:rPr>
      </w:pPr>
    </w:p>
    <w:p w14:paraId="2A97FFCC" w14:textId="65B56925" w:rsidR="00DE0EFA" w:rsidRDefault="00DE0EFA" w:rsidP="00DE0EFA">
      <w:pPr>
        <w:spacing w:after="0" w:line="240" w:lineRule="auto"/>
        <w:rPr>
          <w:rFonts w:ascii="Arial" w:hAnsi="Arial" w:cs="Arial"/>
          <w:sz w:val="24"/>
          <w:szCs w:val="24"/>
        </w:rPr>
      </w:pPr>
      <w:r w:rsidRPr="00DE0EFA">
        <w:rPr>
          <w:rFonts w:ascii="Arial" w:hAnsi="Arial" w:cs="Arial"/>
          <w:sz w:val="24"/>
          <w:szCs w:val="24"/>
        </w:rPr>
        <w:t xml:space="preserve">The </w:t>
      </w:r>
      <w:proofErr w:type="spellStart"/>
      <w:r w:rsidRPr="00DE0EFA">
        <w:rPr>
          <w:rFonts w:ascii="Arial" w:hAnsi="Arial" w:cs="Arial"/>
          <w:sz w:val="24"/>
          <w:szCs w:val="24"/>
        </w:rPr>
        <w:t>CoC</w:t>
      </w:r>
      <w:proofErr w:type="spellEnd"/>
      <w:r w:rsidRPr="00DE0EFA">
        <w:rPr>
          <w:rFonts w:ascii="Arial" w:hAnsi="Arial" w:cs="Arial"/>
          <w:sz w:val="24"/>
          <w:szCs w:val="24"/>
        </w:rPr>
        <w:t xml:space="preserve"> continually engaged in conversations with the largest local PHA, the Grand Rapids Housing Commission (GRHC)</w:t>
      </w:r>
      <w:r w:rsidR="00091EDE">
        <w:rPr>
          <w:rFonts w:ascii="Arial" w:hAnsi="Arial" w:cs="Arial"/>
          <w:sz w:val="24"/>
          <w:szCs w:val="24"/>
        </w:rPr>
        <w:t xml:space="preserve">, </w:t>
      </w:r>
      <w:r w:rsidRPr="00DE0EFA">
        <w:rPr>
          <w:rFonts w:ascii="Arial" w:hAnsi="Arial" w:cs="Arial"/>
          <w:sz w:val="24"/>
          <w:szCs w:val="24"/>
        </w:rPr>
        <w:t>to discuss the benefits of instituting a homeless preference</w:t>
      </w:r>
      <w:r w:rsidR="00E65BF7">
        <w:rPr>
          <w:rFonts w:ascii="Arial" w:hAnsi="Arial" w:cs="Arial"/>
          <w:sz w:val="24"/>
          <w:szCs w:val="24"/>
        </w:rPr>
        <w:t xml:space="preserve">, which has resulted in </w:t>
      </w:r>
      <w:r w:rsidR="00E65BF7">
        <w:rPr>
          <w:rFonts w:ascii="Arial" w:hAnsi="Arial" w:cs="Arial"/>
          <w:sz w:val="24"/>
          <w:szCs w:val="24"/>
        </w:rPr>
        <w:lastRenderedPageBreak/>
        <w:t xml:space="preserve">the </w:t>
      </w:r>
      <w:r w:rsidR="00091EDE">
        <w:rPr>
          <w:rFonts w:ascii="Arial" w:hAnsi="Arial" w:cs="Arial"/>
          <w:sz w:val="24"/>
          <w:szCs w:val="24"/>
        </w:rPr>
        <w:t>GRHC</w:t>
      </w:r>
      <w:r w:rsidRPr="00DE0EFA">
        <w:rPr>
          <w:rFonts w:ascii="Arial" w:hAnsi="Arial" w:cs="Arial"/>
          <w:sz w:val="24"/>
          <w:szCs w:val="24"/>
        </w:rPr>
        <w:t xml:space="preserve"> </w:t>
      </w:r>
      <w:r w:rsidR="00E65BF7">
        <w:rPr>
          <w:rFonts w:ascii="Arial" w:hAnsi="Arial" w:cs="Arial"/>
          <w:sz w:val="24"/>
          <w:szCs w:val="24"/>
        </w:rPr>
        <w:t>adopting this policy</w:t>
      </w:r>
      <w:r w:rsidR="00091EDE">
        <w:rPr>
          <w:rFonts w:ascii="Arial" w:hAnsi="Arial" w:cs="Arial"/>
          <w:sz w:val="24"/>
          <w:szCs w:val="24"/>
        </w:rPr>
        <w:t xml:space="preserve">. </w:t>
      </w:r>
      <w:r w:rsidRPr="00DE0EFA">
        <w:rPr>
          <w:rFonts w:ascii="Arial" w:hAnsi="Arial" w:cs="Arial"/>
          <w:sz w:val="24"/>
          <w:szCs w:val="24"/>
        </w:rPr>
        <w:t xml:space="preserve">The </w:t>
      </w:r>
      <w:proofErr w:type="spellStart"/>
      <w:r w:rsidRPr="00DE0EFA">
        <w:rPr>
          <w:rFonts w:ascii="Arial" w:hAnsi="Arial" w:cs="Arial"/>
          <w:sz w:val="24"/>
          <w:szCs w:val="24"/>
        </w:rPr>
        <w:t>CoC</w:t>
      </w:r>
      <w:proofErr w:type="spellEnd"/>
      <w:r w:rsidRPr="00DE0EFA">
        <w:rPr>
          <w:rFonts w:ascii="Arial" w:hAnsi="Arial" w:cs="Arial"/>
          <w:sz w:val="24"/>
          <w:szCs w:val="24"/>
        </w:rPr>
        <w:t xml:space="preserve"> has also worked with the Michigan State Housing Development Authority (MSHDA) on its general homeless preference. </w:t>
      </w:r>
    </w:p>
    <w:p w14:paraId="2E625DA7" w14:textId="77777777" w:rsidR="00E65BF7" w:rsidRPr="00DE0EFA" w:rsidRDefault="00E65BF7" w:rsidP="00DE0EFA">
      <w:pPr>
        <w:spacing w:after="0" w:line="240" w:lineRule="auto"/>
        <w:rPr>
          <w:rFonts w:ascii="Arial" w:hAnsi="Arial" w:cs="Arial"/>
          <w:sz w:val="24"/>
          <w:szCs w:val="24"/>
        </w:rPr>
      </w:pPr>
    </w:p>
    <w:p w14:paraId="56A12A96" w14:textId="77777777" w:rsidR="008C1F32" w:rsidRDefault="008C1F32">
      <w:pPr>
        <w:spacing w:before="7" w:after="0" w:line="280" w:lineRule="exact"/>
        <w:rPr>
          <w:sz w:val="28"/>
          <w:szCs w:val="28"/>
        </w:rPr>
      </w:pPr>
    </w:p>
    <w:p w14:paraId="7FEB94C1"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1C-4b.</w:t>
      </w:r>
      <w:r>
        <w:rPr>
          <w:rFonts w:ascii="Arial" w:eastAsia="Arial" w:hAnsi="Arial" w:cs="Arial"/>
          <w:b/>
          <w:bCs/>
          <w:spacing w:val="67"/>
          <w:sz w:val="24"/>
          <w:szCs w:val="24"/>
        </w:rPr>
        <w:t xml:space="preserve"> </w:t>
      </w:r>
      <w:r>
        <w:rPr>
          <w:rFonts w:ascii="Arial" w:eastAsia="Arial" w:hAnsi="Arial" w:cs="Arial"/>
          <w:b/>
          <w:bCs/>
          <w:sz w:val="24"/>
          <w:szCs w:val="24"/>
        </w:rPr>
        <w:t>Moving On Strategy with Affordable Housing Providers.</w:t>
      </w:r>
    </w:p>
    <w:p w14:paraId="0BB6AF45" w14:textId="77777777" w:rsidR="008C1F32" w:rsidRDefault="008C1F32">
      <w:pPr>
        <w:spacing w:before="17" w:after="0" w:line="220" w:lineRule="exact"/>
      </w:pPr>
    </w:p>
    <w:p w14:paraId="7A6EA6FB" w14:textId="77777777" w:rsidR="008C1F32" w:rsidRDefault="00102586">
      <w:pPr>
        <w:spacing w:after="0" w:line="240" w:lineRule="exact"/>
        <w:ind w:left="1240" w:right="1297" w:firstLine="67"/>
        <w:rPr>
          <w:rFonts w:ascii="Arial" w:eastAsia="Arial" w:hAnsi="Arial" w:cs="Arial"/>
          <w:sz w:val="24"/>
          <w:szCs w:val="24"/>
        </w:rPr>
      </w:pPr>
      <w:r>
        <w:rPr>
          <w:rFonts w:ascii="Arial" w:eastAsia="Arial" w:hAnsi="Arial" w:cs="Arial"/>
          <w:b/>
          <w:bCs/>
          <w:sz w:val="24"/>
          <w:szCs w:val="24"/>
        </w:rPr>
        <w:t xml:space="preserve">Applicants must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has a Moving On Strategy with affordable housing providers in its jurisdiction.</w:t>
      </w:r>
    </w:p>
    <w:p w14:paraId="3E5A4924" w14:textId="08722BF0" w:rsidR="00871A9D" w:rsidRDefault="00871A9D">
      <w:pPr>
        <w:spacing w:after="0"/>
        <w:rPr>
          <w:rFonts w:ascii="Arial" w:hAnsi="Arial" w:cs="Arial"/>
          <w:sz w:val="24"/>
          <w:szCs w:val="24"/>
        </w:rPr>
      </w:pPr>
    </w:p>
    <w:p w14:paraId="1F0C568E" w14:textId="0215F360" w:rsidR="00D131F7" w:rsidRDefault="00D131F7">
      <w:pPr>
        <w:spacing w:after="0"/>
        <w:rPr>
          <w:rFonts w:ascii="Arial" w:hAnsi="Arial" w:cs="Arial"/>
          <w:sz w:val="24"/>
          <w:szCs w:val="24"/>
        </w:rPr>
      </w:pPr>
      <w:r>
        <w:rPr>
          <w:rFonts w:ascii="Arial" w:hAnsi="Arial" w:cs="Arial"/>
          <w:sz w:val="24"/>
          <w:szCs w:val="24"/>
        </w:rPr>
        <w:t>Yes</w:t>
      </w:r>
    </w:p>
    <w:p w14:paraId="28020A8C" w14:textId="77777777" w:rsidR="00D131F7" w:rsidRPr="00D131F7" w:rsidRDefault="00D131F7">
      <w:pPr>
        <w:spacing w:after="0"/>
        <w:rPr>
          <w:rFonts w:ascii="Arial" w:hAnsi="Arial" w:cs="Arial"/>
          <w:sz w:val="24"/>
          <w:szCs w:val="24"/>
        </w:rPr>
      </w:pPr>
    </w:p>
    <w:p w14:paraId="06AAE2ED" w14:textId="77777777" w:rsidR="00871A9D" w:rsidRDefault="00871A9D" w:rsidP="00871A9D">
      <w:pPr>
        <w:spacing w:after="0"/>
        <w:ind w:left="1240"/>
        <w:rPr>
          <w:rFonts w:ascii="Arial" w:hAnsi="Arial" w:cs="Arial"/>
          <w:b/>
          <w:bCs/>
          <w:color w:val="FF0000"/>
        </w:rPr>
      </w:pPr>
      <w:r w:rsidRPr="00871A9D">
        <w:rPr>
          <w:rFonts w:ascii="Arial" w:hAnsi="Arial" w:cs="Arial"/>
          <w:b/>
          <w:bCs/>
          <w:sz w:val="24"/>
          <w:szCs w:val="24"/>
        </w:rPr>
        <w:t>*</w:t>
      </w:r>
      <w:r w:rsidRPr="00871A9D">
        <w:rPr>
          <w:rFonts w:ascii="Arial" w:hAnsi="Arial" w:cs="Arial"/>
          <w:b/>
          <w:bCs/>
          <w:color w:val="000000"/>
          <w:sz w:val="20"/>
          <w:szCs w:val="20"/>
        </w:rPr>
        <w:t> </w:t>
      </w:r>
      <w:r w:rsidRPr="00871A9D">
        <w:rPr>
          <w:rFonts w:ascii="Arial" w:hAnsi="Arial" w:cs="Arial"/>
          <w:b/>
          <w:bCs/>
          <w:sz w:val="24"/>
          <w:szCs w:val="24"/>
        </w:rPr>
        <w:t>If “Yes” is selected above, describe the type of provider, for example, multifamily assisted housing owners, PHAs, Low Income Tax Credit (LIHTC) developments, or local low-income housing programs.</w:t>
      </w:r>
      <w:r w:rsidRPr="00871A9D">
        <w:rPr>
          <w:rFonts w:ascii="Arial" w:hAnsi="Arial" w:cs="Arial"/>
          <w:b/>
          <w:bCs/>
          <w:sz w:val="24"/>
          <w:szCs w:val="24"/>
        </w:rPr>
        <w:br/>
      </w:r>
      <w:r w:rsidRPr="00871A9D">
        <w:rPr>
          <w:rFonts w:ascii="Arial" w:hAnsi="Arial" w:cs="Arial"/>
          <w:b/>
          <w:bCs/>
          <w:color w:val="FF0000"/>
        </w:rPr>
        <w:t>(limit 1,000 characters)</w:t>
      </w:r>
    </w:p>
    <w:p w14:paraId="46408CD1" w14:textId="472325F2" w:rsidR="00FF1475" w:rsidRDefault="00FF1475" w:rsidP="00C007D4">
      <w:pPr>
        <w:spacing w:after="0" w:line="240" w:lineRule="auto"/>
        <w:rPr>
          <w:rFonts w:ascii="Arial" w:hAnsi="Arial" w:cs="Arial"/>
          <w:color w:val="FF0000"/>
          <w:sz w:val="24"/>
          <w:szCs w:val="24"/>
        </w:rPr>
      </w:pPr>
    </w:p>
    <w:p w14:paraId="2A739366" w14:textId="1474B5FA" w:rsidR="00EB6F9E" w:rsidRDefault="00EB6F9E" w:rsidP="00C007D4">
      <w:pPr>
        <w:spacing w:after="0" w:line="240" w:lineRule="auto"/>
        <w:rPr>
          <w:rFonts w:ascii="Arial" w:hAnsi="Arial" w:cs="Arial"/>
          <w:sz w:val="24"/>
          <w:szCs w:val="24"/>
        </w:rPr>
      </w:pPr>
      <w:r>
        <w:rPr>
          <w:rFonts w:ascii="Arial" w:hAnsi="Arial" w:cs="Arial"/>
          <w:sz w:val="24"/>
          <w:szCs w:val="24"/>
        </w:rPr>
        <w:t>MSHDA is a PHA that provides HCVs.</w:t>
      </w:r>
    </w:p>
    <w:p w14:paraId="228B60DE" w14:textId="77777777" w:rsidR="008C1F32" w:rsidRPr="00C007D4" w:rsidRDefault="008C1F32" w:rsidP="00C007D4">
      <w:pPr>
        <w:spacing w:after="0" w:line="240" w:lineRule="auto"/>
        <w:rPr>
          <w:rFonts w:ascii="Arial" w:hAnsi="Arial" w:cs="Arial"/>
          <w:sz w:val="24"/>
          <w:szCs w:val="24"/>
        </w:rPr>
      </w:pPr>
    </w:p>
    <w:p w14:paraId="580FF1AC" w14:textId="77777777" w:rsidR="008C1F32" w:rsidRDefault="008C1F32">
      <w:pPr>
        <w:spacing w:before="11" w:after="0" w:line="200" w:lineRule="exact"/>
        <w:rPr>
          <w:sz w:val="20"/>
          <w:szCs w:val="20"/>
        </w:rPr>
      </w:pPr>
    </w:p>
    <w:p w14:paraId="76B74932"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1C-5. Protecting Against Discrimination.</w:t>
      </w:r>
    </w:p>
    <w:p w14:paraId="707FEAB6" w14:textId="77777777" w:rsidR="008C1F32" w:rsidRDefault="008C1F32">
      <w:pPr>
        <w:spacing w:before="17" w:after="0" w:line="220" w:lineRule="exact"/>
      </w:pPr>
    </w:p>
    <w:p w14:paraId="765C4984" w14:textId="24515B7C" w:rsidR="008C1F32" w:rsidRDefault="00102586">
      <w:pPr>
        <w:spacing w:after="0" w:line="240" w:lineRule="exact"/>
        <w:ind w:left="1240" w:right="1256"/>
        <w:rPr>
          <w:rFonts w:ascii="Arial" w:eastAsia="Arial" w:hAnsi="Arial" w:cs="Arial"/>
          <w:sz w:val="24"/>
          <w:szCs w:val="24"/>
        </w:rPr>
      </w:pPr>
      <w:r>
        <w:rPr>
          <w:rFonts w:ascii="Arial" w:eastAsia="Arial" w:hAnsi="Arial" w:cs="Arial"/>
          <w:b/>
          <w:bCs/>
          <w:sz w:val="24"/>
          <w:szCs w:val="24"/>
        </w:rPr>
        <w:t xml:space="preserve">Applicants must describe the actions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has taken to address all forms of discrimination, such as discrimination based on any protected classes under the Fair Housing Act and 24 CFR 5.105(a)</w:t>
      </w:r>
      <w:r w:rsidR="00745602">
        <w:rPr>
          <w:rFonts w:ascii="Arial" w:eastAsia="Arial" w:hAnsi="Arial" w:cs="Arial"/>
          <w:b/>
          <w:bCs/>
          <w:sz w:val="24"/>
          <w:szCs w:val="24"/>
        </w:rPr>
        <w:t>2)</w:t>
      </w:r>
      <w:r>
        <w:rPr>
          <w:rFonts w:ascii="Arial" w:eastAsia="Arial" w:hAnsi="Arial" w:cs="Arial"/>
          <w:b/>
          <w:bCs/>
          <w:sz w:val="24"/>
          <w:szCs w:val="24"/>
        </w:rPr>
        <w:t xml:space="preserve"> – Equal Access to HUD-Assisted or -Insured Housing.</w:t>
      </w:r>
    </w:p>
    <w:p w14:paraId="4D7D4177"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9455D74" w14:textId="1D21133F" w:rsidR="008C1F32" w:rsidRDefault="008C1F32">
      <w:pPr>
        <w:spacing w:after="0" w:line="200" w:lineRule="exact"/>
        <w:rPr>
          <w:sz w:val="20"/>
          <w:szCs w:val="20"/>
        </w:rPr>
      </w:pPr>
    </w:p>
    <w:p w14:paraId="4B0799AC" w14:textId="7BE5E0B0" w:rsidR="00D70D6E" w:rsidRDefault="000359A0" w:rsidP="007E7E46">
      <w:pPr>
        <w:spacing w:after="0" w:line="240" w:lineRule="auto"/>
        <w:rPr>
          <w:rFonts w:ascii="Arial" w:hAnsi="Arial" w:cs="Arial"/>
          <w:sz w:val="24"/>
          <w:szCs w:val="24"/>
        </w:rPr>
      </w:pPr>
      <w:r>
        <w:rPr>
          <w:rFonts w:ascii="Arial" w:hAnsi="Arial" w:cs="Arial"/>
          <w:sz w:val="24"/>
          <w:szCs w:val="24"/>
        </w:rPr>
        <w:t xml:space="preserve">In 2016, the </w:t>
      </w:r>
      <w:proofErr w:type="spellStart"/>
      <w:r>
        <w:rPr>
          <w:rFonts w:ascii="Arial" w:hAnsi="Arial" w:cs="Arial"/>
          <w:sz w:val="24"/>
          <w:szCs w:val="24"/>
        </w:rPr>
        <w:t>CoC</w:t>
      </w:r>
      <w:proofErr w:type="spellEnd"/>
      <w:r>
        <w:rPr>
          <w:rFonts w:ascii="Arial" w:hAnsi="Arial" w:cs="Arial"/>
          <w:sz w:val="24"/>
          <w:szCs w:val="24"/>
        </w:rPr>
        <w:t xml:space="preserve"> implemented a non-discrimination and involuntary family separation policy that applies to all </w:t>
      </w:r>
      <w:proofErr w:type="spellStart"/>
      <w:r>
        <w:rPr>
          <w:rFonts w:ascii="Arial" w:hAnsi="Arial" w:cs="Arial"/>
          <w:sz w:val="24"/>
          <w:szCs w:val="24"/>
        </w:rPr>
        <w:t>CoC</w:t>
      </w:r>
      <w:proofErr w:type="spellEnd"/>
      <w:r>
        <w:rPr>
          <w:rFonts w:ascii="Arial" w:hAnsi="Arial" w:cs="Arial"/>
          <w:sz w:val="24"/>
          <w:szCs w:val="24"/>
        </w:rPr>
        <w:t xml:space="preserve"> members. </w:t>
      </w:r>
      <w:r w:rsidR="007E7E46" w:rsidRPr="007E7E46">
        <w:rPr>
          <w:rFonts w:ascii="Arial" w:hAnsi="Arial" w:cs="Arial"/>
          <w:sz w:val="24"/>
          <w:szCs w:val="24"/>
        </w:rPr>
        <w:t>T</w:t>
      </w:r>
      <w:r w:rsidR="007E7E46">
        <w:rPr>
          <w:rFonts w:ascii="Arial" w:hAnsi="Arial" w:cs="Arial"/>
          <w:sz w:val="24"/>
          <w:szCs w:val="24"/>
        </w:rPr>
        <w:t xml:space="preserve">he </w:t>
      </w:r>
      <w:proofErr w:type="spellStart"/>
      <w:r w:rsidR="007E7E46">
        <w:rPr>
          <w:rFonts w:ascii="Arial" w:hAnsi="Arial" w:cs="Arial"/>
          <w:sz w:val="24"/>
          <w:szCs w:val="24"/>
        </w:rPr>
        <w:t>CoC’s</w:t>
      </w:r>
      <w:proofErr w:type="spellEnd"/>
      <w:r w:rsidR="007E7E46">
        <w:rPr>
          <w:rFonts w:ascii="Arial" w:hAnsi="Arial" w:cs="Arial"/>
          <w:sz w:val="24"/>
          <w:szCs w:val="24"/>
        </w:rPr>
        <w:t xml:space="preserve"> </w:t>
      </w:r>
      <w:r>
        <w:rPr>
          <w:rFonts w:ascii="Arial" w:hAnsi="Arial" w:cs="Arial"/>
          <w:sz w:val="24"/>
          <w:szCs w:val="24"/>
        </w:rPr>
        <w:t xml:space="preserve">local application process specifically requires applicants to certify that they will comply with all laws and regulations prohibiting discrimination, including discrimination against protected classes specified in the Fair Housing Act and Equal Access to HUD-Assisted or -Insured Housing rule. The </w:t>
      </w:r>
      <w:proofErr w:type="spellStart"/>
      <w:r>
        <w:rPr>
          <w:rFonts w:ascii="Arial" w:hAnsi="Arial" w:cs="Arial"/>
          <w:sz w:val="24"/>
          <w:szCs w:val="24"/>
        </w:rPr>
        <w:t>CoC</w:t>
      </w:r>
      <w:proofErr w:type="spellEnd"/>
      <w:r>
        <w:rPr>
          <w:rFonts w:ascii="Arial" w:hAnsi="Arial" w:cs="Arial"/>
          <w:sz w:val="24"/>
          <w:szCs w:val="24"/>
        </w:rPr>
        <w:t xml:space="preserve"> held a training on these protected classes and the respective legislation/regulations at a general </w:t>
      </w:r>
      <w:proofErr w:type="spellStart"/>
      <w:r>
        <w:rPr>
          <w:rFonts w:ascii="Arial" w:hAnsi="Arial" w:cs="Arial"/>
          <w:sz w:val="24"/>
          <w:szCs w:val="24"/>
        </w:rPr>
        <w:t>CoC</w:t>
      </w:r>
      <w:proofErr w:type="spellEnd"/>
      <w:r>
        <w:rPr>
          <w:rFonts w:ascii="Arial" w:hAnsi="Arial" w:cs="Arial"/>
          <w:sz w:val="24"/>
          <w:szCs w:val="24"/>
        </w:rPr>
        <w:t xml:space="preserve"> membership meeting for all members this past August.</w:t>
      </w:r>
      <w:r w:rsidR="006F0009">
        <w:rPr>
          <w:rFonts w:ascii="Arial" w:hAnsi="Arial" w:cs="Arial"/>
          <w:sz w:val="24"/>
          <w:szCs w:val="24"/>
        </w:rPr>
        <w:t xml:space="preserve"> </w:t>
      </w:r>
    </w:p>
    <w:p w14:paraId="63FC6E0E" w14:textId="6616E9AC" w:rsidR="000359A0" w:rsidRDefault="000359A0" w:rsidP="007E7E46">
      <w:pPr>
        <w:spacing w:after="0" w:line="240" w:lineRule="auto"/>
        <w:rPr>
          <w:rFonts w:ascii="Arial" w:hAnsi="Arial" w:cs="Arial"/>
          <w:sz w:val="24"/>
          <w:szCs w:val="24"/>
        </w:rPr>
      </w:pPr>
    </w:p>
    <w:p w14:paraId="180F5C7B" w14:textId="64B2EBCF" w:rsidR="000359A0" w:rsidRDefault="006F0009" w:rsidP="007E7E46">
      <w:pPr>
        <w:spacing w:after="0" w:line="240" w:lineRule="auto"/>
        <w:rPr>
          <w:rFonts w:ascii="Arial" w:hAnsi="Arial" w:cs="Arial"/>
          <w:sz w:val="24"/>
          <w:szCs w:val="24"/>
        </w:rPr>
      </w:pPr>
      <w:r>
        <w:rPr>
          <w:rFonts w:ascii="Arial" w:hAnsi="Arial" w:cs="Arial"/>
          <w:sz w:val="24"/>
          <w:szCs w:val="24"/>
        </w:rPr>
        <w:t>With respect to LGBTQ populations,</w:t>
      </w:r>
      <w:r w:rsidRPr="006F0009">
        <w:t xml:space="preserve"> </w:t>
      </w:r>
      <w:r w:rsidR="0020004E">
        <w:rPr>
          <w:rFonts w:ascii="Arial" w:hAnsi="Arial" w:cs="Arial"/>
          <w:sz w:val="24"/>
          <w:szCs w:val="24"/>
        </w:rPr>
        <w:t xml:space="preserve">the </w:t>
      </w:r>
      <w:proofErr w:type="spellStart"/>
      <w:r w:rsidR="0020004E">
        <w:rPr>
          <w:rFonts w:ascii="Arial" w:hAnsi="Arial" w:cs="Arial"/>
          <w:sz w:val="24"/>
          <w:szCs w:val="24"/>
        </w:rPr>
        <w:t>CoC</w:t>
      </w:r>
      <w:proofErr w:type="spellEnd"/>
      <w:r w:rsidR="0020004E">
        <w:rPr>
          <w:rFonts w:ascii="Arial" w:hAnsi="Arial" w:cs="Arial"/>
          <w:sz w:val="24"/>
          <w:szCs w:val="24"/>
        </w:rPr>
        <w:t xml:space="preserve"> hosts the </w:t>
      </w:r>
      <w:r>
        <w:rPr>
          <w:rFonts w:ascii="Arial" w:hAnsi="Arial" w:cs="Arial"/>
          <w:sz w:val="24"/>
          <w:szCs w:val="24"/>
        </w:rPr>
        <w:t xml:space="preserve">Grand Rapids Pride Center – a local LGBTQ-focused nonprofit – to provide training on serving and working with LGBTQ populations at a </w:t>
      </w:r>
      <w:proofErr w:type="spellStart"/>
      <w:r>
        <w:rPr>
          <w:rFonts w:ascii="Arial" w:hAnsi="Arial" w:cs="Arial"/>
          <w:sz w:val="24"/>
          <w:szCs w:val="24"/>
        </w:rPr>
        <w:t>CoC</w:t>
      </w:r>
      <w:proofErr w:type="spellEnd"/>
      <w:r>
        <w:rPr>
          <w:rFonts w:ascii="Arial" w:hAnsi="Arial" w:cs="Arial"/>
          <w:sz w:val="24"/>
          <w:szCs w:val="24"/>
        </w:rPr>
        <w:t xml:space="preserve"> general membership meeting</w:t>
      </w:r>
      <w:r w:rsidR="0014674A">
        <w:rPr>
          <w:rFonts w:ascii="Arial" w:hAnsi="Arial" w:cs="Arial"/>
          <w:sz w:val="24"/>
          <w:szCs w:val="24"/>
        </w:rPr>
        <w:t xml:space="preserve"> on an annual basis</w:t>
      </w:r>
      <w:r>
        <w:rPr>
          <w:rFonts w:ascii="Arial" w:hAnsi="Arial" w:cs="Arial"/>
          <w:sz w:val="24"/>
          <w:szCs w:val="24"/>
        </w:rPr>
        <w:t>.</w:t>
      </w:r>
      <w:r w:rsidR="006366B2">
        <w:rPr>
          <w:rFonts w:ascii="Arial" w:hAnsi="Arial" w:cs="Arial"/>
          <w:sz w:val="24"/>
          <w:szCs w:val="24"/>
        </w:rPr>
        <w:t xml:space="preserve"> </w:t>
      </w:r>
      <w:r w:rsidR="006366B2" w:rsidRPr="006366B2">
        <w:rPr>
          <w:rFonts w:ascii="Arial" w:hAnsi="Arial" w:cs="Arial"/>
          <w:sz w:val="24"/>
          <w:szCs w:val="24"/>
        </w:rPr>
        <w:t xml:space="preserve">The </w:t>
      </w:r>
      <w:proofErr w:type="spellStart"/>
      <w:r w:rsidR="006366B2" w:rsidRPr="006366B2">
        <w:rPr>
          <w:rFonts w:ascii="Arial" w:hAnsi="Arial" w:cs="Arial"/>
          <w:sz w:val="24"/>
          <w:szCs w:val="24"/>
        </w:rPr>
        <w:t>CoC</w:t>
      </w:r>
      <w:proofErr w:type="spellEnd"/>
      <w:r w:rsidR="006366B2" w:rsidRPr="006366B2">
        <w:rPr>
          <w:rFonts w:ascii="Arial" w:hAnsi="Arial" w:cs="Arial"/>
          <w:sz w:val="24"/>
          <w:szCs w:val="24"/>
        </w:rPr>
        <w:t xml:space="preserve"> is also currently engaged in a collaborative effort to address and reduce LGBTQ homelessness in the community based on a comprehensive report and recommendations by the True Colors Fund. This effort is centered on the principles of engaging LGBTQ individuals and families through education and inclusion, family preservation, and safe spaces for interaction with peers. </w:t>
      </w:r>
    </w:p>
    <w:p w14:paraId="60BF400B" w14:textId="2408C0D0" w:rsidR="006366B2" w:rsidRDefault="006366B2" w:rsidP="007E7E46">
      <w:pPr>
        <w:spacing w:after="0" w:line="240" w:lineRule="auto"/>
        <w:rPr>
          <w:rFonts w:ascii="Arial" w:hAnsi="Arial" w:cs="Arial"/>
          <w:sz w:val="24"/>
          <w:szCs w:val="24"/>
        </w:rPr>
      </w:pPr>
    </w:p>
    <w:p w14:paraId="7ED9A4BB" w14:textId="791F341E" w:rsidR="006366B2" w:rsidRDefault="006366B2" w:rsidP="007E7E46">
      <w:pPr>
        <w:spacing w:after="0" w:line="240" w:lineRule="auto"/>
        <w:rPr>
          <w:rFonts w:ascii="Arial" w:hAnsi="Arial" w:cs="Arial"/>
          <w:sz w:val="24"/>
          <w:szCs w:val="24"/>
        </w:rPr>
      </w:pPr>
      <w:r>
        <w:rPr>
          <w:rFonts w:ascii="Arial" w:hAnsi="Arial" w:cs="Arial"/>
          <w:sz w:val="24"/>
          <w:szCs w:val="24"/>
        </w:rPr>
        <w:t xml:space="preserve">With respect to discrimination based on race and color (per the Fair Housing Act protected classes), the </w:t>
      </w:r>
      <w:proofErr w:type="spellStart"/>
      <w:r>
        <w:rPr>
          <w:rFonts w:ascii="Arial" w:hAnsi="Arial" w:cs="Arial"/>
          <w:sz w:val="24"/>
          <w:szCs w:val="24"/>
        </w:rPr>
        <w:t>CoC</w:t>
      </w:r>
      <w:proofErr w:type="spellEnd"/>
      <w:r>
        <w:rPr>
          <w:rFonts w:ascii="Arial" w:hAnsi="Arial" w:cs="Arial"/>
          <w:sz w:val="24"/>
          <w:szCs w:val="24"/>
        </w:rPr>
        <w:t xml:space="preserve"> is currently engaged in a comprehensive evaluation of racial inequities within the local housing system in partnership with </w:t>
      </w:r>
      <w:proofErr w:type="spellStart"/>
      <w:r>
        <w:rPr>
          <w:rFonts w:ascii="Arial" w:hAnsi="Arial" w:cs="Arial"/>
          <w:sz w:val="24"/>
          <w:szCs w:val="24"/>
        </w:rPr>
        <w:t>KConnect</w:t>
      </w:r>
      <w:proofErr w:type="spellEnd"/>
      <w:r>
        <w:rPr>
          <w:rFonts w:ascii="Arial" w:hAnsi="Arial" w:cs="Arial"/>
          <w:sz w:val="24"/>
          <w:szCs w:val="24"/>
        </w:rPr>
        <w:t xml:space="preserve">, a local collaborative of public, nonprofit, and private organizations focused on improving community performance with respect to education, employment, and basic needs outcomes. This evaluation is designed to assist the </w:t>
      </w:r>
      <w:proofErr w:type="spellStart"/>
      <w:r>
        <w:rPr>
          <w:rFonts w:ascii="Arial" w:hAnsi="Arial" w:cs="Arial"/>
          <w:sz w:val="24"/>
          <w:szCs w:val="24"/>
        </w:rPr>
        <w:t>CoC</w:t>
      </w:r>
      <w:proofErr w:type="spellEnd"/>
      <w:r>
        <w:rPr>
          <w:rFonts w:ascii="Arial" w:hAnsi="Arial" w:cs="Arial"/>
          <w:sz w:val="24"/>
          <w:szCs w:val="24"/>
        </w:rPr>
        <w:t xml:space="preserve"> in learning about community needs and designing strategies to </w:t>
      </w:r>
      <w:r w:rsidR="00AE3590">
        <w:rPr>
          <w:rFonts w:ascii="Arial" w:hAnsi="Arial" w:cs="Arial"/>
          <w:sz w:val="24"/>
          <w:szCs w:val="24"/>
        </w:rPr>
        <w:t>increase affordable housing and</w:t>
      </w:r>
      <w:r>
        <w:rPr>
          <w:rFonts w:ascii="Arial" w:hAnsi="Arial" w:cs="Arial"/>
          <w:sz w:val="24"/>
          <w:szCs w:val="24"/>
        </w:rPr>
        <w:t xml:space="preserve"> </w:t>
      </w:r>
      <w:r w:rsidR="00AE3590">
        <w:rPr>
          <w:rFonts w:ascii="Arial" w:hAnsi="Arial" w:cs="Arial"/>
          <w:sz w:val="24"/>
          <w:szCs w:val="24"/>
        </w:rPr>
        <w:t>eliminate</w:t>
      </w:r>
      <w:r>
        <w:rPr>
          <w:rFonts w:ascii="Arial" w:hAnsi="Arial" w:cs="Arial"/>
          <w:sz w:val="24"/>
          <w:szCs w:val="24"/>
        </w:rPr>
        <w:t xml:space="preserve"> racial disparities for people of color</w:t>
      </w:r>
      <w:r w:rsidR="00AE3590">
        <w:rPr>
          <w:rFonts w:ascii="Arial" w:hAnsi="Arial" w:cs="Arial"/>
          <w:sz w:val="24"/>
          <w:szCs w:val="24"/>
        </w:rPr>
        <w:t xml:space="preserve"> in </w:t>
      </w:r>
      <w:r w:rsidR="00AE3590">
        <w:rPr>
          <w:rFonts w:ascii="Arial" w:hAnsi="Arial" w:cs="Arial"/>
          <w:sz w:val="24"/>
          <w:szCs w:val="24"/>
        </w:rPr>
        <w:lastRenderedPageBreak/>
        <w:t>homelessness</w:t>
      </w:r>
      <w:r>
        <w:rPr>
          <w:rFonts w:ascii="Arial" w:hAnsi="Arial" w:cs="Arial"/>
          <w:sz w:val="24"/>
          <w:szCs w:val="24"/>
        </w:rPr>
        <w:t>.</w:t>
      </w:r>
      <w:r w:rsidR="00B641B4">
        <w:rPr>
          <w:rFonts w:ascii="Arial" w:hAnsi="Arial" w:cs="Arial"/>
          <w:sz w:val="24"/>
          <w:szCs w:val="24"/>
        </w:rPr>
        <w:t xml:space="preserve"> This process includes feedback and expertise provided by local residents with lived experiences of homelessness. The evaluation will be completed by November 2019, with recommendations and </w:t>
      </w:r>
      <w:r w:rsidR="00EE61A1">
        <w:rPr>
          <w:rFonts w:ascii="Arial" w:hAnsi="Arial" w:cs="Arial"/>
          <w:sz w:val="24"/>
          <w:szCs w:val="24"/>
        </w:rPr>
        <w:t>implementation of strategies</w:t>
      </w:r>
      <w:r w:rsidR="00B641B4">
        <w:rPr>
          <w:rFonts w:ascii="Arial" w:hAnsi="Arial" w:cs="Arial"/>
          <w:sz w:val="24"/>
          <w:szCs w:val="24"/>
        </w:rPr>
        <w:t xml:space="preserve"> by the </w:t>
      </w:r>
      <w:proofErr w:type="spellStart"/>
      <w:r w:rsidR="00B641B4">
        <w:rPr>
          <w:rFonts w:ascii="Arial" w:hAnsi="Arial" w:cs="Arial"/>
          <w:sz w:val="24"/>
          <w:szCs w:val="24"/>
        </w:rPr>
        <w:t>CoC</w:t>
      </w:r>
      <w:proofErr w:type="spellEnd"/>
      <w:r w:rsidR="00B641B4">
        <w:rPr>
          <w:rFonts w:ascii="Arial" w:hAnsi="Arial" w:cs="Arial"/>
          <w:sz w:val="24"/>
          <w:szCs w:val="24"/>
        </w:rPr>
        <w:t xml:space="preserve"> Steering Council and wider </w:t>
      </w:r>
      <w:proofErr w:type="spellStart"/>
      <w:r w:rsidR="00B641B4">
        <w:rPr>
          <w:rFonts w:ascii="Arial" w:hAnsi="Arial" w:cs="Arial"/>
          <w:sz w:val="24"/>
          <w:szCs w:val="24"/>
        </w:rPr>
        <w:t>CoC</w:t>
      </w:r>
      <w:proofErr w:type="spellEnd"/>
      <w:r w:rsidR="00B641B4">
        <w:rPr>
          <w:rFonts w:ascii="Arial" w:hAnsi="Arial" w:cs="Arial"/>
          <w:sz w:val="24"/>
          <w:szCs w:val="24"/>
        </w:rPr>
        <w:t xml:space="preserve"> membership to follow.</w:t>
      </w:r>
    </w:p>
    <w:p w14:paraId="6FE16BD4" w14:textId="564813FF" w:rsidR="007E7E46" w:rsidRPr="007E7E46" w:rsidRDefault="007E7E46" w:rsidP="007E7E46">
      <w:pPr>
        <w:spacing w:after="0" w:line="240" w:lineRule="auto"/>
        <w:rPr>
          <w:rFonts w:ascii="Arial" w:hAnsi="Arial" w:cs="Arial"/>
          <w:sz w:val="24"/>
          <w:szCs w:val="24"/>
        </w:rPr>
      </w:pPr>
    </w:p>
    <w:p w14:paraId="41D2C55D" w14:textId="77777777" w:rsidR="00287BC2" w:rsidRPr="009A1A58" w:rsidRDefault="00287BC2">
      <w:pPr>
        <w:spacing w:before="4" w:after="0" w:line="280" w:lineRule="exact"/>
        <w:rPr>
          <w:rFonts w:ascii="Arial" w:hAnsi="Arial" w:cs="Arial"/>
          <w:sz w:val="24"/>
          <w:szCs w:val="24"/>
        </w:rPr>
      </w:pPr>
    </w:p>
    <w:p w14:paraId="21A487A5"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*1C-5a.</w:t>
      </w:r>
      <w:r>
        <w:rPr>
          <w:rFonts w:ascii="Arial" w:eastAsia="Arial" w:hAnsi="Arial" w:cs="Arial"/>
          <w:b/>
          <w:bCs/>
          <w:spacing w:val="67"/>
          <w:sz w:val="24"/>
          <w:szCs w:val="24"/>
        </w:rPr>
        <w:t xml:space="preserve"> </w:t>
      </w:r>
      <w:r>
        <w:rPr>
          <w:rFonts w:ascii="Arial" w:eastAsia="Arial" w:hAnsi="Arial" w:cs="Arial"/>
          <w:b/>
          <w:bCs/>
          <w:sz w:val="24"/>
          <w:szCs w:val="24"/>
        </w:rPr>
        <w:t>Anti-Discrimination Policy and Training.</w:t>
      </w:r>
    </w:p>
    <w:p w14:paraId="3FF476FE" w14:textId="77777777" w:rsidR="008C1F32" w:rsidRDefault="008C1F32">
      <w:pPr>
        <w:spacing w:before="17" w:after="0" w:line="220" w:lineRule="exact"/>
      </w:pPr>
    </w:p>
    <w:p w14:paraId="2085D501" w14:textId="77777777" w:rsidR="008C1F32" w:rsidRDefault="00102586">
      <w:pPr>
        <w:spacing w:after="0" w:line="240" w:lineRule="exact"/>
        <w:ind w:left="1240" w:right="2391" w:firstLine="67"/>
        <w:rPr>
          <w:rFonts w:ascii="Arial" w:eastAsia="Arial" w:hAnsi="Arial" w:cs="Arial"/>
          <w:sz w:val="24"/>
          <w:szCs w:val="24"/>
        </w:rPr>
      </w:pPr>
      <w:r>
        <w:rPr>
          <w:rFonts w:ascii="Arial" w:eastAsia="Arial" w:hAnsi="Arial" w:cs="Arial"/>
          <w:b/>
          <w:bCs/>
          <w:sz w:val="24"/>
          <w:szCs w:val="24"/>
        </w:rPr>
        <w:t xml:space="preserve">Applicants must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implemented an anti- discrimination policy and conduct training:</w:t>
      </w:r>
    </w:p>
    <w:p w14:paraId="49493BF6" w14:textId="77777777" w:rsidR="008C1F32" w:rsidRDefault="008C1F32">
      <w:pPr>
        <w:spacing w:after="0" w:line="200" w:lineRule="exact"/>
        <w:rPr>
          <w:sz w:val="20"/>
          <w:szCs w:val="20"/>
        </w:rPr>
      </w:pPr>
    </w:p>
    <w:p w14:paraId="198E39D7"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720"/>
        <w:gridCol w:w="1080"/>
      </w:tblGrid>
      <w:tr w:rsidR="008C1F32" w14:paraId="3D9677C3" w14:textId="77777777">
        <w:trPr>
          <w:trHeight w:hRule="exact" w:val="300"/>
        </w:trPr>
        <w:tc>
          <w:tcPr>
            <w:tcW w:w="9720" w:type="dxa"/>
            <w:tcBorders>
              <w:top w:val="single" w:sz="4" w:space="0" w:color="000000"/>
              <w:left w:val="single" w:sz="4" w:space="0" w:color="000000"/>
              <w:bottom w:val="single" w:sz="4" w:space="0" w:color="000000"/>
              <w:right w:val="single" w:sz="4" w:space="0" w:color="000000"/>
            </w:tcBorders>
          </w:tcPr>
          <w:p w14:paraId="004DAF0C"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1. Did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implement a </w:t>
            </w:r>
            <w:proofErr w:type="spellStart"/>
            <w:r>
              <w:rPr>
                <w:rFonts w:ascii="Arial" w:eastAsia="Arial" w:hAnsi="Arial" w:cs="Arial"/>
                <w:b/>
                <w:bCs/>
                <w:sz w:val="16"/>
                <w:szCs w:val="16"/>
              </w:rPr>
              <w:t>CoC</w:t>
            </w:r>
            <w:proofErr w:type="spellEnd"/>
            <w:r>
              <w:rPr>
                <w:rFonts w:ascii="Arial" w:eastAsia="Arial" w:hAnsi="Arial" w:cs="Arial"/>
                <w:b/>
                <w:bCs/>
                <w:sz w:val="16"/>
                <w:szCs w:val="16"/>
              </w:rPr>
              <w:t>-wide anti-discrimination policy that applies to all projects regardless of funding source?</w:t>
            </w:r>
          </w:p>
        </w:tc>
        <w:tc>
          <w:tcPr>
            <w:tcW w:w="1080" w:type="dxa"/>
            <w:tcBorders>
              <w:top w:val="single" w:sz="4" w:space="0" w:color="000000"/>
              <w:left w:val="single" w:sz="4" w:space="0" w:color="000000"/>
              <w:bottom w:val="single" w:sz="4" w:space="0" w:color="000000"/>
              <w:right w:val="single" w:sz="4" w:space="0" w:color="000000"/>
            </w:tcBorders>
          </w:tcPr>
          <w:p w14:paraId="3F410CD7" w14:textId="6BCF2995" w:rsidR="008C1F32" w:rsidRDefault="00DA145F">
            <w:r>
              <w:t>Yes</w:t>
            </w:r>
          </w:p>
        </w:tc>
      </w:tr>
      <w:tr w:rsidR="008C1F32" w14:paraId="6B54E6E5" w14:textId="77777777">
        <w:trPr>
          <w:trHeight w:hRule="exact" w:val="460"/>
        </w:trPr>
        <w:tc>
          <w:tcPr>
            <w:tcW w:w="9720" w:type="dxa"/>
            <w:tcBorders>
              <w:top w:val="single" w:sz="4" w:space="0" w:color="000000"/>
              <w:left w:val="single" w:sz="4" w:space="0" w:color="000000"/>
              <w:bottom w:val="single" w:sz="4" w:space="0" w:color="000000"/>
              <w:right w:val="single" w:sz="4" w:space="0" w:color="000000"/>
            </w:tcBorders>
          </w:tcPr>
          <w:p w14:paraId="507D4C08" w14:textId="77777777" w:rsidR="008C1F32" w:rsidRDefault="00102586">
            <w:pPr>
              <w:spacing w:before="67" w:after="0" w:line="160" w:lineRule="exact"/>
              <w:ind w:left="35" w:right="265"/>
              <w:rPr>
                <w:rFonts w:ascii="Arial" w:eastAsia="Arial" w:hAnsi="Arial" w:cs="Arial"/>
                <w:sz w:val="16"/>
                <w:szCs w:val="16"/>
              </w:rPr>
            </w:pPr>
            <w:r>
              <w:rPr>
                <w:rFonts w:ascii="Arial" w:eastAsia="Arial" w:hAnsi="Arial" w:cs="Arial"/>
                <w:b/>
                <w:bCs/>
                <w:sz w:val="16"/>
                <w:szCs w:val="16"/>
              </w:rPr>
              <w:t xml:space="preserve">2. Did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conduct annual </w:t>
            </w:r>
            <w:proofErr w:type="spellStart"/>
            <w:r>
              <w:rPr>
                <w:rFonts w:ascii="Arial" w:eastAsia="Arial" w:hAnsi="Arial" w:cs="Arial"/>
                <w:b/>
                <w:bCs/>
                <w:sz w:val="16"/>
                <w:szCs w:val="16"/>
              </w:rPr>
              <w:t>CoC</w:t>
            </w:r>
            <w:proofErr w:type="spellEnd"/>
            <w:r>
              <w:rPr>
                <w:rFonts w:ascii="Arial" w:eastAsia="Arial" w:hAnsi="Arial" w:cs="Arial"/>
                <w:b/>
                <w:bCs/>
                <w:sz w:val="16"/>
                <w:szCs w:val="16"/>
              </w:rPr>
              <w:t>-wide training with providers on how to effectively address discrimination based on any protected class under the Fair Housing Act?</w:t>
            </w:r>
          </w:p>
        </w:tc>
        <w:tc>
          <w:tcPr>
            <w:tcW w:w="1080" w:type="dxa"/>
            <w:tcBorders>
              <w:top w:val="single" w:sz="4" w:space="0" w:color="000000"/>
              <w:left w:val="single" w:sz="4" w:space="0" w:color="000000"/>
              <w:bottom w:val="single" w:sz="4" w:space="0" w:color="000000"/>
              <w:right w:val="single" w:sz="4" w:space="0" w:color="000000"/>
            </w:tcBorders>
          </w:tcPr>
          <w:p w14:paraId="71DAA0BA" w14:textId="6048ED47" w:rsidR="008C1F32" w:rsidRDefault="009C4528">
            <w:r>
              <w:t>Yes</w:t>
            </w:r>
          </w:p>
        </w:tc>
      </w:tr>
      <w:tr w:rsidR="008C1F32" w14:paraId="385D34EF" w14:textId="77777777">
        <w:trPr>
          <w:trHeight w:hRule="exact" w:val="460"/>
        </w:trPr>
        <w:tc>
          <w:tcPr>
            <w:tcW w:w="9720" w:type="dxa"/>
            <w:tcBorders>
              <w:top w:val="single" w:sz="4" w:space="0" w:color="000000"/>
              <w:left w:val="single" w:sz="4" w:space="0" w:color="000000"/>
              <w:bottom w:val="single" w:sz="4" w:space="0" w:color="000000"/>
              <w:right w:val="single" w:sz="4" w:space="0" w:color="000000"/>
            </w:tcBorders>
          </w:tcPr>
          <w:p w14:paraId="332ACB9D"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 xml:space="preserve">3. Did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conduct annual training on how to effectively address discrimination based on any protected class under 24</w:t>
            </w:r>
          </w:p>
          <w:p w14:paraId="0BD21995" w14:textId="16E98E11"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CFR 5.105(a)</w:t>
            </w:r>
            <w:r w:rsidR="00745602">
              <w:rPr>
                <w:rFonts w:ascii="Arial" w:eastAsia="Arial" w:hAnsi="Arial" w:cs="Arial"/>
                <w:b/>
                <w:bCs/>
                <w:sz w:val="16"/>
                <w:szCs w:val="16"/>
              </w:rPr>
              <w:t>2)</w:t>
            </w:r>
            <w:r>
              <w:rPr>
                <w:rFonts w:ascii="Arial" w:eastAsia="Arial" w:hAnsi="Arial" w:cs="Arial"/>
                <w:b/>
                <w:bCs/>
                <w:sz w:val="16"/>
                <w:szCs w:val="16"/>
              </w:rPr>
              <w:t xml:space="preserve"> – Equal Access to HUD-Assisted or -Insured Housing?</w:t>
            </w:r>
          </w:p>
        </w:tc>
        <w:tc>
          <w:tcPr>
            <w:tcW w:w="1080" w:type="dxa"/>
            <w:tcBorders>
              <w:top w:val="single" w:sz="4" w:space="0" w:color="000000"/>
              <w:left w:val="single" w:sz="4" w:space="0" w:color="000000"/>
              <w:bottom w:val="single" w:sz="4" w:space="0" w:color="000000"/>
              <w:right w:val="single" w:sz="4" w:space="0" w:color="000000"/>
            </w:tcBorders>
          </w:tcPr>
          <w:p w14:paraId="162C30EA" w14:textId="68C3A16B" w:rsidR="008C1F32" w:rsidRDefault="009C4528">
            <w:r>
              <w:t>Yes</w:t>
            </w:r>
          </w:p>
        </w:tc>
      </w:tr>
    </w:tbl>
    <w:p w14:paraId="6AC489F1" w14:textId="77777777" w:rsidR="008C1F32" w:rsidRDefault="00102586">
      <w:pPr>
        <w:spacing w:before="50" w:after="0" w:line="240" w:lineRule="auto"/>
        <w:ind w:left="1539" w:right="-20"/>
        <w:rPr>
          <w:rFonts w:ascii="Arial" w:eastAsia="Arial" w:hAnsi="Arial" w:cs="Arial"/>
          <w:sz w:val="24"/>
          <w:szCs w:val="24"/>
        </w:rPr>
      </w:pPr>
      <w:r>
        <w:rPr>
          <w:rFonts w:ascii="Arial" w:eastAsia="Arial" w:hAnsi="Arial" w:cs="Arial"/>
          <w:b/>
          <w:bCs/>
          <w:sz w:val="24"/>
          <w:szCs w:val="24"/>
        </w:rPr>
        <w:t>Applicants must select Yes or No for all of the listed policies in 1C-5a.</w:t>
      </w:r>
    </w:p>
    <w:p w14:paraId="10ECC995" w14:textId="77777777" w:rsidR="008C1F32" w:rsidRDefault="008C1F32">
      <w:pPr>
        <w:spacing w:after="0" w:line="200" w:lineRule="exact"/>
        <w:rPr>
          <w:sz w:val="20"/>
          <w:szCs w:val="20"/>
        </w:rPr>
      </w:pPr>
    </w:p>
    <w:p w14:paraId="66FE0350" w14:textId="77777777" w:rsidR="008C1F32" w:rsidRDefault="008C1F32">
      <w:pPr>
        <w:spacing w:before="4" w:after="0" w:line="280" w:lineRule="exact"/>
        <w:rPr>
          <w:sz w:val="28"/>
          <w:szCs w:val="28"/>
        </w:rPr>
      </w:pPr>
    </w:p>
    <w:p w14:paraId="39D1F804" w14:textId="77777777" w:rsidR="008C1F32" w:rsidRDefault="00102586">
      <w:pPr>
        <w:spacing w:after="0" w:line="240" w:lineRule="auto"/>
        <w:ind w:left="1240" w:right="5169"/>
        <w:jc w:val="both"/>
        <w:rPr>
          <w:rFonts w:ascii="Arial" w:eastAsia="Arial" w:hAnsi="Arial" w:cs="Arial"/>
          <w:sz w:val="24"/>
          <w:szCs w:val="24"/>
        </w:rPr>
      </w:pPr>
      <w:r>
        <w:rPr>
          <w:rFonts w:ascii="Arial" w:eastAsia="Arial" w:hAnsi="Arial" w:cs="Arial"/>
          <w:b/>
          <w:bCs/>
          <w:sz w:val="24"/>
          <w:szCs w:val="24"/>
        </w:rPr>
        <w:t>*1C-6. Criminalization of Homelessness.</w:t>
      </w:r>
    </w:p>
    <w:p w14:paraId="47249721" w14:textId="77777777" w:rsidR="008C1F32" w:rsidRDefault="008C1F32">
      <w:pPr>
        <w:spacing w:before="17" w:after="0" w:line="220" w:lineRule="exact"/>
      </w:pPr>
    </w:p>
    <w:p w14:paraId="61C6B97C" w14:textId="03AC844F" w:rsidR="008C1F32" w:rsidRDefault="00744268">
      <w:pPr>
        <w:spacing w:after="0" w:line="240" w:lineRule="exact"/>
        <w:ind w:left="1240" w:right="1350" w:firstLine="67"/>
        <w:jc w:val="both"/>
        <w:rPr>
          <w:rFonts w:ascii="Arial" w:eastAsia="Arial" w:hAnsi="Arial" w:cs="Arial"/>
          <w:sz w:val="24"/>
          <w:szCs w:val="24"/>
        </w:rPr>
      </w:pPr>
      <w:r>
        <w:rPr>
          <w:noProof/>
        </w:rPr>
        <mc:AlternateContent>
          <mc:Choice Requires="wpg">
            <w:drawing>
              <wp:anchor distT="0" distB="0" distL="114300" distR="114300" simplePos="0" relativeHeight="503313154" behindDoc="1" locked="0" layoutInCell="1" allowOverlap="1" wp14:anchorId="6A978071" wp14:editId="6C90A23A">
                <wp:simplePos x="0" y="0"/>
                <wp:positionH relativeFrom="page">
                  <wp:posOffset>6421755</wp:posOffset>
                </wp:positionH>
                <wp:positionV relativeFrom="paragraph">
                  <wp:posOffset>795020</wp:posOffset>
                </wp:positionV>
                <wp:extent cx="414655" cy="228600"/>
                <wp:effectExtent l="11430" t="6350" r="12065" b="12700"/>
                <wp:wrapNone/>
                <wp:docPr id="55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252"/>
                          <a:chExt cx="653" cy="360"/>
                        </a:xfrm>
                      </wpg:grpSpPr>
                      <wps:wsp>
                        <wps:cNvPr id="551" name="Freeform 158"/>
                        <wps:cNvSpPr>
                          <a:spLocks/>
                        </wps:cNvSpPr>
                        <wps:spPr bwMode="auto">
                          <a:xfrm>
                            <a:off x="10113" y="1252"/>
                            <a:ext cx="653" cy="360"/>
                          </a:xfrm>
                          <a:custGeom>
                            <a:avLst/>
                            <a:gdLst>
                              <a:gd name="T0" fmla="+- 0 10113 10113"/>
                              <a:gd name="T1" fmla="*/ T0 w 653"/>
                              <a:gd name="T2" fmla="+- 0 1612 1252"/>
                              <a:gd name="T3" fmla="*/ 1612 h 360"/>
                              <a:gd name="T4" fmla="+- 0 10767 10113"/>
                              <a:gd name="T5" fmla="*/ T4 w 653"/>
                              <a:gd name="T6" fmla="+- 0 1612 1252"/>
                              <a:gd name="T7" fmla="*/ 1612 h 360"/>
                              <a:gd name="T8" fmla="+- 0 10767 10113"/>
                              <a:gd name="T9" fmla="*/ T8 w 653"/>
                              <a:gd name="T10" fmla="+- 0 1252 1252"/>
                              <a:gd name="T11" fmla="*/ 1252 h 360"/>
                              <a:gd name="T12" fmla="+- 0 10113 10113"/>
                              <a:gd name="T13" fmla="*/ T12 w 653"/>
                              <a:gd name="T14" fmla="+- 0 1252 1252"/>
                              <a:gd name="T15" fmla="*/ 1252 h 360"/>
                              <a:gd name="T16" fmla="+- 0 10113 10113"/>
                              <a:gd name="T17" fmla="*/ T16 w 653"/>
                              <a:gd name="T18" fmla="+- 0 1612 1252"/>
                              <a:gd name="T19" fmla="*/ 1612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93729" id="Group 157" o:spid="_x0000_s1026" style="position:absolute;margin-left:505.65pt;margin-top:62.6pt;width:32.65pt;height:18pt;z-index:-3326;mso-position-horizontal-relative:page" coordorigin="10113,1252"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">
                <v:shape id="Freeform 158" o:spid="_x0000_s1027" style="position:absolute;left:10113;top:1252;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" path="m,360r654,l654,,,,,360xe" filled="f" strokeweight=".5pt">
                  <v:path arrowok="t" o:connecttype="custom" o:connectlocs="0,1612;654,1612;654,1252;0,1252;0,1612" o:connectangles="0,0,0,0,0"/>
                </v:shape>
                <w10:wrap anchorx="page"/>
              </v:group>
            </w:pict>
          </mc:Fallback>
        </mc:AlternateContent>
      </w:r>
      <w:r>
        <w:rPr>
          <w:noProof/>
        </w:rPr>
        <mc:AlternateContent>
          <mc:Choice Requires="wpg">
            <w:drawing>
              <wp:anchor distT="0" distB="0" distL="114300" distR="114300" simplePos="0" relativeHeight="503313155" behindDoc="1" locked="0" layoutInCell="1" allowOverlap="1" wp14:anchorId="512762F7" wp14:editId="3973E90E">
                <wp:simplePos x="0" y="0"/>
                <wp:positionH relativeFrom="page">
                  <wp:posOffset>6421755</wp:posOffset>
                </wp:positionH>
                <wp:positionV relativeFrom="paragraph">
                  <wp:posOffset>1150620</wp:posOffset>
                </wp:positionV>
                <wp:extent cx="414655" cy="228600"/>
                <wp:effectExtent l="11430" t="9525" r="12065" b="9525"/>
                <wp:wrapNone/>
                <wp:docPr id="54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812"/>
                          <a:chExt cx="653" cy="360"/>
                        </a:xfrm>
                      </wpg:grpSpPr>
                      <wps:wsp>
                        <wps:cNvPr id="549" name="Freeform 156"/>
                        <wps:cNvSpPr>
                          <a:spLocks/>
                        </wps:cNvSpPr>
                        <wps:spPr bwMode="auto">
                          <a:xfrm>
                            <a:off x="10113" y="1812"/>
                            <a:ext cx="653" cy="360"/>
                          </a:xfrm>
                          <a:custGeom>
                            <a:avLst/>
                            <a:gdLst>
                              <a:gd name="T0" fmla="+- 0 10113 10113"/>
                              <a:gd name="T1" fmla="*/ T0 w 653"/>
                              <a:gd name="T2" fmla="+- 0 2172 1812"/>
                              <a:gd name="T3" fmla="*/ 2172 h 360"/>
                              <a:gd name="T4" fmla="+- 0 10767 10113"/>
                              <a:gd name="T5" fmla="*/ T4 w 653"/>
                              <a:gd name="T6" fmla="+- 0 2172 1812"/>
                              <a:gd name="T7" fmla="*/ 2172 h 360"/>
                              <a:gd name="T8" fmla="+- 0 10767 10113"/>
                              <a:gd name="T9" fmla="*/ T8 w 653"/>
                              <a:gd name="T10" fmla="+- 0 1812 1812"/>
                              <a:gd name="T11" fmla="*/ 1812 h 360"/>
                              <a:gd name="T12" fmla="+- 0 10113 10113"/>
                              <a:gd name="T13" fmla="*/ T12 w 653"/>
                              <a:gd name="T14" fmla="+- 0 1812 1812"/>
                              <a:gd name="T15" fmla="*/ 1812 h 360"/>
                              <a:gd name="T16" fmla="+- 0 10113 10113"/>
                              <a:gd name="T17" fmla="*/ T16 w 653"/>
                              <a:gd name="T18" fmla="+- 0 2172 1812"/>
                              <a:gd name="T19" fmla="*/ 2172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E6625" id="Group 155" o:spid="_x0000_s1026" style="position:absolute;margin-left:505.65pt;margin-top:90.6pt;width:32.65pt;height:18pt;z-index:-3325;mso-position-horizontal-relative:page" coordorigin="10113,1812"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">
                <v:shape id="Freeform 156" o:spid="_x0000_s1027" style="position:absolute;left:10113;top:1812;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" path="m,360r654,l654,,,,,360xe" filled="f" strokeweight=".5pt">
                  <v:path arrowok="t" o:connecttype="custom" o:connectlocs="0,2172;654,2172;654,1812;0,1812;0,2172" o:connectangles="0,0,0,0,0"/>
                </v:shape>
                <w10:wrap anchorx="page"/>
              </v:group>
            </w:pict>
          </mc:Fallback>
        </mc:AlternateContent>
      </w:r>
      <w:r>
        <w:rPr>
          <w:noProof/>
        </w:rPr>
        <mc:AlternateContent>
          <mc:Choice Requires="wpg">
            <w:drawing>
              <wp:anchor distT="0" distB="0" distL="114300" distR="114300" simplePos="0" relativeHeight="503313156" behindDoc="1" locked="0" layoutInCell="1" allowOverlap="1" wp14:anchorId="6F0C777E" wp14:editId="34075299">
                <wp:simplePos x="0" y="0"/>
                <wp:positionH relativeFrom="page">
                  <wp:posOffset>6421755</wp:posOffset>
                </wp:positionH>
                <wp:positionV relativeFrom="paragraph">
                  <wp:posOffset>1506220</wp:posOffset>
                </wp:positionV>
                <wp:extent cx="414655" cy="228600"/>
                <wp:effectExtent l="11430" t="12700" r="12065" b="6350"/>
                <wp:wrapNone/>
                <wp:docPr id="54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2372"/>
                          <a:chExt cx="653" cy="360"/>
                        </a:xfrm>
                      </wpg:grpSpPr>
                      <wps:wsp>
                        <wps:cNvPr id="547" name="Freeform 154"/>
                        <wps:cNvSpPr>
                          <a:spLocks/>
                        </wps:cNvSpPr>
                        <wps:spPr bwMode="auto">
                          <a:xfrm>
                            <a:off x="10113" y="2372"/>
                            <a:ext cx="653" cy="360"/>
                          </a:xfrm>
                          <a:custGeom>
                            <a:avLst/>
                            <a:gdLst>
                              <a:gd name="T0" fmla="+- 0 10113 10113"/>
                              <a:gd name="T1" fmla="*/ T0 w 653"/>
                              <a:gd name="T2" fmla="+- 0 2732 2372"/>
                              <a:gd name="T3" fmla="*/ 2732 h 360"/>
                              <a:gd name="T4" fmla="+- 0 10767 10113"/>
                              <a:gd name="T5" fmla="*/ T4 w 653"/>
                              <a:gd name="T6" fmla="+- 0 2732 2372"/>
                              <a:gd name="T7" fmla="*/ 2732 h 360"/>
                              <a:gd name="T8" fmla="+- 0 10767 10113"/>
                              <a:gd name="T9" fmla="*/ T8 w 653"/>
                              <a:gd name="T10" fmla="+- 0 2372 2372"/>
                              <a:gd name="T11" fmla="*/ 2372 h 360"/>
                              <a:gd name="T12" fmla="+- 0 10113 10113"/>
                              <a:gd name="T13" fmla="*/ T12 w 653"/>
                              <a:gd name="T14" fmla="+- 0 2372 2372"/>
                              <a:gd name="T15" fmla="*/ 2372 h 360"/>
                              <a:gd name="T16" fmla="+- 0 10113 10113"/>
                              <a:gd name="T17" fmla="*/ T16 w 653"/>
                              <a:gd name="T18" fmla="+- 0 2732 2372"/>
                              <a:gd name="T19" fmla="*/ 2732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3D75E" id="Group 153" o:spid="_x0000_s1026" style="position:absolute;margin-left:505.65pt;margin-top:118.6pt;width:32.65pt;height:18pt;z-index:-3324;mso-position-horizontal-relative:page" coordorigin="10113,2372"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">
                <v:shape id="Freeform 154" o:spid="_x0000_s1027" style="position:absolute;left:10113;top:2372;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" path="m,360r654,l654,,,,,360xe" filled="f" strokeweight=".5pt">
                  <v:path arrowok="t" o:connecttype="custom" o:connectlocs="0,2732;654,2732;654,2372;0,2372;0,2732" o:connectangles="0,0,0,0,0"/>
                </v:shape>
                <w10:wrap anchorx="page"/>
              </v:group>
            </w:pict>
          </mc:Fallback>
        </mc:AlternateContent>
      </w:r>
      <w:r w:rsidR="00102586">
        <w:rPr>
          <w:rFonts w:ascii="Arial" w:eastAsia="Arial" w:hAnsi="Arial" w:cs="Arial"/>
          <w:b/>
          <w:bCs/>
          <w:sz w:val="24"/>
          <w:szCs w:val="24"/>
        </w:rPr>
        <w:t xml:space="preserve">Applicants must select all that apply that describe the strategies the </w:t>
      </w:r>
      <w:proofErr w:type="spellStart"/>
      <w:r w:rsidR="00102586">
        <w:rPr>
          <w:rFonts w:ascii="Arial" w:eastAsia="Arial" w:hAnsi="Arial" w:cs="Arial"/>
          <w:b/>
          <w:bCs/>
          <w:sz w:val="24"/>
          <w:szCs w:val="24"/>
        </w:rPr>
        <w:t>CoC</w:t>
      </w:r>
      <w:proofErr w:type="spellEnd"/>
      <w:r w:rsidR="00102586">
        <w:rPr>
          <w:rFonts w:ascii="Arial" w:eastAsia="Arial" w:hAnsi="Arial" w:cs="Arial"/>
          <w:b/>
          <w:bCs/>
          <w:sz w:val="24"/>
          <w:szCs w:val="24"/>
        </w:rPr>
        <w:t xml:space="preserve"> implemented to prevent the criminalization of homelessness in the </w:t>
      </w:r>
      <w:proofErr w:type="spellStart"/>
      <w:r w:rsidR="00102586">
        <w:rPr>
          <w:rFonts w:ascii="Arial" w:eastAsia="Arial" w:hAnsi="Arial" w:cs="Arial"/>
          <w:b/>
          <w:bCs/>
          <w:sz w:val="24"/>
          <w:szCs w:val="24"/>
        </w:rPr>
        <w:t>CoC’s</w:t>
      </w:r>
      <w:proofErr w:type="spellEnd"/>
      <w:r w:rsidR="00102586">
        <w:rPr>
          <w:rFonts w:ascii="Arial" w:eastAsia="Arial" w:hAnsi="Arial" w:cs="Arial"/>
          <w:b/>
          <w:bCs/>
          <w:sz w:val="24"/>
          <w:szCs w:val="24"/>
        </w:rPr>
        <w:t xml:space="preserve"> geographic area.</w:t>
      </w:r>
    </w:p>
    <w:p w14:paraId="1FC6A47D" w14:textId="77777777" w:rsidR="008C1F32" w:rsidRDefault="008C1F32">
      <w:pPr>
        <w:spacing w:after="0" w:line="200" w:lineRule="exact"/>
        <w:rPr>
          <w:sz w:val="20"/>
          <w:szCs w:val="20"/>
        </w:rPr>
      </w:pPr>
    </w:p>
    <w:p w14:paraId="22A10C1B"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8640"/>
        <w:gridCol w:w="2160"/>
      </w:tblGrid>
      <w:tr w:rsidR="008C1F32" w14:paraId="68572AF9"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175A203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Engaged/educated local policymakers:</w:t>
            </w:r>
          </w:p>
        </w:tc>
        <w:tc>
          <w:tcPr>
            <w:tcW w:w="2160" w:type="dxa"/>
            <w:tcBorders>
              <w:top w:val="single" w:sz="4" w:space="0" w:color="000000"/>
              <w:left w:val="single" w:sz="4" w:space="0" w:color="000000"/>
              <w:bottom w:val="single" w:sz="4" w:space="0" w:color="000000"/>
              <w:right w:val="single" w:sz="4" w:space="0" w:color="000000"/>
            </w:tcBorders>
          </w:tcPr>
          <w:p w14:paraId="779348A7" w14:textId="426D9E21" w:rsidR="008C1F32" w:rsidRPr="00213399" w:rsidRDefault="00213399" w:rsidP="00213399">
            <w:pPr>
              <w:jc w:val="center"/>
              <w:rPr>
                <w:b/>
                <w:bCs/>
                <w:sz w:val="28"/>
                <w:szCs w:val="28"/>
              </w:rPr>
            </w:pPr>
            <w:r w:rsidRPr="00213399">
              <w:rPr>
                <w:b/>
                <w:bCs/>
                <w:sz w:val="32"/>
                <w:szCs w:val="32"/>
              </w:rPr>
              <w:t>x</w:t>
            </w:r>
          </w:p>
        </w:tc>
      </w:tr>
      <w:tr w:rsidR="008C1F32" w14:paraId="55127D74"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7318797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Engaged/educated law enforcement:</w:t>
            </w:r>
          </w:p>
        </w:tc>
        <w:tc>
          <w:tcPr>
            <w:tcW w:w="2160" w:type="dxa"/>
            <w:tcBorders>
              <w:top w:val="single" w:sz="4" w:space="0" w:color="000000"/>
              <w:left w:val="single" w:sz="4" w:space="0" w:color="000000"/>
              <w:bottom w:val="single" w:sz="4" w:space="0" w:color="000000"/>
              <w:right w:val="single" w:sz="4" w:space="0" w:color="000000"/>
            </w:tcBorders>
          </w:tcPr>
          <w:p w14:paraId="0CF95A86" w14:textId="02582E03" w:rsidR="008C1F32" w:rsidRPr="00213399" w:rsidRDefault="00213399" w:rsidP="00213399">
            <w:pPr>
              <w:jc w:val="center"/>
              <w:rPr>
                <w:b/>
                <w:bCs/>
                <w:sz w:val="28"/>
                <w:szCs w:val="28"/>
              </w:rPr>
            </w:pPr>
            <w:r>
              <w:rPr>
                <w:b/>
                <w:bCs/>
                <w:sz w:val="28"/>
                <w:szCs w:val="28"/>
              </w:rPr>
              <w:t>x</w:t>
            </w:r>
          </w:p>
        </w:tc>
      </w:tr>
      <w:tr w:rsidR="008C1F32" w14:paraId="0F0EA74E"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41639C8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Engaged/educated local business leaders:</w:t>
            </w:r>
          </w:p>
        </w:tc>
        <w:tc>
          <w:tcPr>
            <w:tcW w:w="2160" w:type="dxa"/>
            <w:tcBorders>
              <w:top w:val="single" w:sz="4" w:space="0" w:color="000000"/>
              <w:left w:val="single" w:sz="4" w:space="0" w:color="000000"/>
              <w:bottom w:val="single" w:sz="4" w:space="0" w:color="000000"/>
              <w:right w:val="single" w:sz="4" w:space="0" w:color="000000"/>
            </w:tcBorders>
          </w:tcPr>
          <w:p w14:paraId="25783179" w14:textId="0BE9CA49" w:rsidR="008C1F32" w:rsidRPr="00213399" w:rsidRDefault="00213399" w:rsidP="00213399">
            <w:pPr>
              <w:jc w:val="center"/>
              <w:rPr>
                <w:b/>
                <w:bCs/>
                <w:sz w:val="28"/>
                <w:szCs w:val="28"/>
              </w:rPr>
            </w:pPr>
            <w:r>
              <w:rPr>
                <w:b/>
                <w:bCs/>
                <w:sz w:val="28"/>
                <w:szCs w:val="28"/>
              </w:rPr>
              <w:t>x</w:t>
            </w:r>
          </w:p>
        </w:tc>
      </w:tr>
      <w:tr w:rsidR="008C1F32" w14:paraId="7C3A7CF2"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40352597"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Implemented communitywide plans:</w:t>
            </w:r>
          </w:p>
        </w:tc>
        <w:tc>
          <w:tcPr>
            <w:tcW w:w="2160" w:type="dxa"/>
            <w:tcBorders>
              <w:top w:val="single" w:sz="4" w:space="0" w:color="000000"/>
              <w:left w:val="single" w:sz="4" w:space="0" w:color="000000"/>
              <w:bottom w:val="single" w:sz="4" w:space="0" w:color="000000"/>
              <w:right w:val="single" w:sz="4" w:space="0" w:color="000000"/>
            </w:tcBorders>
          </w:tcPr>
          <w:p w14:paraId="51EFEBEB" w14:textId="25E92935" w:rsidR="008C1F32" w:rsidRPr="00213399" w:rsidRDefault="00E1691C" w:rsidP="00213399">
            <w:pPr>
              <w:jc w:val="center"/>
              <w:rPr>
                <w:b/>
                <w:bCs/>
                <w:sz w:val="28"/>
                <w:szCs w:val="28"/>
              </w:rPr>
            </w:pPr>
            <w:r>
              <w:rPr>
                <w:b/>
                <w:bCs/>
                <w:sz w:val="28"/>
                <w:szCs w:val="28"/>
              </w:rPr>
              <w:t>(blank)</w:t>
            </w:r>
          </w:p>
        </w:tc>
      </w:tr>
      <w:tr w:rsidR="008C1F32" w14:paraId="202ADF34"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6AD8434D"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No strategies have been implemented:</w:t>
            </w:r>
          </w:p>
        </w:tc>
        <w:tc>
          <w:tcPr>
            <w:tcW w:w="2160" w:type="dxa"/>
            <w:tcBorders>
              <w:top w:val="single" w:sz="4" w:space="0" w:color="000000"/>
              <w:left w:val="single" w:sz="4" w:space="0" w:color="000000"/>
              <w:bottom w:val="single" w:sz="4" w:space="0" w:color="000000"/>
              <w:right w:val="single" w:sz="4" w:space="0" w:color="000000"/>
            </w:tcBorders>
          </w:tcPr>
          <w:p w14:paraId="059AD6B0" w14:textId="77777777" w:rsidR="008C1F32" w:rsidRDefault="008C1F32"/>
        </w:tc>
      </w:tr>
      <w:tr w:rsidR="008C1F32" w14:paraId="5BD5C7FA" w14:textId="77777777">
        <w:trPr>
          <w:trHeight w:hRule="exact" w:val="300"/>
        </w:trPr>
        <w:tc>
          <w:tcPr>
            <w:tcW w:w="8640" w:type="dxa"/>
            <w:tcBorders>
              <w:top w:val="single" w:sz="4" w:space="0" w:color="000000"/>
              <w:left w:val="single" w:sz="4" w:space="0" w:color="000000"/>
              <w:bottom w:val="single" w:sz="4" w:space="0" w:color="000000"/>
              <w:right w:val="single" w:sz="4" w:space="0" w:color="000000"/>
            </w:tcBorders>
          </w:tcPr>
          <w:p w14:paraId="27C1896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Other:(limit 50 characters)</w:t>
            </w:r>
          </w:p>
        </w:tc>
        <w:tc>
          <w:tcPr>
            <w:tcW w:w="2160" w:type="dxa"/>
            <w:tcBorders>
              <w:top w:val="single" w:sz="4" w:space="0" w:color="000000"/>
              <w:left w:val="single" w:sz="4" w:space="0" w:color="000000"/>
              <w:bottom w:val="single" w:sz="4" w:space="0" w:color="000000"/>
              <w:right w:val="nil"/>
            </w:tcBorders>
          </w:tcPr>
          <w:p w14:paraId="46C056FB" w14:textId="77777777" w:rsidR="008C1F32" w:rsidRDefault="008C1F32"/>
        </w:tc>
      </w:tr>
      <w:tr w:rsidR="008C1F32" w14:paraId="5523B804"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3365B822" w14:textId="77777777" w:rsidR="008C1F32" w:rsidRDefault="008C1F32"/>
        </w:tc>
        <w:tc>
          <w:tcPr>
            <w:tcW w:w="2160" w:type="dxa"/>
            <w:tcBorders>
              <w:top w:val="single" w:sz="4" w:space="0" w:color="000000"/>
              <w:left w:val="single" w:sz="4" w:space="0" w:color="000000"/>
              <w:bottom w:val="single" w:sz="4" w:space="0" w:color="000000"/>
              <w:right w:val="single" w:sz="4" w:space="0" w:color="000000"/>
            </w:tcBorders>
          </w:tcPr>
          <w:p w14:paraId="6055C2EC" w14:textId="77777777" w:rsidR="008C1F32" w:rsidRDefault="008C1F32"/>
        </w:tc>
      </w:tr>
      <w:tr w:rsidR="008C1F32" w14:paraId="3E667CE9"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56575AF3" w14:textId="77777777" w:rsidR="008C1F32" w:rsidRDefault="008C1F32"/>
        </w:tc>
        <w:tc>
          <w:tcPr>
            <w:tcW w:w="2160" w:type="dxa"/>
            <w:tcBorders>
              <w:top w:val="single" w:sz="4" w:space="0" w:color="000000"/>
              <w:left w:val="single" w:sz="4" w:space="0" w:color="000000"/>
              <w:bottom w:val="single" w:sz="4" w:space="0" w:color="000000"/>
              <w:right w:val="single" w:sz="4" w:space="0" w:color="000000"/>
            </w:tcBorders>
          </w:tcPr>
          <w:p w14:paraId="704912E3" w14:textId="77777777" w:rsidR="008C1F32" w:rsidRDefault="008C1F32"/>
        </w:tc>
      </w:tr>
      <w:tr w:rsidR="008C1F32" w14:paraId="177B30D1"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7CD2C697" w14:textId="77777777" w:rsidR="008C1F32" w:rsidRDefault="008C1F32"/>
        </w:tc>
        <w:tc>
          <w:tcPr>
            <w:tcW w:w="2160" w:type="dxa"/>
            <w:tcBorders>
              <w:top w:val="single" w:sz="4" w:space="0" w:color="000000"/>
              <w:left w:val="single" w:sz="4" w:space="0" w:color="000000"/>
              <w:bottom w:val="single" w:sz="4" w:space="0" w:color="000000"/>
              <w:right w:val="single" w:sz="4" w:space="0" w:color="000000"/>
            </w:tcBorders>
          </w:tcPr>
          <w:p w14:paraId="3D1987CA" w14:textId="77777777" w:rsidR="008C1F32" w:rsidRDefault="008C1F32"/>
        </w:tc>
      </w:tr>
    </w:tbl>
    <w:p w14:paraId="6C0C92FF" w14:textId="0C4AD7F4" w:rsidR="008C1F32" w:rsidRDefault="00744268">
      <w:pPr>
        <w:spacing w:before="50" w:after="0" w:line="240" w:lineRule="auto"/>
        <w:ind w:left="3553" w:right="-20"/>
        <w:rPr>
          <w:rFonts w:ascii="Arial" w:eastAsia="Arial" w:hAnsi="Arial" w:cs="Arial"/>
          <w:sz w:val="24"/>
          <w:szCs w:val="24"/>
        </w:rPr>
      </w:pPr>
      <w:r>
        <w:rPr>
          <w:noProof/>
        </w:rPr>
        <mc:AlternateContent>
          <mc:Choice Requires="wpg">
            <w:drawing>
              <wp:anchor distT="0" distB="0" distL="114300" distR="114300" simplePos="0" relativeHeight="503313159" behindDoc="1" locked="0" layoutInCell="1" allowOverlap="1" wp14:anchorId="4C510DD7" wp14:editId="072AB412">
                <wp:simplePos x="0" y="0"/>
                <wp:positionH relativeFrom="page">
                  <wp:posOffset>6421755</wp:posOffset>
                </wp:positionH>
                <wp:positionV relativeFrom="paragraph">
                  <wp:posOffset>-1006475</wp:posOffset>
                </wp:positionV>
                <wp:extent cx="414655" cy="228600"/>
                <wp:effectExtent l="11430" t="12700" r="12065" b="6350"/>
                <wp:wrapNone/>
                <wp:docPr id="54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585"/>
                          <a:chExt cx="653" cy="360"/>
                        </a:xfrm>
                      </wpg:grpSpPr>
                      <wps:wsp>
                        <wps:cNvPr id="545" name="Freeform 152"/>
                        <wps:cNvSpPr>
                          <a:spLocks/>
                        </wps:cNvSpPr>
                        <wps:spPr bwMode="auto">
                          <a:xfrm>
                            <a:off x="10113" y="-1585"/>
                            <a:ext cx="653" cy="360"/>
                          </a:xfrm>
                          <a:custGeom>
                            <a:avLst/>
                            <a:gdLst>
                              <a:gd name="T0" fmla="+- 0 10113 10113"/>
                              <a:gd name="T1" fmla="*/ T0 w 653"/>
                              <a:gd name="T2" fmla="+- 0 -1225 -1585"/>
                              <a:gd name="T3" fmla="*/ -1225 h 360"/>
                              <a:gd name="T4" fmla="+- 0 10767 10113"/>
                              <a:gd name="T5" fmla="*/ T4 w 653"/>
                              <a:gd name="T6" fmla="+- 0 -1225 -1585"/>
                              <a:gd name="T7" fmla="*/ -1225 h 360"/>
                              <a:gd name="T8" fmla="+- 0 10767 10113"/>
                              <a:gd name="T9" fmla="*/ T8 w 653"/>
                              <a:gd name="T10" fmla="+- 0 -1585 -1585"/>
                              <a:gd name="T11" fmla="*/ -1585 h 360"/>
                              <a:gd name="T12" fmla="+- 0 10113 10113"/>
                              <a:gd name="T13" fmla="*/ T12 w 653"/>
                              <a:gd name="T14" fmla="+- 0 -1585 -1585"/>
                              <a:gd name="T15" fmla="*/ -1585 h 360"/>
                              <a:gd name="T16" fmla="+- 0 10113 10113"/>
                              <a:gd name="T17" fmla="*/ T16 w 653"/>
                              <a:gd name="T18" fmla="+- 0 -1225 -1585"/>
                              <a:gd name="T19" fmla="*/ -122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6D0C6" id="Group 151" o:spid="_x0000_s1026" style="position:absolute;margin-left:505.65pt;margin-top:-79.25pt;width:32.65pt;height:18pt;z-index:-3321;mso-position-horizontal-relative:page" coordorigin="10113,-158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">
                <v:shape id="Freeform 152" o:spid="_x0000_s1027" style="position:absolute;left:10113;top:-1585;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" path="m,360r654,l654,,,,,360xe" filled="f" strokeweight=".5pt">
                  <v:path arrowok="t" o:connecttype="custom" o:connectlocs="0,-1225;654,-1225;654,-1585;0,-1585;0,-1225" o:connectangles="0,0,0,0,0"/>
                </v:shape>
                <w10:wrap anchorx="page"/>
              </v:group>
            </w:pict>
          </mc:Fallback>
        </mc:AlternateContent>
      </w:r>
      <w:r>
        <w:rPr>
          <w:noProof/>
        </w:rPr>
        <mc:AlternateContent>
          <mc:Choice Requires="wpg">
            <w:drawing>
              <wp:anchor distT="0" distB="0" distL="114300" distR="114300" simplePos="0" relativeHeight="503313160" behindDoc="1" locked="0" layoutInCell="1" allowOverlap="1" wp14:anchorId="5C8CCEB1" wp14:editId="3932F3AA">
                <wp:simplePos x="0" y="0"/>
                <wp:positionH relativeFrom="page">
                  <wp:posOffset>6421755</wp:posOffset>
                </wp:positionH>
                <wp:positionV relativeFrom="paragraph">
                  <wp:posOffset>-650875</wp:posOffset>
                </wp:positionV>
                <wp:extent cx="414655" cy="228600"/>
                <wp:effectExtent l="11430" t="6350" r="12065" b="12700"/>
                <wp:wrapNone/>
                <wp:docPr id="54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1025"/>
                          <a:chExt cx="653" cy="360"/>
                        </a:xfrm>
                      </wpg:grpSpPr>
                      <wps:wsp>
                        <wps:cNvPr id="543" name="Freeform 150"/>
                        <wps:cNvSpPr>
                          <a:spLocks/>
                        </wps:cNvSpPr>
                        <wps:spPr bwMode="auto">
                          <a:xfrm>
                            <a:off x="10113" y="-1025"/>
                            <a:ext cx="653" cy="360"/>
                          </a:xfrm>
                          <a:custGeom>
                            <a:avLst/>
                            <a:gdLst>
                              <a:gd name="T0" fmla="+- 0 10113 10113"/>
                              <a:gd name="T1" fmla="*/ T0 w 653"/>
                              <a:gd name="T2" fmla="+- 0 -665 -1025"/>
                              <a:gd name="T3" fmla="*/ -665 h 360"/>
                              <a:gd name="T4" fmla="+- 0 10767 10113"/>
                              <a:gd name="T5" fmla="*/ T4 w 653"/>
                              <a:gd name="T6" fmla="+- 0 -665 -1025"/>
                              <a:gd name="T7" fmla="*/ -665 h 360"/>
                              <a:gd name="T8" fmla="+- 0 10767 10113"/>
                              <a:gd name="T9" fmla="*/ T8 w 653"/>
                              <a:gd name="T10" fmla="+- 0 -1025 -1025"/>
                              <a:gd name="T11" fmla="*/ -1025 h 360"/>
                              <a:gd name="T12" fmla="+- 0 10113 10113"/>
                              <a:gd name="T13" fmla="*/ T12 w 653"/>
                              <a:gd name="T14" fmla="+- 0 -1025 -1025"/>
                              <a:gd name="T15" fmla="*/ -1025 h 360"/>
                              <a:gd name="T16" fmla="+- 0 10113 10113"/>
                              <a:gd name="T17" fmla="*/ T16 w 653"/>
                              <a:gd name="T18" fmla="+- 0 -665 -1025"/>
                              <a:gd name="T19" fmla="*/ -66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5C551" id="Group 149" o:spid="_x0000_s1026" style="position:absolute;margin-left:505.65pt;margin-top:-51.25pt;width:32.65pt;height:18pt;z-index:-3320;mso-position-horizontal-relative:page" coordorigin="10113,-102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">
                <v:shape id="Freeform 150" o:spid="_x0000_s1027" style="position:absolute;left:10113;top:-1025;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" path="m,360r654,l654,,,,,360xe" filled="f" strokeweight=".5pt">
                  <v:path arrowok="t" o:connecttype="custom" o:connectlocs="0,-665;654,-665;654,-1025;0,-1025;0,-665" o:connectangles="0,0,0,0,0"/>
                </v:shape>
                <w10:wrap anchorx="page"/>
              </v:group>
            </w:pict>
          </mc:Fallback>
        </mc:AlternateContent>
      </w:r>
      <w:r>
        <w:rPr>
          <w:noProof/>
        </w:rPr>
        <mc:AlternateContent>
          <mc:Choice Requires="wpg">
            <w:drawing>
              <wp:anchor distT="0" distB="0" distL="114300" distR="114300" simplePos="0" relativeHeight="503313161" behindDoc="1" locked="0" layoutInCell="1" allowOverlap="1" wp14:anchorId="20E2311F" wp14:editId="1C50C64C">
                <wp:simplePos x="0" y="0"/>
                <wp:positionH relativeFrom="page">
                  <wp:posOffset>6421755</wp:posOffset>
                </wp:positionH>
                <wp:positionV relativeFrom="paragraph">
                  <wp:posOffset>-295275</wp:posOffset>
                </wp:positionV>
                <wp:extent cx="414655" cy="228600"/>
                <wp:effectExtent l="11430" t="9525" r="12065" b="9525"/>
                <wp:wrapNone/>
                <wp:docPr id="54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228600"/>
                          <a:chOff x="10113" y="-465"/>
                          <a:chExt cx="653" cy="360"/>
                        </a:xfrm>
                      </wpg:grpSpPr>
                      <wps:wsp>
                        <wps:cNvPr id="541" name="Freeform 148"/>
                        <wps:cNvSpPr>
                          <a:spLocks/>
                        </wps:cNvSpPr>
                        <wps:spPr bwMode="auto">
                          <a:xfrm>
                            <a:off x="10113" y="-465"/>
                            <a:ext cx="653" cy="360"/>
                          </a:xfrm>
                          <a:custGeom>
                            <a:avLst/>
                            <a:gdLst>
                              <a:gd name="T0" fmla="+- 0 10113 10113"/>
                              <a:gd name="T1" fmla="*/ T0 w 653"/>
                              <a:gd name="T2" fmla="+- 0 -105 -465"/>
                              <a:gd name="T3" fmla="*/ -105 h 360"/>
                              <a:gd name="T4" fmla="+- 0 10767 10113"/>
                              <a:gd name="T5" fmla="*/ T4 w 653"/>
                              <a:gd name="T6" fmla="+- 0 -105 -465"/>
                              <a:gd name="T7" fmla="*/ -105 h 360"/>
                              <a:gd name="T8" fmla="+- 0 10767 10113"/>
                              <a:gd name="T9" fmla="*/ T8 w 653"/>
                              <a:gd name="T10" fmla="+- 0 -465 -465"/>
                              <a:gd name="T11" fmla="*/ -465 h 360"/>
                              <a:gd name="T12" fmla="+- 0 10113 10113"/>
                              <a:gd name="T13" fmla="*/ T12 w 653"/>
                              <a:gd name="T14" fmla="+- 0 -465 -465"/>
                              <a:gd name="T15" fmla="*/ -465 h 360"/>
                              <a:gd name="T16" fmla="+- 0 10113 10113"/>
                              <a:gd name="T17" fmla="*/ T16 w 653"/>
                              <a:gd name="T18" fmla="+- 0 -105 -465"/>
                              <a:gd name="T19" fmla="*/ -105 h 360"/>
                            </a:gdLst>
                            <a:ahLst/>
                            <a:cxnLst>
                              <a:cxn ang="0">
                                <a:pos x="T1" y="T3"/>
                              </a:cxn>
                              <a:cxn ang="0">
                                <a:pos x="T5" y="T7"/>
                              </a:cxn>
                              <a:cxn ang="0">
                                <a:pos x="T9" y="T11"/>
                              </a:cxn>
                              <a:cxn ang="0">
                                <a:pos x="T13" y="T15"/>
                              </a:cxn>
                              <a:cxn ang="0">
                                <a:pos x="T17" y="T19"/>
                              </a:cxn>
                            </a:cxnLst>
                            <a:rect l="0" t="0" r="r" b="b"/>
                            <a:pathLst>
                              <a:path w="653" h="360">
                                <a:moveTo>
                                  <a:pt x="0" y="360"/>
                                </a:moveTo>
                                <a:lnTo>
                                  <a:pt x="654" y="360"/>
                                </a:lnTo>
                                <a:lnTo>
                                  <a:pt x="65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0056C" id="Group 147" o:spid="_x0000_s1026" style="position:absolute;margin-left:505.65pt;margin-top:-23.25pt;width:32.65pt;height:18pt;z-index:-3319;mso-position-horizontal-relative:page" coordorigin="10113,-465" coordsize="6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">
                <v:shape id="Freeform 148" o:spid="_x0000_s1027" style="position:absolute;left:10113;top:-465;width:653;height:360;visibility:visible;mso-wrap-style:square;v-text-anchor:top" coordsize="6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" path="m,360r654,l654,,,,,360xe" filled="f" strokeweight=".5pt">
                  <v:path arrowok="t" o:connecttype="custom" o:connectlocs="0,-105;654,-105;654,-465;0,-465;0,-105" o:connectangles="0,0,0,0,0"/>
                </v:shape>
                <w10:wrap anchorx="page"/>
              </v:group>
            </w:pict>
          </mc:Fallback>
        </mc:AlternateContent>
      </w:r>
      <w:r w:rsidR="00102586">
        <w:rPr>
          <w:rFonts w:ascii="Arial" w:eastAsia="Arial" w:hAnsi="Arial" w:cs="Arial"/>
          <w:b/>
          <w:bCs/>
          <w:sz w:val="24"/>
          <w:szCs w:val="24"/>
        </w:rPr>
        <w:t>At least one box must be checked.</w:t>
      </w:r>
    </w:p>
    <w:p w14:paraId="39702F02" w14:textId="77777777" w:rsidR="008C1F32" w:rsidRDefault="008C1F32">
      <w:pPr>
        <w:spacing w:after="0"/>
        <w:sectPr w:rsidR="008C1F32">
          <w:pgSz w:w="12240" w:h="15840"/>
          <w:pgMar w:top="1320" w:right="600" w:bottom="1060" w:left="600" w:header="798" w:footer="865" w:gutter="0"/>
          <w:cols w:space="720"/>
        </w:sectPr>
      </w:pPr>
    </w:p>
    <w:p w14:paraId="1FC828A2" w14:textId="77777777" w:rsidR="008C1F32" w:rsidRDefault="008C1F32">
      <w:pPr>
        <w:spacing w:after="0" w:line="200" w:lineRule="exact"/>
        <w:rPr>
          <w:sz w:val="20"/>
          <w:szCs w:val="20"/>
        </w:rPr>
      </w:pPr>
    </w:p>
    <w:p w14:paraId="5CCB9E93" w14:textId="77777777" w:rsidR="008C1F32" w:rsidRDefault="008C1F32">
      <w:pPr>
        <w:spacing w:after="0" w:line="200" w:lineRule="exact"/>
        <w:rPr>
          <w:sz w:val="20"/>
          <w:szCs w:val="20"/>
        </w:rPr>
      </w:pPr>
    </w:p>
    <w:p w14:paraId="0A8F516F" w14:textId="77777777" w:rsidR="008C1F32" w:rsidRDefault="008C1F32">
      <w:pPr>
        <w:spacing w:before="11" w:after="0" w:line="200" w:lineRule="exact"/>
        <w:rPr>
          <w:sz w:val="20"/>
          <w:szCs w:val="20"/>
        </w:rPr>
      </w:pPr>
    </w:p>
    <w:p w14:paraId="3733D59C" w14:textId="77777777" w:rsidR="008C1F32" w:rsidRDefault="0010258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1C-7.</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Centralized or Coordinated Assessment System.  Attachment</w:t>
      </w:r>
    </w:p>
    <w:p w14:paraId="5A9683AF"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Required.</w:t>
      </w:r>
    </w:p>
    <w:p w14:paraId="5B46AB63" w14:textId="77777777" w:rsidR="008C1F32" w:rsidRDefault="008C1F32">
      <w:pPr>
        <w:spacing w:before="4" w:after="0" w:line="200" w:lineRule="exact"/>
        <w:rPr>
          <w:sz w:val="20"/>
          <w:szCs w:val="20"/>
        </w:rPr>
      </w:pPr>
    </w:p>
    <w:p w14:paraId="4129D480"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w:t>
      </w:r>
    </w:p>
    <w:p w14:paraId="7CC9FCAD"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1. demonstrate the coordinated entry system covers the entire </w:t>
      </w:r>
      <w:proofErr w:type="spellStart"/>
      <w:r>
        <w:rPr>
          <w:rFonts w:ascii="Arial" w:eastAsia="Arial" w:hAnsi="Arial" w:cs="Arial"/>
          <w:b/>
          <w:bCs/>
          <w:sz w:val="24"/>
          <w:szCs w:val="24"/>
        </w:rPr>
        <w:t>CoC</w:t>
      </w:r>
      <w:proofErr w:type="spellEnd"/>
    </w:p>
    <w:p w14:paraId="6BEF724E"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geographic area;</w:t>
      </w:r>
    </w:p>
    <w:p w14:paraId="5C01051B" w14:textId="77777777" w:rsidR="008C1F32" w:rsidRDefault="00102586">
      <w:pPr>
        <w:spacing w:after="0" w:line="240" w:lineRule="exact"/>
        <w:ind w:left="1240" w:right="1763" w:firstLine="67"/>
        <w:rPr>
          <w:rFonts w:ascii="Arial" w:eastAsia="Arial" w:hAnsi="Arial" w:cs="Arial"/>
          <w:sz w:val="24"/>
          <w:szCs w:val="24"/>
        </w:rPr>
      </w:pPr>
      <w:r>
        <w:rPr>
          <w:rFonts w:ascii="Arial" w:eastAsia="Arial" w:hAnsi="Arial" w:cs="Arial"/>
          <w:b/>
          <w:bCs/>
          <w:sz w:val="24"/>
          <w:szCs w:val="24"/>
        </w:rPr>
        <w:t>2. demonstrate the coordinated entry system reaches people who are least likely to apply for homelessness assistance in the absence of special outreach; and</w:t>
      </w:r>
    </w:p>
    <w:p w14:paraId="2E2DD6DE" w14:textId="77777777" w:rsidR="008C1F32" w:rsidRDefault="00102586">
      <w:pPr>
        <w:spacing w:after="0" w:line="240" w:lineRule="exact"/>
        <w:ind w:left="1240" w:right="1509" w:firstLine="67"/>
        <w:rPr>
          <w:rFonts w:ascii="Arial" w:eastAsia="Arial" w:hAnsi="Arial" w:cs="Arial"/>
          <w:sz w:val="24"/>
          <w:szCs w:val="24"/>
        </w:rPr>
      </w:pPr>
      <w:r>
        <w:rPr>
          <w:rFonts w:ascii="Arial" w:eastAsia="Arial" w:hAnsi="Arial" w:cs="Arial"/>
          <w:b/>
          <w:bCs/>
          <w:sz w:val="24"/>
          <w:szCs w:val="24"/>
        </w:rPr>
        <w:t>3. demonstrate the assessment process prioritizes people most in need of assistance and ensures they receive assistance in a timely manner. (limit 2,000 characters)</w:t>
      </w:r>
    </w:p>
    <w:p w14:paraId="4BBC4269" w14:textId="77777777" w:rsidR="008B3BF3" w:rsidRDefault="008B3BF3">
      <w:pPr>
        <w:spacing w:after="0"/>
      </w:pPr>
    </w:p>
    <w:p w14:paraId="26B5ADFF" w14:textId="3E85D0BE" w:rsidR="008B3BF3" w:rsidRPr="008B3BF3" w:rsidRDefault="00745602" w:rsidP="008B3BF3">
      <w:pPr>
        <w:spacing w:after="0" w:line="240" w:lineRule="auto"/>
        <w:rPr>
          <w:rFonts w:ascii="Arial" w:hAnsi="Arial" w:cs="Arial"/>
          <w:sz w:val="24"/>
          <w:szCs w:val="24"/>
        </w:rPr>
      </w:pPr>
      <w:r>
        <w:rPr>
          <w:rFonts w:ascii="Arial" w:hAnsi="Arial" w:cs="Arial"/>
          <w:sz w:val="24"/>
          <w:szCs w:val="24"/>
        </w:rPr>
        <w:t>1)</w:t>
      </w:r>
      <w:r w:rsidR="008B3BF3" w:rsidRPr="008B3BF3">
        <w:rPr>
          <w:rFonts w:ascii="Arial" w:hAnsi="Arial" w:cs="Arial"/>
          <w:sz w:val="24"/>
          <w:szCs w:val="24"/>
        </w:rPr>
        <w:t xml:space="preserve"> The CE system covers the entirety of Kent County</w:t>
      </w:r>
      <w:r w:rsidR="009E4ABE">
        <w:rPr>
          <w:rFonts w:ascii="Arial" w:hAnsi="Arial" w:cs="Arial"/>
          <w:sz w:val="24"/>
          <w:szCs w:val="24"/>
        </w:rPr>
        <w:t>, including all urban, suburban, and rural communities.</w:t>
      </w:r>
      <w:r w:rsidR="008B3BF3" w:rsidRPr="008B3BF3">
        <w:rPr>
          <w:rFonts w:ascii="Arial" w:hAnsi="Arial" w:cs="Arial"/>
          <w:sz w:val="24"/>
          <w:szCs w:val="24"/>
        </w:rPr>
        <w:t xml:space="preserve"> </w:t>
      </w:r>
    </w:p>
    <w:p w14:paraId="22E0DC4A" w14:textId="77777777" w:rsidR="008B3BF3" w:rsidRPr="008B3BF3" w:rsidRDefault="008B3BF3" w:rsidP="008B3BF3">
      <w:pPr>
        <w:spacing w:after="0" w:line="240" w:lineRule="auto"/>
        <w:rPr>
          <w:rFonts w:ascii="Arial" w:hAnsi="Arial" w:cs="Arial"/>
          <w:sz w:val="24"/>
          <w:szCs w:val="24"/>
        </w:rPr>
      </w:pPr>
    </w:p>
    <w:p w14:paraId="276FD5C1" w14:textId="112B573B" w:rsidR="008B3BF3" w:rsidRPr="008B3BF3" w:rsidRDefault="00745602" w:rsidP="008B3BF3">
      <w:pPr>
        <w:spacing w:after="0" w:line="240" w:lineRule="auto"/>
        <w:rPr>
          <w:rFonts w:ascii="Arial" w:hAnsi="Arial" w:cs="Arial"/>
          <w:sz w:val="24"/>
          <w:szCs w:val="24"/>
        </w:rPr>
      </w:pPr>
      <w:r>
        <w:rPr>
          <w:rFonts w:ascii="Arial" w:hAnsi="Arial" w:cs="Arial"/>
          <w:sz w:val="24"/>
          <w:szCs w:val="24"/>
        </w:rPr>
        <w:t>2)</w:t>
      </w:r>
      <w:r w:rsidR="008B3BF3" w:rsidRPr="008B3BF3">
        <w:rPr>
          <w:rFonts w:ascii="Arial" w:hAnsi="Arial" w:cs="Arial"/>
          <w:sz w:val="24"/>
          <w:szCs w:val="24"/>
        </w:rPr>
        <w:t xml:space="preserve"> The </w:t>
      </w:r>
      <w:proofErr w:type="spellStart"/>
      <w:r w:rsidR="008B3BF3" w:rsidRPr="008B3BF3">
        <w:rPr>
          <w:rFonts w:ascii="Arial" w:hAnsi="Arial" w:cs="Arial"/>
          <w:sz w:val="24"/>
          <w:szCs w:val="24"/>
        </w:rPr>
        <w:t>CoC’s</w:t>
      </w:r>
      <w:proofErr w:type="spellEnd"/>
      <w:r w:rsidR="008B3BF3" w:rsidRPr="008B3BF3">
        <w:rPr>
          <w:rFonts w:ascii="Arial" w:hAnsi="Arial" w:cs="Arial"/>
          <w:sz w:val="24"/>
          <w:szCs w:val="24"/>
        </w:rPr>
        <w:t xml:space="preserve"> outreach providers </w:t>
      </w:r>
      <w:r w:rsidR="00AE3590">
        <w:rPr>
          <w:rFonts w:ascii="Arial" w:hAnsi="Arial" w:cs="Arial"/>
          <w:sz w:val="24"/>
          <w:szCs w:val="24"/>
        </w:rPr>
        <w:t xml:space="preserve">include </w:t>
      </w:r>
      <w:r w:rsidR="008B3BF3" w:rsidRPr="008B3BF3">
        <w:rPr>
          <w:rFonts w:ascii="Arial" w:hAnsi="Arial" w:cs="Arial"/>
          <w:sz w:val="24"/>
          <w:szCs w:val="24"/>
        </w:rPr>
        <w:t xml:space="preserve">agencies that specialize in </w:t>
      </w:r>
      <w:r w:rsidR="00AE3590">
        <w:rPr>
          <w:rFonts w:ascii="Arial" w:hAnsi="Arial" w:cs="Arial"/>
          <w:sz w:val="24"/>
          <w:szCs w:val="24"/>
        </w:rPr>
        <w:t>working with populations such as</w:t>
      </w:r>
      <w:r w:rsidR="008B3BF3" w:rsidRPr="008B3BF3">
        <w:rPr>
          <w:rFonts w:ascii="Arial" w:hAnsi="Arial" w:cs="Arial"/>
          <w:sz w:val="24"/>
          <w:szCs w:val="24"/>
        </w:rPr>
        <w:t xml:space="preserve"> individuals with mental health and/or substance use concerns, </w:t>
      </w:r>
      <w:r w:rsidR="009343B0">
        <w:rPr>
          <w:rFonts w:ascii="Arial" w:hAnsi="Arial" w:cs="Arial"/>
          <w:sz w:val="24"/>
          <w:szCs w:val="24"/>
        </w:rPr>
        <w:t>unaccompanied</w:t>
      </w:r>
      <w:r w:rsidR="008B3BF3" w:rsidRPr="008B3BF3">
        <w:rPr>
          <w:rFonts w:ascii="Arial" w:hAnsi="Arial" w:cs="Arial"/>
          <w:sz w:val="24"/>
          <w:szCs w:val="24"/>
        </w:rPr>
        <w:t xml:space="preserve"> youth, veterans, and rural populations. Outreach providers work</w:t>
      </w:r>
      <w:r w:rsidR="00AE3590">
        <w:rPr>
          <w:rFonts w:ascii="Arial" w:hAnsi="Arial" w:cs="Arial"/>
          <w:sz w:val="24"/>
          <w:szCs w:val="24"/>
        </w:rPr>
        <w:t xml:space="preserve"> collaboratively with community partners to identify “hot spots” of specific population groups and conduct targeted outreach to </w:t>
      </w:r>
      <w:r w:rsidR="008B3BF3" w:rsidRPr="008B3BF3">
        <w:rPr>
          <w:rFonts w:ascii="Arial" w:hAnsi="Arial" w:cs="Arial"/>
          <w:sz w:val="24"/>
          <w:szCs w:val="24"/>
        </w:rPr>
        <w:t xml:space="preserve">complete assessments and refer </w:t>
      </w:r>
      <w:r w:rsidR="00C92E01">
        <w:rPr>
          <w:rFonts w:ascii="Arial" w:hAnsi="Arial" w:cs="Arial"/>
          <w:sz w:val="24"/>
          <w:szCs w:val="24"/>
        </w:rPr>
        <w:t>individuals/families</w:t>
      </w:r>
      <w:r w:rsidR="008B3BF3" w:rsidRPr="008B3BF3">
        <w:rPr>
          <w:rFonts w:ascii="Arial" w:hAnsi="Arial" w:cs="Arial"/>
          <w:sz w:val="24"/>
          <w:szCs w:val="24"/>
        </w:rPr>
        <w:t xml:space="preserve"> to the CE agency. </w:t>
      </w:r>
    </w:p>
    <w:p w14:paraId="086822E9" w14:textId="77777777" w:rsidR="008B3BF3" w:rsidRPr="008B3BF3" w:rsidRDefault="008B3BF3" w:rsidP="008B3BF3">
      <w:pPr>
        <w:spacing w:after="0" w:line="240" w:lineRule="auto"/>
        <w:rPr>
          <w:rFonts w:ascii="Arial" w:hAnsi="Arial" w:cs="Arial"/>
          <w:sz w:val="24"/>
          <w:szCs w:val="24"/>
        </w:rPr>
      </w:pPr>
    </w:p>
    <w:p w14:paraId="1E0FF74C" w14:textId="516FFEFA" w:rsidR="008B3BF3" w:rsidRDefault="00745602" w:rsidP="009E4ABE">
      <w:pPr>
        <w:spacing w:after="0" w:line="240" w:lineRule="auto"/>
        <w:rPr>
          <w:rFonts w:ascii="Arial" w:hAnsi="Arial" w:cs="Arial"/>
          <w:sz w:val="24"/>
          <w:szCs w:val="24"/>
        </w:rPr>
      </w:pPr>
      <w:r>
        <w:rPr>
          <w:rFonts w:ascii="Arial" w:hAnsi="Arial" w:cs="Arial"/>
          <w:sz w:val="24"/>
          <w:szCs w:val="24"/>
        </w:rPr>
        <w:t>3)</w:t>
      </w:r>
      <w:r w:rsidR="008B3BF3" w:rsidRPr="008B3BF3">
        <w:rPr>
          <w:rFonts w:ascii="Arial" w:hAnsi="Arial" w:cs="Arial"/>
          <w:sz w:val="24"/>
          <w:szCs w:val="24"/>
        </w:rPr>
        <w:t xml:space="preserve"> The </w:t>
      </w:r>
      <w:proofErr w:type="spellStart"/>
      <w:r w:rsidR="008B3BF3" w:rsidRPr="008B3BF3">
        <w:rPr>
          <w:rFonts w:ascii="Arial" w:hAnsi="Arial" w:cs="Arial"/>
          <w:sz w:val="24"/>
          <w:szCs w:val="24"/>
        </w:rPr>
        <w:t>CoC</w:t>
      </w:r>
      <w:proofErr w:type="spellEnd"/>
      <w:r w:rsidR="008B3BF3" w:rsidRPr="008B3BF3">
        <w:rPr>
          <w:rFonts w:ascii="Arial" w:hAnsi="Arial" w:cs="Arial"/>
          <w:sz w:val="24"/>
          <w:szCs w:val="24"/>
        </w:rPr>
        <w:t xml:space="preserve"> utilizes the VI-SPDAT (Vulnerability Index – Service Prioritization Decision Assistance Tool) to assess individuals through CE. The VI-SPDAT tool specifically identifies risk factors including domestic violence, sexual assault, risk of harm, chronic homelessness, legal issues, physical health, substance use, mental health, and trauma. </w:t>
      </w:r>
      <w:r w:rsidR="009E4ABE" w:rsidRPr="009E4ABE">
        <w:rPr>
          <w:rFonts w:ascii="Arial" w:hAnsi="Arial" w:cs="Arial"/>
          <w:sz w:val="24"/>
          <w:szCs w:val="24"/>
        </w:rPr>
        <w:t>The tool is used to create a score summarizing the individual’s needs, with those scoring the highest being prioritized for housing placement</w:t>
      </w:r>
      <w:r w:rsidR="009E4ABE">
        <w:rPr>
          <w:rFonts w:ascii="Arial" w:hAnsi="Arial" w:cs="Arial"/>
          <w:sz w:val="24"/>
          <w:szCs w:val="24"/>
        </w:rPr>
        <w:t xml:space="preserve">. </w:t>
      </w:r>
      <w:r w:rsidR="008B3BF3" w:rsidRPr="008B3BF3">
        <w:rPr>
          <w:rFonts w:ascii="Arial" w:hAnsi="Arial" w:cs="Arial"/>
          <w:sz w:val="24"/>
          <w:szCs w:val="24"/>
        </w:rPr>
        <w:t xml:space="preserve">The </w:t>
      </w:r>
      <w:proofErr w:type="spellStart"/>
      <w:r w:rsidR="008B3BF3" w:rsidRPr="008B3BF3">
        <w:rPr>
          <w:rFonts w:ascii="Arial" w:hAnsi="Arial" w:cs="Arial"/>
          <w:sz w:val="24"/>
          <w:szCs w:val="24"/>
        </w:rPr>
        <w:t>CoC’s</w:t>
      </w:r>
      <w:proofErr w:type="spellEnd"/>
      <w:r w:rsidR="008B3BF3" w:rsidRPr="008B3BF3">
        <w:rPr>
          <w:rFonts w:ascii="Arial" w:hAnsi="Arial" w:cs="Arial"/>
          <w:sz w:val="24"/>
          <w:szCs w:val="24"/>
        </w:rPr>
        <w:t xml:space="preserve"> Strategic Plan requires that referrals to program openings from CE are made within 48 hours of a unit/bed becoming available. The CE agency also uses a prioritization process for housing which follows the Chronic Homeless Order of Priority, </w:t>
      </w:r>
      <w:r w:rsidR="00C92E01">
        <w:rPr>
          <w:rFonts w:ascii="Arial" w:hAnsi="Arial" w:cs="Arial"/>
          <w:sz w:val="24"/>
          <w:szCs w:val="24"/>
        </w:rPr>
        <w:t xml:space="preserve">which </w:t>
      </w:r>
      <w:r w:rsidR="002A3E94">
        <w:rPr>
          <w:rFonts w:ascii="Arial" w:hAnsi="Arial" w:cs="Arial"/>
          <w:sz w:val="24"/>
          <w:szCs w:val="24"/>
        </w:rPr>
        <w:t>requires</w:t>
      </w:r>
      <w:r w:rsidR="008B3BF3" w:rsidRPr="008B3BF3">
        <w:rPr>
          <w:rFonts w:ascii="Arial" w:hAnsi="Arial" w:cs="Arial"/>
          <w:sz w:val="24"/>
          <w:szCs w:val="24"/>
        </w:rPr>
        <w:t xml:space="preserve"> that the longest homeless, most vulnerable households are prioritized for housing.</w:t>
      </w:r>
    </w:p>
    <w:p w14:paraId="1A897C95" w14:textId="277D2A50" w:rsidR="009343B0" w:rsidRDefault="009343B0" w:rsidP="009E4ABE">
      <w:pPr>
        <w:spacing w:after="0" w:line="240" w:lineRule="auto"/>
        <w:rPr>
          <w:rFonts w:ascii="Arial" w:hAnsi="Arial" w:cs="Arial"/>
          <w:sz w:val="24"/>
          <w:szCs w:val="24"/>
        </w:rPr>
      </w:pPr>
    </w:p>
    <w:p w14:paraId="15B16033" w14:textId="7245904D" w:rsidR="008C1F32" w:rsidRDefault="009E4ABE" w:rsidP="009E4ABE">
      <w:pPr>
        <w:spacing w:after="0" w:line="240" w:lineRule="auto"/>
        <w:rPr>
          <w:rFonts w:ascii="Arial" w:hAnsi="Arial" w:cs="Arial"/>
          <w:sz w:val="24"/>
          <w:szCs w:val="24"/>
        </w:rPr>
      </w:pPr>
      <w:r w:rsidRPr="009E4ABE">
        <w:rPr>
          <w:rFonts w:ascii="Arial" w:hAnsi="Arial" w:cs="Arial"/>
          <w:sz w:val="24"/>
          <w:szCs w:val="24"/>
        </w:rPr>
        <w:t>After completing the assessment, CE staff also refer individuals to specific community supports and services based on their needs, such as domestic violence counseling/safety-planning (YWCA), educational programs (</w:t>
      </w:r>
      <w:r>
        <w:rPr>
          <w:rFonts w:ascii="Arial" w:hAnsi="Arial" w:cs="Arial"/>
          <w:sz w:val="24"/>
          <w:szCs w:val="24"/>
        </w:rPr>
        <w:t>Kent Integrated School District,</w:t>
      </w:r>
      <w:r w:rsidRPr="009E4ABE">
        <w:rPr>
          <w:rFonts w:ascii="Arial" w:hAnsi="Arial" w:cs="Arial"/>
          <w:sz w:val="24"/>
          <w:szCs w:val="24"/>
        </w:rPr>
        <w:t xml:space="preserve"> local school districts), law enforcement for immediate safety needs, the local community mental health provider (network180), social services for food and health care needs (Kent County Department of Health and Human Services, Community Food Club), legal support (Legal Aid of West Michigan), and other supportive services. as needed.</w:t>
      </w:r>
    </w:p>
    <w:p w14:paraId="71BDBD66" w14:textId="77777777" w:rsidR="009E4ABE" w:rsidRDefault="009E4ABE" w:rsidP="009E4ABE">
      <w:pPr>
        <w:spacing w:after="0" w:line="240" w:lineRule="auto"/>
        <w:rPr>
          <w:sz w:val="24"/>
          <w:szCs w:val="24"/>
        </w:rPr>
      </w:pPr>
    </w:p>
    <w:p w14:paraId="4CE93AAD" w14:textId="77777777" w:rsidR="004538FA" w:rsidRDefault="004538FA">
      <w:pPr>
        <w:spacing w:before="13" w:after="0" w:line="240" w:lineRule="exact"/>
        <w:rPr>
          <w:sz w:val="24"/>
          <w:szCs w:val="24"/>
        </w:rPr>
      </w:pPr>
    </w:p>
    <w:p w14:paraId="50C43408" w14:textId="77777777" w:rsidR="008C1F32" w:rsidRDefault="00102586">
      <w:pPr>
        <w:spacing w:before="14" w:after="0" w:line="240" w:lineRule="auto"/>
        <w:ind w:left="1300" w:right="-20"/>
        <w:rPr>
          <w:rFonts w:ascii="Arial" w:eastAsia="Arial" w:hAnsi="Arial" w:cs="Arial"/>
          <w:sz w:val="36"/>
          <w:szCs w:val="36"/>
        </w:rPr>
      </w:pPr>
      <w:r>
        <w:rPr>
          <w:rFonts w:ascii="Arial" w:eastAsia="Arial" w:hAnsi="Arial" w:cs="Arial"/>
          <w:b/>
          <w:bCs/>
          <w:sz w:val="36"/>
          <w:szCs w:val="36"/>
        </w:rPr>
        <w:t>1D. Continuum of Care (</w:t>
      </w:r>
      <w:proofErr w:type="spellStart"/>
      <w:r>
        <w:rPr>
          <w:rFonts w:ascii="Arial" w:eastAsia="Arial" w:hAnsi="Arial" w:cs="Arial"/>
          <w:b/>
          <w:bCs/>
          <w:sz w:val="36"/>
          <w:szCs w:val="36"/>
        </w:rPr>
        <w:t>CoC</w:t>
      </w:r>
      <w:proofErr w:type="spellEnd"/>
      <w:r>
        <w:rPr>
          <w:rFonts w:ascii="Arial" w:eastAsia="Arial" w:hAnsi="Arial" w:cs="Arial"/>
          <w:b/>
          <w:bCs/>
          <w:sz w:val="36"/>
          <w:szCs w:val="36"/>
        </w:rPr>
        <w:t>) Discharge Planning</w:t>
      </w:r>
    </w:p>
    <w:p w14:paraId="120CF6E4" w14:textId="77777777" w:rsidR="008C1F32" w:rsidRDefault="008C1F32">
      <w:pPr>
        <w:spacing w:before="9" w:after="0" w:line="130" w:lineRule="exact"/>
        <w:rPr>
          <w:sz w:val="13"/>
          <w:szCs w:val="13"/>
        </w:rPr>
      </w:pPr>
    </w:p>
    <w:p w14:paraId="3BC980E0" w14:textId="77777777" w:rsidR="008C1F32" w:rsidRDefault="008C1F32">
      <w:pPr>
        <w:spacing w:after="0" w:line="200" w:lineRule="exact"/>
        <w:rPr>
          <w:sz w:val="20"/>
          <w:szCs w:val="20"/>
        </w:rPr>
      </w:pPr>
    </w:p>
    <w:p w14:paraId="3C61D7F5" w14:textId="77777777" w:rsidR="008C1F32" w:rsidRDefault="008C1F32">
      <w:pPr>
        <w:spacing w:after="0" w:line="200" w:lineRule="exact"/>
        <w:rPr>
          <w:sz w:val="20"/>
          <w:szCs w:val="20"/>
        </w:rPr>
      </w:pPr>
    </w:p>
    <w:p w14:paraId="10A6AFE4" w14:textId="77777777" w:rsidR="008C1F32" w:rsidRDefault="008C1F32">
      <w:pPr>
        <w:spacing w:after="0" w:line="200" w:lineRule="exact"/>
        <w:rPr>
          <w:sz w:val="20"/>
          <w:szCs w:val="20"/>
        </w:rPr>
      </w:pPr>
    </w:p>
    <w:p w14:paraId="65B68828"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26924791" w14:textId="77777777" w:rsidR="008C1F32" w:rsidRDefault="008C1F32">
      <w:pPr>
        <w:spacing w:before="2" w:after="0" w:line="100" w:lineRule="exact"/>
        <w:rPr>
          <w:sz w:val="10"/>
          <w:szCs w:val="10"/>
        </w:rPr>
      </w:pPr>
    </w:p>
    <w:p w14:paraId="54D041C4"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5477EFF7"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lastRenderedPageBreak/>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183DC8ED" w14:textId="77777777" w:rsidR="008C1F32" w:rsidRDefault="002F0BDF">
      <w:pPr>
        <w:spacing w:after="0" w:line="202" w:lineRule="exact"/>
        <w:ind w:left="1240" w:right="-20"/>
        <w:rPr>
          <w:rFonts w:ascii="Arial" w:eastAsia="Arial" w:hAnsi="Arial" w:cs="Arial"/>
          <w:sz w:val="20"/>
          <w:szCs w:val="20"/>
        </w:rPr>
      </w:pPr>
      <w:hyperlink r:id="rId18">
        <w:r w:rsidR="00102586">
          <w:rPr>
            <w:rFonts w:ascii="Arial" w:eastAsia="Arial" w:hAnsi="Arial" w:cs="Arial"/>
            <w:sz w:val="20"/>
            <w:szCs w:val="20"/>
          </w:rPr>
          <w:t>https://www.hudexchange.info/program-support/my-question/</w:t>
        </w:r>
      </w:hyperlink>
    </w:p>
    <w:p w14:paraId="1551D8AF" w14:textId="77777777" w:rsidR="008C1F32" w:rsidRDefault="008C1F32">
      <w:pPr>
        <w:spacing w:after="0" w:line="170" w:lineRule="exact"/>
        <w:rPr>
          <w:sz w:val="17"/>
          <w:szCs w:val="17"/>
        </w:rPr>
      </w:pPr>
    </w:p>
    <w:p w14:paraId="7FF267F8"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118B905B"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19">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322D9EE5" w14:textId="77777777" w:rsidR="008C1F32" w:rsidRDefault="002F0BDF">
      <w:pPr>
        <w:spacing w:after="0" w:line="200" w:lineRule="exact"/>
        <w:ind w:left="1240" w:right="1787"/>
        <w:rPr>
          <w:rFonts w:ascii="Arial" w:eastAsia="Arial" w:hAnsi="Arial" w:cs="Arial"/>
          <w:sz w:val="20"/>
          <w:szCs w:val="20"/>
        </w:rPr>
      </w:pPr>
      <w:hyperlink r:id="rId20">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1B3574A3" w14:textId="77777777" w:rsidR="008C1F32" w:rsidRDefault="008C1F32">
      <w:pPr>
        <w:spacing w:before="8" w:after="0" w:line="120" w:lineRule="exact"/>
        <w:rPr>
          <w:sz w:val="12"/>
          <w:szCs w:val="12"/>
        </w:rPr>
      </w:pPr>
    </w:p>
    <w:p w14:paraId="6CC84297" w14:textId="77777777" w:rsidR="008C1F32" w:rsidRDefault="008C1F32">
      <w:pPr>
        <w:spacing w:after="0" w:line="200" w:lineRule="exact"/>
        <w:rPr>
          <w:sz w:val="20"/>
          <w:szCs w:val="20"/>
        </w:rPr>
      </w:pPr>
    </w:p>
    <w:p w14:paraId="59AF8F98" w14:textId="77777777" w:rsidR="008C1F32" w:rsidRDefault="008C1F32">
      <w:pPr>
        <w:spacing w:after="0" w:line="200" w:lineRule="exact"/>
        <w:rPr>
          <w:sz w:val="20"/>
          <w:szCs w:val="20"/>
        </w:rPr>
      </w:pPr>
    </w:p>
    <w:p w14:paraId="3F24940F"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7950D51E" w14:textId="77777777" w:rsidR="008C1F32" w:rsidRDefault="008C1F32">
      <w:pPr>
        <w:spacing w:after="0" w:line="200" w:lineRule="exact"/>
        <w:rPr>
          <w:sz w:val="20"/>
          <w:szCs w:val="20"/>
        </w:rPr>
      </w:pPr>
    </w:p>
    <w:p w14:paraId="2D0CDFA7" w14:textId="77777777" w:rsidR="008C1F32" w:rsidRDefault="008C1F32">
      <w:pPr>
        <w:spacing w:before="7" w:after="0" w:line="280" w:lineRule="exact"/>
        <w:rPr>
          <w:sz w:val="28"/>
          <w:szCs w:val="28"/>
        </w:rPr>
      </w:pPr>
    </w:p>
    <w:p w14:paraId="61ECD7F7"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1D-1.</w:t>
      </w:r>
      <w:r>
        <w:rPr>
          <w:rFonts w:ascii="Arial" w:eastAsia="Arial" w:hAnsi="Arial" w:cs="Arial"/>
          <w:b/>
          <w:bCs/>
          <w:spacing w:val="67"/>
          <w:sz w:val="24"/>
          <w:szCs w:val="24"/>
        </w:rPr>
        <w:t xml:space="preserve"> </w:t>
      </w:r>
      <w:r>
        <w:rPr>
          <w:rFonts w:ascii="Arial" w:eastAsia="Arial" w:hAnsi="Arial" w:cs="Arial"/>
          <w:b/>
          <w:bCs/>
          <w:sz w:val="24"/>
          <w:szCs w:val="24"/>
        </w:rPr>
        <w:t>Discharge Planning Coordination.</w:t>
      </w:r>
    </w:p>
    <w:p w14:paraId="562617D0" w14:textId="77777777" w:rsidR="008C1F32" w:rsidRDefault="008C1F32">
      <w:pPr>
        <w:spacing w:before="17" w:after="0" w:line="220" w:lineRule="exact"/>
      </w:pPr>
    </w:p>
    <w:p w14:paraId="0E6C74C9" w14:textId="1C0C9995" w:rsidR="008C1F32" w:rsidRDefault="00744268">
      <w:pPr>
        <w:spacing w:after="0" w:line="240" w:lineRule="exact"/>
        <w:ind w:left="1240" w:right="1282"/>
        <w:rPr>
          <w:rFonts w:ascii="Arial" w:eastAsia="Arial" w:hAnsi="Arial" w:cs="Arial"/>
          <w:sz w:val="24"/>
          <w:szCs w:val="24"/>
        </w:rPr>
      </w:pPr>
      <w:r>
        <w:rPr>
          <w:noProof/>
        </w:rPr>
        <mc:AlternateContent>
          <mc:Choice Requires="wpg">
            <w:drawing>
              <wp:anchor distT="0" distB="0" distL="114300" distR="114300" simplePos="0" relativeHeight="503313162" behindDoc="1" locked="0" layoutInCell="1" allowOverlap="1" wp14:anchorId="20833D6B" wp14:editId="51148A5B">
                <wp:simplePos x="0" y="0"/>
                <wp:positionH relativeFrom="page">
                  <wp:posOffset>5644515</wp:posOffset>
                </wp:positionH>
                <wp:positionV relativeFrom="paragraph">
                  <wp:posOffset>1252220</wp:posOffset>
                </wp:positionV>
                <wp:extent cx="803275" cy="228600"/>
                <wp:effectExtent l="5715" t="10160" r="10160" b="8890"/>
                <wp:wrapNone/>
                <wp:docPr id="53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1972"/>
                          <a:chExt cx="1265" cy="360"/>
                        </a:xfrm>
                      </wpg:grpSpPr>
                      <wps:wsp>
                        <wps:cNvPr id="539" name="Freeform 146"/>
                        <wps:cNvSpPr>
                          <a:spLocks/>
                        </wps:cNvSpPr>
                        <wps:spPr bwMode="auto">
                          <a:xfrm>
                            <a:off x="8889" y="1972"/>
                            <a:ext cx="1265" cy="360"/>
                          </a:xfrm>
                          <a:custGeom>
                            <a:avLst/>
                            <a:gdLst>
                              <a:gd name="T0" fmla="+- 0 8889 8889"/>
                              <a:gd name="T1" fmla="*/ T0 w 1265"/>
                              <a:gd name="T2" fmla="+- 0 2332 1972"/>
                              <a:gd name="T3" fmla="*/ 2332 h 360"/>
                              <a:gd name="T4" fmla="+- 0 10155 8889"/>
                              <a:gd name="T5" fmla="*/ T4 w 1265"/>
                              <a:gd name="T6" fmla="+- 0 2332 1972"/>
                              <a:gd name="T7" fmla="*/ 2332 h 360"/>
                              <a:gd name="T8" fmla="+- 0 10155 8889"/>
                              <a:gd name="T9" fmla="*/ T8 w 1265"/>
                              <a:gd name="T10" fmla="+- 0 1972 1972"/>
                              <a:gd name="T11" fmla="*/ 1972 h 360"/>
                              <a:gd name="T12" fmla="+- 0 8889 8889"/>
                              <a:gd name="T13" fmla="*/ T12 w 1265"/>
                              <a:gd name="T14" fmla="+- 0 1972 1972"/>
                              <a:gd name="T15" fmla="*/ 1972 h 360"/>
                              <a:gd name="T16" fmla="+- 0 8889 8889"/>
                              <a:gd name="T17" fmla="*/ T16 w 1265"/>
                              <a:gd name="T18" fmla="+- 0 2332 1972"/>
                              <a:gd name="T19" fmla="*/ 2332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EDA4E" id="Group 145" o:spid="_x0000_s1026" style="position:absolute;margin-left:444.45pt;margin-top:98.6pt;width:63.25pt;height:18pt;z-index:-3318;mso-position-horizontal-relative:page" coordorigin="8889,1972"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">
                <v:shape id="Freeform 146" o:spid="_x0000_s1027" style="position:absolute;left:8889;top:1972;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" path="m,360r1266,l1266,,,,,360xe" filled="f" strokeweight=".5pt">
                  <v:path arrowok="t" o:connecttype="custom" o:connectlocs="0,2332;1266,2332;1266,1972;0,1972;0,2332" o:connectangles="0,0,0,0,0"/>
                </v:shape>
                <w10:wrap anchorx="page"/>
              </v:group>
            </w:pict>
          </mc:Fallback>
        </mc:AlternateContent>
      </w:r>
      <w:r>
        <w:rPr>
          <w:noProof/>
        </w:rPr>
        <mc:AlternateContent>
          <mc:Choice Requires="wpg">
            <w:drawing>
              <wp:anchor distT="0" distB="0" distL="114300" distR="114300" simplePos="0" relativeHeight="503313163" behindDoc="1" locked="0" layoutInCell="1" allowOverlap="1" wp14:anchorId="65D7EC77" wp14:editId="6571B30F">
                <wp:simplePos x="0" y="0"/>
                <wp:positionH relativeFrom="page">
                  <wp:posOffset>5644515</wp:posOffset>
                </wp:positionH>
                <wp:positionV relativeFrom="paragraph">
                  <wp:posOffset>1607820</wp:posOffset>
                </wp:positionV>
                <wp:extent cx="803275" cy="228600"/>
                <wp:effectExtent l="5715" t="13335" r="10160" b="5715"/>
                <wp:wrapNone/>
                <wp:docPr id="53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2532"/>
                          <a:chExt cx="1265" cy="360"/>
                        </a:xfrm>
                      </wpg:grpSpPr>
                      <wps:wsp>
                        <wps:cNvPr id="537" name="Freeform 144"/>
                        <wps:cNvSpPr>
                          <a:spLocks/>
                        </wps:cNvSpPr>
                        <wps:spPr bwMode="auto">
                          <a:xfrm>
                            <a:off x="8889" y="2532"/>
                            <a:ext cx="1265" cy="360"/>
                          </a:xfrm>
                          <a:custGeom>
                            <a:avLst/>
                            <a:gdLst>
                              <a:gd name="T0" fmla="+- 0 8889 8889"/>
                              <a:gd name="T1" fmla="*/ T0 w 1265"/>
                              <a:gd name="T2" fmla="+- 0 2892 2532"/>
                              <a:gd name="T3" fmla="*/ 2892 h 360"/>
                              <a:gd name="T4" fmla="+- 0 10155 8889"/>
                              <a:gd name="T5" fmla="*/ T4 w 1265"/>
                              <a:gd name="T6" fmla="+- 0 2892 2532"/>
                              <a:gd name="T7" fmla="*/ 2892 h 360"/>
                              <a:gd name="T8" fmla="+- 0 10155 8889"/>
                              <a:gd name="T9" fmla="*/ T8 w 1265"/>
                              <a:gd name="T10" fmla="+- 0 2532 2532"/>
                              <a:gd name="T11" fmla="*/ 2532 h 360"/>
                              <a:gd name="T12" fmla="+- 0 8889 8889"/>
                              <a:gd name="T13" fmla="*/ T12 w 1265"/>
                              <a:gd name="T14" fmla="+- 0 2532 2532"/>
                              <a:gd name="T15" fmla="*/ 2532 h 360"/>
                              <a:gd name="T16" fmla="+- 0 8889 8889"/>
                              <a:gd name="T17" fmla="*/ T16 w 1265"/>
                              <a:gd name="T18" fmla="+- 0 2892 2532"/>
                              <a:gd name="T19" fmla="*/ 2892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DAB59" id="Group 143" o:spid="_x0000_s1026" style="position:absolute;margin-left:444.45pt;margin-top:126.6pt;width:63.25pt;height:18pt;z-index:-3317;mso-position-horizontal-relative:page" coordorigin="8889,2532"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">
                <v:shape id="Freeform 144" o:spid="_x0000_s1027" style="position:absolute;left:8889;top:2532;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" path="m,360r1266,l1266,,,,,360xe" filled="f" strokeweight=".5pt">
                  <v:path arrowok="t" o:connecttype="custom" o:connectlocs="0,2892;1266,2892;1266,2532;0,2532;0,2892" o:connectangles="0,0,0,0,0"/>
                </v:shape>
                <w10:wrap anchorx="page"/>
              </v:group>
            </w:pict>
          </mc:Fallback>
        </mc:AlternateContent>
      </w:r>
      <w:r w:rsidR="00102586">
        <w:rPr>
          <w:rFonts w:ascii="Arial" w:eastAsia="Arial" w:hAnsi="Arial" w:cs="Arial"/>
          <w:b/>
          <w:bCs/>
          <w:sz w:val="24"/>
          <w:szCs w:val="24"/>
        </w:rPr>
        <w:t xml:space="preserve">Applicants must indicate whether the </w:t>
      </w:r>
      <w:proofErr w:type="spellStart"/>
      <w:r w:rsidR="00102586">
        <w:rPr>
          <w:rFonts w:ascii="Arial" w:eastAsia="Arial" w:hAnsi="Arial" w:cs="Arial"/>
          <w:b/>
          <w:bCs/>
          <w:sz w:val="24"/>
          <w:szCs w:val="24"/>
        </w:rPr>
        <w:t>CoC</w:t>
      </w:r>
      <w:proofErr w:type="spellEnd"/>
      <w:r w:rsidR="00102586">
        <w:rPr>
          <w:rFonts w:ascii="Arial" w:eastAsia="Arial" w:hAnsi="Arial" w:cs="Arial"/>
          <w:b/>
          <w:bCs/>
          <w:sz w:val="24"/>
          <w:szCs w:val="24"/>
        </w:rPr>
        <w:t xml:space="preserve"> actively coordinates with the systems of care listed to ensure persons who have resided in them longer than 90 days are not discharged directly to the streets, emergency shelters, or other homeless assistance programs.  Check all that apply (note that when "None:" is selected no other system of care should be selected).</w:t>
      </w:r>
    </w:p>
    <w:p w14:paraId="71C8FDE9" w14:textId="77777777" w:rsidR="008C1F32" w:rsidRDefault="008C1F32">
      <w:pPr>
        <w:spacing w:after="0" w:line="200" w:lineRule="exact"/>
        <w:rPr>
          <w:sz w:val="20"/>
          <w:szCs w:val="20"/>
        </w:rPr>
      </w:pPr>
    </w:p>
    <w:p w14:paraId="46C1CB01"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6804"/>
        <w:gridCol w:w="3996"/>
      </w:tblGrid>
      <w:tr w:rsidR="008C1F32" w14:paraId="566C58CD"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1395CCD8"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Foster Care:</w:t>
            </w:r>
          </w:p>
        </w:tc>
        <w:tc>
          <w:tcPr>
            <w:tcW w:w="3996" w:type="dxa"/>
            <w:tcBorders>
              <w:top w:val="single" w:sz="4" w:space="0" w:color="000000"/>
              <w:left w:val="single" w:sz="4" w:space="0" w:color="000000"/>
              <w:bottom w:val="single" w:sz="4" w:space="0" w:color="000000"/>
              <w:right w:val="single" w:sz="4" w:space="0" w:color="000000"/>
            </w:tcBorders>
          </w:tcPr>
          <w:p w14:paraId="74E02806" w14:textId="12EEB8DA" w:rsidR="008C1F32" w:rsidRPr="00304F86" w:rsidRDefault="00304F86" w:rsidP="00304F86">
            <w:pPr>
              <w:jc w:val="center"/>
              <w:rPr>
                <w:b/>
                <w:bCs/>
                <w:sz w:val="28"/>
                <w:szCs w:val="28"/>
              </w:rPr>
            </w:pPr>
            <w:r>
              <w:rPr>
                <w:b/>
                <w:bCs/>
                <w:sz w:val="28"/>
                <w:szCs w:val="28"/>
              </w:rPr>
              <w:t>x</w:t>
            </w:r>
          </w:p>
        </w:tc>
      </w:tr>
      <w:tr w:rsidR="008C1F32" w14:paraId="07BA2303"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15979C99"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Health Care:</w:t>
            </w:r>
          </w:p>
        </w:tc>
        <w:tc>
          <w:tcPr>
            <w:tcW w:w="3996" w:type="dxa"/>
            <w:tcBorders>
              <w:top w:val="single" w:sz="4" w:space="0" w:color="000000"/>
              <w:left w:val="single" w:sz="4" w:space="0" w:color="000000"/>
              <w:bottom w:val="single" w:sz="4" w:space="0" w:color="000000"/>
              <w:right w:val="single" w:sz="4" w:space="0" w:color="000000"/>
            </w:tcBorders>
          </w:tcPr>
          <w:p w14:paraId="745F512D" w14:textId="6B364F78" w:rsidR="008C1F32" w:rsidRPr="00304F86" w:rsidRDefault="00304F86" w:rsidP="00304F86">
            <w:pPr>
              <w:jc w:val="center"/>
              <w:rPr>
                <w:b/>
                <w:bCs/>
                <w:sz w:val="28"/>
                <w:szCs w:val="28"/>
              </w:rPr>
            </w:pPr>
            <w:r>
              <w:rPr>
                <w:b/>
                <w:bCs/>
                <w:sz w:val="28"/>
                <w:szCs w:val="28"/>
              </w:rPr>
              <w:t>x</w:t>
            </w:r>
          </w:p>
        </w:tc>
      </w:tr>
      <w:tr w:rsidR="008C1F32" w14:paraId="6657F021"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0ADDE0B7"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Mental Health Care:</w:t>
            </w:r>
          </w:p>
        </w:tc>
        <w:tc>
          <w:tcPr>
            <w:tcW w:w="3996" w:type="dxa"/>
            <w:tcBorders>
              <w:top w:val="single" w:sz="4" w:space="0" w:color="000000"/>
              <w:left w:val="single" w:sz="4" w:space="0" w:color="000000"/>
              <w:bottom w:val="single" w:sz="4" w:space="0" w:color="000000"/>
              <w:right w:val="single" w:sz="4" w:space="0" w:color="000000"/>
            </w:tcBorders>
          </w:tcPr>
          <w:p w14:paraId="7D028FEA" w14:textId="1D93AB5A" w:rsidR="008C1F32" w:rsidRPr="00304F86" w:rsidRDefault="00304F86" w:rsidP="00304F86">
            <w:pPr>
              <w:jc w:val="center"/>
              <w:rPr>
                <w:b/>
                <w:bCs/>
                <w:sz w:val="28"/>
                <w:szCs w:val="28"/>
              </w:rPr>
            </w:pPr>
            <w:r>
              <w:rPr>
                <w:b/>
                <w:bCs/>
                <w:sz w:val="28"/>
                <w:szCs w:val="28"/>
              </w:rPr>
              <w:t>x</w:t>
            </w:r>
          </w:p>
        </w:tc>
      </w:tr>
      <w:tr w:rsidR="008C1F32" w14:paraId="1413F435"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56A4000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Correctional Facilities:</w:t>
            </w:r>
          </w:p>
        </w:tc>
        <w:tc>
          <w:tcPr>
            <w:tcW w:w="3996" w:type="dxa"/>
            <w:tcBorders>
              <w:top w:val="single" w:sz="4" w:space="0" w:color="000000"/>
              <w:left w:val="single" w:sz="4" w:space="0" w:color="000000"/>
              <w:bottom w:val="single" w:sz="4" w:space="0" w:color="000000"/>
              <w:right w:val="single" w:sz="4" w:space="0" w:color="000000"/>
            </w:tcBorders>
          </w:tcPr>
          <w:p w14:paraId="6CA1BE71" w14:textId="45215FCE" w:rsidR="008C1F32" w:rsidRPr="00304F86" w:rsidRDefault="00304F86" w:rsidP="00304F86">
            <w:pPr>
              <w:jc w:val="center"/>
              <w:rPr>
                <w:b/>
                <w:bCs/>
                <w:sz w:val="28"/>
                <w:szCs w:val="28"/>
              </w:rPr>
            </w:pPr>
            <w:r>
              <w:rPr>
                <w:b/>
                <w:bCs/>
                <w:sz w:val="28"/>
                <w:szCs w:val="28"/>
              </w:rPr>
              <w:t>x</w:t>
            </w:r>
          </w:p>
        </w:tc>
      </w:tr>
      <w:tr w:rsidR="008C1F32" w14:paraId="42D8D4EC" w14:textId="77777777">
        <w:trPr>
          <w:trHeight w:hRule="exact" w:val="560"/>
        </w:trPr>
        <w:tc>
          <w:tcPr>
            <w:tcW w:w="6804" w:type="dxa"/>
            <w:tcBorders>
              <w:top w:val="single" w:sz="4" w:space="0" w:color="000000"/>
              <w:left w:val="single" w:sz="4" w:space="0" w:color="000000"/>
              <w:bottom w:val="single" w:sz="4" w:space="0" w:color="000000"/>
              <w:right w:val="single" w:sz="4" w:space="0" w:color="000000"/>
            </w:tcBorders>
          </w:tcPr>
          <w:p w14:paraId="5C8C522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None:</w:t>
            </w:r>
          </w:p>
        </w:tc>
        <w:tc>
          <w:tcPr>
            <w:tcW w:w="3996" w:type="dxa"/>
            <w:tcBorders>
              <w:top w:val="single" w:sz="4" w:space="0" w:color="000000"/>
              <w:left w:val="single" w:sz="4" w:space="0" w:color="000000"/>
              <w:bottom w:val="single" w:sz="4" w:space="0" w:color="000000"/>
              <w:right w:val="single" w:sz="4" w:space="0" w:color="000000"/>
            </w:tcBorders>
          </w:tcPr>
          <w:p w14:paraId="0E392F50" w14:textId="77777777" w:rsidR="008C1F32" w:rsidRDefault="008C1F32"/>
        </w:tc>
      </w:tr>
    </w:tbl>
    <w:p w14:paraId="136D38CE" w14:textId="3907C699" w:rsidR="008C1F32" w:rsidRDefault="00744268">
      <w:pPr>
        <w:spacing w:before="50" w:after="0" w:line="240" w:lineRule="auto"/>
        <w:ind w:left="3553" w:right="-20"/>
        <w:rPr>
          <w:rFonts w:ascii="Arial" w:eastAsia="Arial" w:hAnsi="Arial" w:cs="Arial"/>
          <w:sz w:val="24"/>
          <w:szCs w:val="24"/>
        </w:rPr>
      </w:pPr>
      <w:r>
        <w:rPr>
          <w:noProof/>
        </w:rPr>
        <mc:AlternateContent>
          <mc:Choice Requires="wpg">
            <w:drawing>
              <wp:anchor distT="0" distB="0" distL="114300" distR="114300" simplePos="0" relativeHeight="503313164" behindDoc="1" locked="0" layoutInCell="1" allowOverlap="1" wp14:anchorId="27976CB8" wp14:editId="07573E90">
                <wp:simplePos x="0" y="0"/>
                <wp:positionH relativeFrom="page">
                  <wp:posOffset>5644515</wp:posOffset>
                </wp:positionH>
                <wp:positionV relativeFrom="paragraph">
                  <wp:posOffset>-1006475</wp:posOffset>
                </wp:positionV>
                <wp:extent cx="803275" cy="228600"/>
                <wp:effectExtent l="5715" t="6985" r="10160" b="12065"/>
                <wp:wrapNone/>
                <wp:docPr id="53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1585"/>
                          <a:chExt cx="1265" cy="360"/>
                        </a:xfrm>
                      </wpg:grpSpPr>
                      <wps:wsp>
                        <wps:cNvPr id="535" name="Freeform 142"/>
                        <wps:cNvSpPr>
                          <a:spLocks/>
                        </wps:cNvSpPr>
                        <wps:spPr bwMode="auto">
                          <a:xfrm>
                            <a:off x="8889" y="-1585"/>
                            <a:ext cx="1265" cy="360"/>
                          </a:xfrm>
                          <a:custGeom>
                            <a:avLst/>
                            <a:gdLst>
                              <a:gd name="T0" fmla="+- 0 8889 8889"/>
                              <a:gd name="T1" fmla="*/ T0 w 1265"/>
                              <a:gd name="T2" fmla="+- 0 -1225 -1585"/>
                              <a:gd name="T3" fmla="*/ -1225 h 360"/>
                              <a:gd name="T4" fmla="+- 0 10155 8889"/>
                              <a:gd name="T5" fmla="*/ T4 w 1265"/>
                              <a:gd name="T6" fmla="+- 0 -1225 -1585"/>
                              <a:gd name="T7" fmla="*/ -1225 h 360"/>
                              <a:gd name="T8" fmla="+- 0 10155 8889"/>
                              <a:gd name="T9" fmla="*/ T8 w 1265"/>
                              <a:gd name="T10" fmla="+- 0 -1585 -1585"/>
                              <a:gd name="T11" fmla="*/ -1585 h 360"/>
                              <a:gd name="T12" fmla="+- 0 8889 8889"/>
                              <a:gd name="T13" fmla="*/ T12 w 1265"/>
                              <a:gd name="T14" fmla="+- 0 -1585 -1585"/>
                              <a:gd name="T15" fmla="*/ -1585 h 360"/>
                              <a:gd name="T16" fmla="+- 0 8889 8889"/>
                              <a:gd name="T17" fmla="*/ T16 w 1265"/>
                              <a:gd name="T18" fmla="+- 0 -1225 -1585"/>
                              <a:gd name="T19" fmla="*/ -1225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ACEA5" id="Group 141" o:spid="_x0000_s1026" style="position:absolute;margin-left:444.45pt;margin-top:-79.25pt;width:63.25pt;height:18pt;z-index:-3316;mso-position-horizontal-relative:page" coordorigin="8889,-1585"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">
                <v:shape id="Freeform 142" o:spid="_x0000_s1027" style="position:absolute;left:8889;top:-1585;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" path="m,360r1266,l1266,,,,,360xe" filled="f" strokeweight=".5pt">
                  <v:path arrowok="t" o:connecttype="custom" o:connectlocs="0,-1225;1266,-1225;1266,-1585;0,-1585;0,-1225" o:connectangles="0,0,0,0,0"/>
                </v:shape>
                <w10:wrap anchorx="page"/>
              </v:group>
            </w:pict>
          </mc:Fallback>
        </mc:AlternateContent>
      </w:r>
      <w:r>
        <w:rPr>
          <w:noProof/>
        </w:rPr>
        <mc:AlternateContent>
          <mc:Choice Requires="wpg">
            <w:drawing>
              <wp:anchor distT="0" distB="0" distL="114300" distR="114300" simplePos="0" relativeHeight="503313165" behindDoc="1" locked="0" layoutInCell="1" allowOverlap="1" wp14:anchorId="7732A05D" wp14:editId="5B6340B0">
                <wp:simplePos x="0" y="0"/>
                <wp:positionH relativeFrom="page">
                  <wp:posOffset>5644515</wp:posOffset>
                </wp:positionH>
                <wp:positionV relativeFrom="paragraph">
                  <wp:posOffset>-650875</wp:posOffset>
                </wp:positionV>
                <wp:extent cx="803275" cy="228600"/>
                <wp:effectExtent l="5715" t="10160" r="10160" b="8890"/>
                <wp:wrapNone/>
                <wp:docPr id="53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1025"/>
                          <a:chExt cx="1265" cy="360"/>
                        </a:xfrm>
                      </wpg:grpSpPr>
                      <wps:wsp>
                        <wps:cNvPr id="533" name="Freeform 140"/>
                        <wps:cNvSpPr>
                          <a:spLocks/>
                        </wps:cNvSpPr>
                        <wps:spPr bwMode="auto">
                          <a:xfrm>
                            <a:off x="8889" y="-1025"/>
                            <a:ext cx="1265" cy="360"/>
                          </a:xfrm>
                          <a:custGeom>
                            <a:avLst/>
                            <a:gdLst>
                              <a:gd name="T0" fmla="+- 0 8889 8889"/>
                              <a:gd name="T1" fmla="*/ T0 w 1265"/>
                              <a:gd name="T2" fmla="+- 0 -665 -1025"/>
                              <a:gd name="T3" fmla="*/ -665 h 360"/>
                              <a:gd name="T4" fmla="+- 0 10155 8889"/>
                              <a:gd name="T5" fmla="*/ T4 w 1265"/>
                              <a:gd name="T6" fmla="+- 0 -665 -1025"/>
                              <a:gd name="T7" fmla="*/ -665 h 360"/>
                              <a:gd name="T8" fmla="+- 0 10155 8889"/>
                              <a:gd name="T9" fmla="*/ T8 w 1265"/>
                              <a:gd name="T10" fmla="+- 0 -1025 -1025"/>
                              <a:gd name="T11" fmla="*/ -1025 h 360"/>
                              <a:gd name="T12" fmla="+- 0 8889 8889"/>
                              <a:gd name="T13" fmla="*/ T12 w 1265"/>
                              <a:gd name="T14" fmla="+- 0 -1025 -1025"/>
                              <a:gd name="T15" fmla="*/ -1025 h 360"/>
                              <a:gd name="T16" fmla="+- 0 8889 8889"/>
                              <a:gd name="T17" fmla="*/ T16 w 1265"/>
                              <a:gd name="T18" fmla="+- 0 -665 -1025"/>
                              <a:gd name="T19" fmla="*/ -665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B5CEF" id="Group 139" o:spid="_x0000_s1026" style="position:absolute;margin-left:444.45pt;margin-top:-51.25pt;width:63.25pt;height:18pt;z-index:-3315;mso-position-horizontal-relative:page" coordorigin="8889,-1025"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">
                <v:shape id="Freeform 140" o:spid="_x0000_s1027" style="position:absolute;left:8889;top:-1025;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" path="m,360r1266,l1266,,,,,360xe" filled="f" strokeweight=".5pt">
                  <v:path arrowok="t" o:connecttype="custom" o:connectlocs="0,-665;1266,-665;1266,-1025;0,-1025;0,-665" o:connectangles="0,0,0,0,0"/>
                </v:shape>
                <w10:wrap anchorx="page"/>
              </v:group>
            </w:pict>
          </mc:Fallback>
        </mc:AlternateContent>
      </w:r>
      <w:r>
        <w:rPr>
          <w:noProof/>
        </w:rPr>
        <mc:AlternateContent>
          <mc:Choice Requires="wpg">
            <w:drawing>
              <wp:anchor distT="0" distB="0" distL="114300" distR="114300" simplePos="0" relativeHeight="503313166" behindDoc="1" locked="0" layoutInCell="1" allowOverlap="1" wp14:anchorId="6C3F0199" wp14:editId="0826B24F">
                <wp:simplePos x="0" y="0"/>
                <wp:positionH relativeFrom="page">
                  <wp:posOffset>5644515</wp:posOffset>
                </wp:positionH>
                <wp:positionV relativeFrom="paragraph">
                  <wp:posOffset>-295275</wp:posOffset>
                </wp:positionV>
                <wp:extent cx="803275" cy="228600"/>
                <wp:effectExtent l="5715" t="13335" r="10160" b="5715"/>
                <wp:wrapNone/>
                <wp:docPr id="53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28600"/>
                          <a:chOff x="8889" y="-465"/>
                          <a:chExt cx="1265" cy="360"/>
                        </a:xfrm>
                      </wpg:grpSpPr>
                      <wps:wsp>
                        <wps:cNvPr id="531" name="Freeform 138"/>
                        <wps:cNvSpPr>
                          <a:spLocks/>
                        </wps:cNvSpPr>
                        <wps:spPr bwMode="auto">
                          <a:xfrm>
                            <a:off x="8889" y="-465"/>
                            <a:ext cx="1265" cy="360"/>
                          </a:xfrm>
                          <a:custGeom>
                            <a:avLst/>
                            <a:gdLst>
                              <a:gd name="T0" fmla="+- 0 8889 8889"/>
                              <a:gd name="T1" fmla="*/ T0 w 1265"/>
                              <a:gd name="T2" fmla="+- 0 -105 -465"/>
                              <a:gd name="T3" fmla="*/ -105 h 360"/>
                              <a:gd name="T4" fmla="+- 0 10155 8889"/>
                              <a:gd name="T5" fmla="*/ T4 w 1265"/>
                              <a:gd name="T6" fmla="+- 0 -105 -465"/>
                              <a:gd name="T7" fmla="*/ -105 h 360"/>
                              <a:gd name="T8" fmla="+- 0 10155 8889"/>
                              <a:gd name="T9" fmla="*/ T8 w 1265"/>
                              <a:gd name="T10" fmla="+- 0 -465 -465"/>
                              <a:gd name="T11" fmla="*/ -465 h 360"/>
                              <a:gd name="T12" fmla="+- 0 8889 8889"/>
                              <a:gd name="T13" fmla="*/ T12 w 1265"/>
                              <a:gd name="T14" fmla="+- 0 -465 -465"/>
                              <a:gd name="T15" fmla="*/ -465 h 360"/>
                              <a:gd name="T16" fmla="+- 0 8889 8889"/>
                              <a:gd name="T17" fmla="*/ T16 w 1265"/>
                              <a:gd name="T18" fmla="+- 0 -105 -465"/>
                              <a:gd name="T19" fmla="*/ -105 h 360"/>
                            </a:gdLst>
                            <a:ahLst/>
                            <a:cxnLst>
                              <a:cxn ang="0">
                                <a:pos x="T1" y="T3"/>
                              </a:cxn>
                              <a:cxn ang="0">
                                <a:pos x="T5" y="T7"/>
                              </a:cxn>
                              <a:cxn ang="0">
                                <a:pos x="T9" y="T11"/>
                              </a:cxn>
                              <a:cxn ang="0">
                                <a:pos x="T13" y="T15"/>
                              </a:cxn>
                              <a:cxn ang="0">
                                <a:pos x="T17" y="T19"/>
                              </a:cxn>
                            </a:cxnLst>
                            <a:rect l="0" t="0" r="r" b="b"/>
                            <a:pathLst>
                              <a:path w="1265" h="360">
                                <a:moveTo>
                                  <a:pt x="0" y="360"/>
                                </a:moveTo>
                                <a:lnTo>
                                  <a:pt x="1266" y="360"/>
                                </a:lnTo>
                                <a:lnTo>
                                  <a:pt x="126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EFC69" id="Group 137" o:spid="_x0000_s1026" style="position:absolute;margin-left:444.45pt;margin-top:-23.25pt;width:63.25pt;height:18pt;z-index:-3314;mso-position-horizontal-relative:page" coordorigin="8889,-465" coordsize="12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">
                <v:shape id="Freeform 138" o:spid="_x0000_s1027" style="position:absolute;left:8889;top:-465;width:1265;height:360;visibility:visible;mso-wrap-style:square;v-text-anchor:top" coordsize="12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" path="m,360r1266,l1266,,,,,360xe" filled="f" strokeweight=".5pt">
                  <v:path arrowok="t" o:connecttype="custom" o:connectlocs="0,-105;1266,-105;1266,-465;0,-465;0,-105" o:connectangles="0,0,0,0,0"/>
                </v:shape>
                <w10:wrap anchorx="page"/>
              </v:group>
            </w:pict>
          </mc:Fallback>
        </mc:AlternateContent>
      </w:r>
      <w:r w:rsidR="00102586">
        <w:rPr>
          <w:rFonts w:ascii="Arial" w:eastAsia="Arial" w:hAnsi="Arial" w:cs="Arial"/>
          <w:b/>
          <w:bCs/>
          <w:sz w:val="24"/>
          <w:szCs w:val="24"/>
        </w:rPr>
        <w:t>At least one box must be checked.</w:t>
      </w:r>
    </w:p>
    <w:p w14:paraId="6028ECDC" w14:textId="77777777" w:rsidR="008C1F32" w:rsidRDefault="008C1F32">
      <w:pPr>
        <w:spacing w:after="0"/>
        <w:sectPr w:rsidR="008C1F32">
          <w:pgSz w:w="12240" w:h="15840"/>
          <w:pgMar w:top="1320" w:right="600" w:bottom="1060" w:left="600" w:header="798" w:footer="865" w:gutter="0"/>
          <w:cols w:space="720"/>
        </w:sectPr>
      </w:pPr>
    </w:p>
    <w:p w14:paraId="1D138C57" w14:textId="77777777" w:rsidR="008C1F32" w:rsidRDefault="008C1F32">
      <w:pPr>
        <w:spacing w:before="13" w:after="0" w:line="240" w:lineRule="exact"/>
        <w:rPr>
          <w:sz w:val="24"/>
          <w:szCs w:val="24"/>
        </w:rPr>
      </w:pPr>
    </w:p>
    <w:p w14:paraId="11FBA5F9" w14:textId="77777777" w:rsidR="008C1F32" w:rsidRDefault="00102586">
      <w:pPr>
        <w:spacing w:before="14" w:after="0" w:line="240" w:lineRule="auto"/>
        <w:ind w:left="3163" w:right="3143"/>
        <w:jc w:val="center"/>
        <w:rPr>
          <w:rFonts w:ascii="Arial" w:eastAsia="Arial" w:hAnsi="Arial" w:cs="Arial"/>
          <w:sz w:val="36"/>
          <w:szCs w:val="36"/>
        </w:rPr>
      </w:pPr>
      <w:r>
        <w:rPr>
          <w:rFonts w:ascii="Arial" w:eastAsia="Arial" w:hAnsi="Arial" w:cs="Arial"/>
          <w:b/>
          <w:bCs/>
          <w:sz w:val="36"/>
          <w:szCs w:val="36"/>
        </w:rPr>
        <w:t xml:space="preserve">1E. Local </w:t>
      </w:r>
      <w:proofErr w:type="spellStart"/>
      <w:r>
        <w:rPr>
          <w:rFonts w:ascii="Arial" w:eastAsia="Arial" w:hAnsi="Arial" w:cs="Arial"/>
          <w:b/>
          <w:bCs/>
          <w:sz w:val="36"/>
          <w:szCs w:val="36"/>
        </w:rPr>
        <w:t>CoC</w:t>
      </w:r>
      <w:proofErr w:type="spellEnd"/>
      <w:r>
        <w:rPr>
          <w:rFonts w:ascii="Arial" w:eastAsia="Arial" w:hAnsi="Arial" w:cs="Arial"/>
          <w:b/>
          <w:bCs/>
          <w:sz w:val="36"/>
          <w:szCs w:val="36"/>
        </w:rPr>
        <w:t xml:space="preserve"> Competition</w:t>
      </w:r>
    </w:p>
    <w:p w14:paraId="7E1AF60E" w14:textId="77777777" w:rsidR="008C1F32" w:rsidRDefault="008C1F32">
      <w:pPr>
        <w:spacing w:before="9" w:after="0" w:line="130" w:lineRule="exact"/>
        <w:rPr>
          <w:sz w:val="13"/>
          <w:szCs w:val="13"/>
        </w:rPr>
      </w:pPr>
    </w:p>
    <w:p w14:paraId="6B5E648E" w14:textId="77777777" w:rsidR="008C1F32" w:rsidRDefault="008C1F32">
      <w:pPr>
        <w:spacing w:after="0" w:line="200" w:lineRule="exact"/>
        <w:rPr>
          <w:sz w:val="20"/>
          <w:szCs w:val="20"/>
        </w:rPr>
      </w:pPr>
    </w:p>
    <w:p w14:paraId="1F4483F7" w14:textId="77777777" w:rsidR="008C1F32" w:rsidRDefault="008C1F32">
      <w:pPr>
        <w:spacing w:after="0" w:line="200" w:lineRule="exact"/>
        <w:rPr>
          <w:sz w:val="20"/>
          <w:szCs w:val="20"/>
        </w:rPr>
      </w:pPr>
    </w:p>
    <w:p w14:paraId="22874F42" w14:textId="77777777" w:rsidR="008C1F32" w:rsidRDefault="008C1F32">
      <w:pPr>
        <w:spacing w:after="0" w:line="200" w:lineRule="exact"/>
        <w:rPr>
          <w:sz w:val="20"/>
          <w:szCs w:val="20"/>
        </w:rPr>
      </w:pPr>
    </w:p>
    <w:p w14:paraId="3BF8571E" w14:textId="77777777" w:rsidR="008C1F32" w:rsidRDefault="008C1F32">
      <w:pPr>
        <w:spacing w:after="0" w:line="200" w:lineRule="exact"/>
        <w:rPr>
          <w:sz w:val="20"/>
          <w:szCs w:val="20"/>
        </w:rPr>
      </w:pPr>
    </w:p>
    <w:p w14:paraId="4132DFF5"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57C68D79" w14:textId="77777777" w:rsidR="008C1F32" w:rsidRDefault="008C1F32">
      <w:pPr>
        <w:spacing w:before="2" w:after="0" w:line="100" w:lineRule="exact"/>
        <w:rPr>
          <w:sz w:val="10"/>
          <w:szCs w:val="10"/>
        </w:rPr>
      </w:pPr>
    </w:p>
    <w:p w14:paraId="772E4221"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44ABF0C3"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13403D96" w14:textId="77777777" w:rsidR="008C1F32" w:rsidRDefault="002F0BDF">
      <w:pPr>
        <w:spacing w:after="0" w:line="202" w:lineRule="exact"/>
        <w:ind w:left="1240" w:right="-20"/>
        <w:rPr>
          <w:rFonts w:ascii="Arial" w:eastAsia="Arial" w:hAnsi="Arial" w:cs="Arial"/>
          <w:sz w:val="20"/>
          <w:szCs w:val="20"/>
        </w:rPr>
      </w:pPr>
      <w:hyperlink r:id="rId21">
        <w:r w:rsidR="00102586">
          <w:rPr>
            <w:rFonts w:ascii="Arial" w:eastAsia="Arial" w:hAnsi="Arial" w:cs="Arial"/>
            <w:sz w:val="20"/>
            <w:szCs w:val="20"/>
          </w:rPr>
          <w:t>https://www.hudexchange.info/program-support/my-question/</w:t>
        </w:r>
      </w:hyperlink>
    </w:p>
    <w:p w14:paraId="228767AE" w14:textId="77777777" w:rsidR="008C1F32" w:rsidRDefault="008C1F32">
      <w:pPr>
        <w:spacing w:after="0" w:line="170" w:lineRule="exact"/>
        <w:rPr>
          <w:sz w:val="17"/>
          <w:szCs w:val="17"/>
        </w:rPr>
      </w:pPr>
    </w:p>
    <w:p w14:paraId="3FA13CED"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27AB2B36"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22">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6CA58BA9" w14:textId="77777777" w:rsidR="008C1F32" w:rsidRDefault="002F0BDF">
      <w:pPr>
        <w:spacing w:after="0" w:line="200" w:lineRule="exact"/>
        <w:ind w:left="1240" w:right="1787"/>
        <w:rPr>
          <w:rFonts w:ascii="Arial" w:eastAsia="Arial" w:hAnsi="Arial" w:cs="Arial"/>
          <w:sz w:val="20"/>
          <w:szCs w:val="20"/>
        </w:rPr>
      </w:pPr>
      <w:hyperlink r:id="rId23">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25EBB274" w14:textId="77777777" w:rsidR="008C1F32" w:rsidRDefault="008C1F32">
      <w:pPr>
        <w:spacing w:before="8" w:after="0" w:line="120" w:lineRule="exact"/>
        <w:rPr>
          <w:sz w:val="12"/>
          <w:szCs w:val="12"/>
        </w:rPr>
      </w:pPr>
    </w:p>
    <w:p w14:paraId="5E29E0E2" w14:textId="77777777" w:rsidR="008C1F32" w:rsidRDefault="008C1F32">
      <w:pPr>
        <w:spacing w:after="0" w:line="200" w:lineRule="exact"/>
        <w:rPr>
          <w:sz w:val="20"/>
          <w:szCs w:val="20"/>
        </w:rPr>
      </w:pPr>
    </w:p>
    <w:p w14:paraId="07A528A7" w14:textId="77777777" w:rsidR="008C1F32" w:rsidRDefault="008C1F32">
      <w:pPr>
        <w:spacing w:after="0" w:line="200" w:lineRule="exact"/>
        <w:rPr>
          <w:sz w:val="20"/>
          <w:szCs w:val="20"/>
        </w:rPr>
      </w:pPr>
    </w:p>
    <w:p w14:paraId="66154D62"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5A4683B7" w14:textId="77777777" w:rsidR="008C1F32" w:rsidRDefault="008C1F32">
      <w:pPr>
        <w:spacing w:after="0" w:line="120" w:lineRule="exact"/>
        <w:rPr>
          <w:sz w:val="12"/>
          <w:szCs w:val="12"/>
        </w:rPr>
      </w:pPr>
    </w:p>
    <w:p w14:paraId="5E37D886" w14:textId="77777777" w:rsidR="008C1F32" w:rsidRDefault="008C1F32">
      <w:pPr>
        <w:spacing w:after="0" w:line="200" w:lineRule="exact"/>
        <w:rPr>
          <w:sz w:val="20"/>
          <w:szCs w:val="20"/>
        </w:rPr>
      </w:pPr>
    </w:p>
    <w:p w14:paraId="1F7A6CBD" w14:textId="77777777" w:rsidR="008C1F32" w:rsidRDefault="008C1F32">
      <w:pPr>
        <w:spacing w:after="0" w:line="200" w:lineRule="exact"/>
        <w:rPr>
          <w:sz w:val="20"/>
          <w:szCs w:val="20"/>
        </w:rPr>
      </w:pPr>
    </w:p>
    <w:p w14:paraId="36AA6341" w14:textId="77777777" w:rsidR="008C1F32" w:rsidRDefault="00102586">
      <w:pPr>
        <w:spacing w:after="0" w:line="240" w:lineRule="exact"/>
        <w:ind w:left="1240" w:right="1790"/>
        <w:rPr>
          <w:rFonts w:ascii="Arial" w:eastAsia="Arial" w:hAnsi="Arial" w:cs="Arial"/>
          <w:sz w:val="24"/>
          <w:szCs w:val="24"/>
        </w:rPr>
      </w:pPr>
      <w:r>
        <w:rPr>
          <w:rFonts w:ascii="Arial" w:eastAsia="Arial" w:hAnsi="Arial" w:cs="Arial"/>
          <w:b/>
          <w:bCs/>
          <w:sz w:val="24"/>
          <w:szCs w:val="24"/>
        </w:rPr>
        <w:t>*1E-1.</w:t>
      </w:r>
      <w:r>
        <w:rPr>
          <w:rFonts w:ascii="Arial" w:eastAsia="Arial" w:hAnsi="Arial" w:cs="Arial"/>
          <w:b/>
          <w:bCs/>
          <w:spacing w:val="67"/>
          <w:sz w:val="24"/>
          <w:szCs w:val="24"/>
        </w:rPr>
        <w:t xml:space="preserve"> </w:t>
      </w:r>
      <w:r>
        <w:rPr>
          <w:rFonts w:ascii="Arial" w:eastAsia="Arial" w:hAnsi="Arial" w:cs="Arial"/>
          <w:b/>
          <w:bCs/>
          <w:sz w:val="24"/>
          <w:szCs w:val="24"/>
        </w:rPr>
        <w:t xml:space="preserve">Local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Competition–Announcement, Established Deadline, Applicant Notifications.  Attachments Required.</w:t>
      </w:r>
    </w:p>
    <w:p w14:paraId="41AE913A" w14:textId="77777777" w:rsidR="008C1F32" w:rsidRDefault="008C1F32">
      <w:pPr>
        <w:spacing w:before="7" w:after="0" w:line="200" w:lineRule="exact"/>
        <w:rPr>
          <w:sz w:val="20"/>
          <w:szCs w:val="20"/>
        </w:rPr>
      </w:pPr>
    </w:p>
    <w:p w14:paraId="61062507" w14:textId="77777777" w:rsidR="008C1F32" w:rsidRDefault="00102586">
      <w:pPr>
        <w:spacing w:after="0" w:line="271" w:lineRule="exact"/>
        <w:ind w:left="1307" w:right="-20"/>
        <w:rPr>
          <w:rFonts w:ascii="Arial" w:eastAsia="Arial" w:hAnsi="Arial" w:cs="Arial"/>
          <w:sz w:val="24"/>
          <w:szCs w:val="24"/>
        </w:rPr>
      </w:pPr>
      <w:r>
        <w:rPr>
          <w:rFonts w:ascii="Arial" w:eastAsia="Arial" w:hAnsi="Arial" w:cs="Arial"/>
          <w:b/>
          <w:bCs/>
          <w:position w:val="-1"/>
          <w:sz w:val="24"/>
          <w:szCs w:val="24"/>
        </w:rPr>
        <w:t xml:space="preserve">Applicants must indicate whether the </w:t>
      </w:r>
      <w:proofErr w:type="spellStart"/>
      <w:r>
        <w:rPr>
          <w:rFonts w:ascii="Arial" w:eastAsia="Arial" w:hAnsi="Arial" w:cs="Arial"/>
          <w:b/>
          <w:bCs/>
          <w:position w:val="-1"/>
          <w:sz w:val="24"/>
          <w:szCs w:val="24"/>
        </w:rPr>
        <w:t>CoC</w:t>
      </w:r>
      <w:proofErr w:type="spellEnd"/>
      <w:r>
        <w:rPr>
          <w:rFonts w:ascii="Arial" w:eastAsia="Arial" w:hAnsi="Arial" w:cs="Arial"/>
          <w:b/>
          <w:bCs/>
          <w:position w:val="-1"/>
          <w:sz w:val="24"/>
          <w:szCs w:val="24"/>
        </w:rPr>
        <w:t>:</w:t>
      </w:r>
    </w:p>
    <w:p w14:paraId="43C757E8" w14:textId="77777777" w:rsidR="008C1F32" w:rsidRDefault="008C1F32">
      <w:pPr>
        <w:spacing w:after="0" w:line="200" w:lineRule="exact"/>
        <w:rPr>
          <w:sz w:val="20"/>
          <w:szCs w:val="20"/>
        </w:rPr>
      </w:pPr>
    </w:p>
    <w:p w14:paraId="51843B5E" w14:textId="77777777"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10044"/>
        <w:gridCol w:w="756"/>
      </w:tblGrid>
      <w:tr w:rsidR="008C1F32" w14:paraId="25E0F74A"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58E6680D" w14:textId="77777777" w:rsidR="008C1F32" w:rsidRDefault="00102586">
            <w:pPr>
              <w:spacing w:before="67" w:after="0" w:line="160" w:lineRule="exact"/>
              <w:ind w:left="35" w:right="243"/>
              <w:rPr>
                <w:rFonts w:ascii="Arial" w:eastAsia="Arial" w:hAnsi="Arial" w:cs="Arial"/>
                <w:sz w:val="16"/>
                <w:szCs w:val="16"/>
              </w:rPr>
            </w:pPr>
            <w:r>
              <w:rPr>
                <w:rFonts w:ascii="Arial" w:eastAsia="Arial" w:hAnsi="Arial" w:cs="Arial"/>
                <w:b/>
                <w:bCs/>
                <w:sz w:val="16"/>
                <w:szCs w:val="16"/>
              </w:rPr>
              <w:t xml:space="preserve">1. informed project applicants in its local competition announcement about point values or other ranking criteria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would use to rank projects on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Project Listings for submission to HUD for the FY 2019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 Competition;</w:t>
            </w:r>
          </w:p>
        </w:tc>
        <w:tc>
          <w:tcPr>
            <w:tcW w:w="756" w:type="dxa"/>
            <w:tcBorders>
              <w:top w:val="single" w:sz="4" w:space="0" w:color="000000"/>
              <w:left w:val="single" w:sz="4" w:space="0" w:color="000000"/>
              <w:bottom w:val="single" w:sz="4" w:space="0" w:color="000000"/>
              <w:right w:val="single" w:sz="4" w:space="0" w:color="000000"/>
            </w:tcBorders>
          </w:tcPr>
          <w:p w14:paraId="1A32B1F0" w14:textId="09B47040" w:rsidR="008C1F32" w:rsidRDefault="00B525A4">
            <w:r>
              <w:t>Yes</w:t>
            </w:r>
          </w:p>
        </w:tc>
      </w:tr>
      <w:tr w:rsidR="008C1F32" w14:paraId="29BFB1A5"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427BA714"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2. established a local competition deadline, and posted publicly, for project applications that was no later than 30 days before the</w:t>
            </w:r>
          </w:p>
          <w:p w14:paraId="1CC571E6" w14:textId="77777777"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 xml:space="preserve">FY 2019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 Competition Application submission deadline;</w:t>
            </w:r>
          </w:p>
        </w:tc>
        <w:tc>
          <w:tcPr>
            <w:tcW w:w="756" w:type="dxa"/>
            <w:tcBorders>
              <w:top w:val="single" w:sz="4" w:space="0" w:color="000000"/>
              <w:left w:val="single" w:sz="4" w:space="0" w:color="000000"/>
              <w:bottom w:val="single" w:sz="4" w:space="0" w:color="000000"/>
              <w:right w:val="single" w:sz="4" w:space="0" w:color="000000"/>
            </w:tcBorders>
          </w:tcPr>
          <w:p w14:paraId="5DAF50E8" w14:textId="44B4706B" w:rsidR="008C1F32" w:rsidRDefault="00B525A4">
            <w:r>
              <w:t>Yes</w:t>
            </w:r>
          </w:p>
        </w:tc>
      </w:tr>
      <w:tr w:rsidR="008C1F32" w14:paraId="798393BC"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3A0EC6DB" w14:textId="77777777" w:rsidR="008C1F32" w:rsidRDefault="00102586">
            <w:pPr>
              <w:spacing w:before="67" w:after="0" w:line="160" w:lineRule="exact"/>
              <w:ind w:left="35" w:right="82"/>
              <w:rPr>
                <w:rFonts w:ascii="Arial" w:eastAsia="Arial" w:hAnsi="Arial" w:cs="Arial"/>
                <w:sz w:val="16"/>
                <w:szCs w:val="16"/>
              </w:rPr>
            </w:pPr>
            <w:r>
              <w:rPr>
                <w:rFonts w:ascii="Arial" w:eastAsia="Arial" w:hAnsi="Arial" w:cs="Arial"/>
                <w:b/>
                <w:bCs/>
                <w:sz w:val="16"/>
                <w:szCs w:val="16"/>
              </w:rPr>
              <w:t xml:space="preserve">3. notified applicants that their project application(s) were being rejected or reduced, in writing along with the reason for the decision, outside of e-snaps, at least 15 days before the FY 2019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 Competition Application submission deadline; and</w:t>
            </w:r>
          </w:p>
        </w:tc>
        <w:tc>
          <w:tcPr>
            <w:tcW w:w="756" w:type="dxa"/>
            <w:tcBorders>
              <w:top w:val="single" w:sz="4" w:space="0" w:color="000000"/>
              <w:left w:val="single" w:sz="4" w:space="0" w:color="000000"/>
              <w:bottom w:val="single" w:sz="4" w:space="0" w:color="000000"/>
              <w:right w:val="single" w:sz="4" w:space="0" w:color="000000"/>
            </w:tcBorders>
          </w:tcPr>
          <w:p w14:paraId="63EF9713" w14:textId="3843C238" w:rsidR="008C1F32" w:rsidRDefault="00B525A4">
            <w:r>
              <w:t>Yes</w:t>
            </w:r>
          </w:p>
        </w:tc>
      </w:tr>
      <w:tr w:rsidR="008C1F32" w14:paraId="3FF44046"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47C77959" w14:textId="77777777" w:rsidR="008C1F32" w:rsidRDefault="00102586">
            <w:pPr>
              <w:spacing w:before="67" w:after="0" w:line="160" w:lineRule="exact"/>
              <w:ind w:left="35" w:right="162"/>
              <w:rPr>
                <w:rFonts w:ascii="Arial" w:eastAsia="Arial" w:hAnsi="Arial" w:cs="Arial"/>
                <w:sz w:val="16"/>
                <w:szCs w:val="16"/>
              </w:rPr>
            </w:pPr>
            <w:r>
              <w:rPr>
                <w:rFonts w:ascii="Arial" w:eastAsia="Arial" w:hAnsi="Arial" w:cs="Arial"/>
                <w:b/>
                <w:bCs/>
                <w:sz w:val="16"/>
                <w:szCs w:val="16"/>
              </w:rPr>
              <w:t xml:space="preserve">4. notified applicants that their project applications were accepted and ranked on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Priority Listing in writing, outside of e- snaps, at least 15 days before the FY 2019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 Competition Application submission deadline.</w:t>
            </w:r>
          </w:p>
        </w:tc>
        <w:tc>
          <w:tcPr>
            <w:tcW w:w="756" w:type="dxa"/>
            <w:tcBorders>
              <w:top w:val="single" w:sz="4" w:space="0" w:color="000000"/>
              <w:left w:val="single" w:sz="4" w:space="0" w:color="000000"/>
              <w:bottom w:val="single" w:sz="4" w:space="0" w:color="000000"/>
              <w:right w:val="single" w:sz="4" w:space="0" w:color="000000"/>
            </w:tcBorders>
          </w:tcPr>
          <w:p w14:paraId="4A873475" w14:textId="75C463C5" w:rsidR="008C1F32" w:rsidRDefault="00B525A4">
            <w:r>
              <w:t>Yes</w:t>
            </w:r>
          </w:p>
        </w:tc>
      </w:tr>
    </w:tbl>
    <w:p w14:paraId="18529A1E" w14:textId="77777777" w:rsidR="008C1F32" w:rsidRDefault="00102586">
      <w:pPr>
        <w:spacing w:before="50" w:after="0" w:line="240" w:lineRule="auto"/>
        <w:ind w:left="1839" w:right="-20"/>
        <w:rPr>
          <w:rFonts w:ascii="Arial" w:eastAsia="Arial" w:hAnsi="Arial" w:cs="Arial"/>
          <w:sz w:val="24"/>
          <w:szCs w:val="24"/>
        </w:rPr>
      </w:pPr>
      <w:r>
        <w:rPr>
          <w:rFonts w:ascii="Arial" w:eastAsia="Arial" w:hAnsi="Arial" w:cs="Arial"/>
          <w:b/>
          <w:bCs/>
          <w:sz w:val="24"/>
          <w:szCs w:val="24"/>
        </w:rPr>
        <w:t>Applicants must select Yes or No for all of the questions in 1E-1.</w:t>
      </w:r>
    </w:p>
    <w:p w14:paraId="33EF3ED3" w14:textId="77777777" w:rsidR="008C1F32" w:rsidRDefault="008C1F32">
      <w:pPr>
        <w:spacing w:after="0" w:line="200" w:lineRule="exact"/>
        <w:rPr>
          <w:sz w:val="20"/>
          <w:szCs w:val="20"/>
        </w:rPr>
      </w:pPr>
    </w:p>
    <w:p w14:paraId="7C49FAE4" w14:textId="77777777" w:rsidR="008C1F32" w:rsidRDefault="008C1F32">
      <w:pPr>
        <w:spacing w:before="4" w:after="0" w:line="280" w:lineRule="exact"/>
        <w:rPr>
          <w:sz w:val="28"/>
          <w:szCs w:val="28"/>
        </w:rPr>
      </w:pPr>
    </w:p>
    <w:p w14:paraId="3D2AFFA7"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1E-2.</w:t>
      </w:r>
      <w:r>
        <w:rPr>
          <w:rFonts w:ascii="Arial" w:eastAsia="Arial" w:hAnsi="Arial" w:cs="Arial"/>
          <w:b/>
          <w:bCs/>
          <w:spacing w:val="67"/>
          <w:sz w:val="24"/>
          <w:szCs w:val="24"/>
        </w:rPr>
        <w:t xml:space="preserve"> </w:t>
      </w:r>
      <w:r>
        <w:rPr>
          <w:rFonts w:ascii="Arial" w:eastAsia="Arial" w:hAnsi="Arial" w:cs="Arial"/>
          <w:b/>
          <w:bCs/>
          <w:sz w:val="24"/>
          <w:szCs w:val="24"/>
        </w:rPr>
        <w:t>Project Review and Ranking–Objective Criteria.</w:t>
      </w:r>
    </w:p>
    <w:p w14:paraId="359E8934" w14:textId="77777777" w:rsidR="008C1F32" w:rsidRDefault="008C1F32">
      <w:pPr>
        <w:spacing w:before="17" w:after="0" w:line="220" w:lineRule="exact"/>
      </w:pPr>
    </w:p>
    <w:p w14:paraId="1E025A12" w14:textId="77777777" w:rsidR="008C1F32" w:rsidRDefault="00102586">
      <w:pPr>
        <w:spacing w:after="0" w:line="240" w:lineRule="exact"/>
        <w:ind w:left="1240" w:right="1324" w:firstLine="67"/>
        <w:rPr>
          <w:rFonts w:ascii="Arial" w:eastAsia="Arial" w:hAnsi="Arial" w:cs="Arial"/>
          <w:sz w:val="24"/>
          <w:szCs w:val="24"/>
        </w:rPr>
      </w:pPr>
      <w:r>
        <w:rPr>
          <w:rFonts w:ascii="Arial" w:eastAsia="Arial" w:hAnsi="Arial" w:cs="Arial"/>
          <w:b/>
          <w:bCs/>
          <w:sz w:val="24"/>
          <w:szCs w:val="24"/>
        </w:rPr>
        <w:t xml:space="preserve">Applicants must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used the following to rank and select project applications for the FY 2019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Competition:</w:t>
      </w:r>
    </w:p>
    <w:p w14:paraId="5B4637A2" w14:textId="77777777" w:rsidR="008C1F32" w:rsidRDefault="008C1F32">
      <w:pPr>
        <w:spacing w:after="0" w:line="200" w:lineRule="exact"/>
        <w:rPr>
          <w:sz w:val="20"/>
          <w:szCs w:val="20"/>
        </w:rPr>
      </w:pPr>
    </w:p>
    <w:p w14:paraId="2FD12C8D"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10152"/>
        <w:gridCol w:w="648"/>
      </w:tblGrid>
      <w:tr w:rsidR="008C1F32" w14:paraId="27DA8BAE"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06A6E9E1" w14:textId="77777777" w:rsidR="008C1F32" w:rsidRDefault="00102586">
            <w:pPr>
              <w:spacing w:before="67" w:after="0" w:line="160" w:lineRule="exact"/>
              <w:ind w:left="35" w:right="217"/>
              <w:rPr>
                <w:rFonts w:ascii="Arial" w:eastAsia="Arial" w:hAnsi="Arial" w:cs="Arial"/>
                <w:sz w:val="16"/>
                <w:szCs w:val="16"/>
              </w:rPr>
            </w:pPr>
            <w:r>
              <w:rPr>
                <w:rFonts w:ascii="Arial" w:eastAsia="Arial" w:hAnsi="Arial" w:cs="Arial"/>
                <w:b/>
                <w:bCs/>
                <w:sz w:val="16"/>
                <w:szCs w:val="16"/>
              </w:rPr>
              <w:t>1. Used objective criteria to review and rank projects for funding (e.g., cost effectiveness of the project, performance data, type of population served);</w:t>
            </w:r>
          </w:p>
        </w:tc>
        <w:tc>
          <w:tcPr>
            <w:tcW w:w="648" w:type="dxa"/>
            <w:tcBorders>
              <w:top w:val="single" w:sz="4" w:space="0" w:color="000000"/>
              <w:left w:val="single" w:sz="4" w:space="0" w:color="000000"/>
              <w:bottom w:val="single" w:sz="4" w:space="0" w:color="000000"/>
              <w:right w:val="single" w:sz="4" w:space="0" w:color="000000"/>
            </w:tcBorders>
          </w:tcPr>
          <w:p w14:paraId="4C67093F" w14:textId="68C73BCF" w:rsidR="008C1F32" w:rsidRDefault="003F7A26">
            <w:r>
              <w:t>Yes</w:t>
            </w:r>
          </w:p>
        </w:tc>
      </w:tr>
      <w:tr w:rsidR="008C1F32" w14:paraId="59F06F48"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062D6B3B" w14:textId="77777777" w:rsidR="008C1F32" w:rsidRDefault="00102586">
            <w:pPr>
              <w:spacing w:before="67" w:after="0" w:line="160" w:lineRule="exact"/>
              <w:ind w:left="35" w:right="22"/>
              <w:rPr>
                <w:rFonts w:ascii="Arial" w:eastAsia="Arial" w:hAnsi="Arial" w:cs="Arial"/>
                <w:sz w:val="16"/>
                <w:szCs w:val="16"/>
              </w:rPr>
            </w:pPr>
            <w:r>
              <w:rPr>
                <w:rFonts w:ascii="Arial" w:eastAsia="Arial" w:hAnsi="Arial" w:cs="Arial"/>
                <w:b/>
                <w:bCs/>
                <w:sz w:val="16"/>
                <w:szCs w:val="16"/>
              </w:rPr>
              <w:t>2. Included one factor related to improving system performance (e.g., exits to permanent housing (PH) destinations, retention of PH, length of time homeless, returns to homelessness, job/income growth, etc.); and</w:t>
            </w:r>
          </w:p>
        </w:tc>
        <w:tc>
          <w:tcPr>
            <w:tcW w:w="648" w:type="dxa"/>
            <w:tcBorders>
              <w:top w:val="single" w:sz="4" w:space="0" w:color="000000"/>
              <w:left w:val="single" w:sz="4" w:space="0" w:color="000000"/>
              <w:bottom w:val="single" w:sz="4" w:space="0" w:color="000000"/>
              <w:right w:val="single" w:sz="4" w:space="0" w:color="000000"/>
            </w:tcBorders>
          </w:tcPr>
          <w:p w14:paraId="177761D2" w14:textId="03441658" w:rsidR="008C1F32" w:rsidRDefault="003F7A26">
            <w:r>
              <w:t>Yes</w:t>
            </w:r>
          </w:p>
        </w:tc>
      </w:tr>
      <w:tr w:rsidR="008C1F32" w14:paraId="1233A912"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77EA0D9F" w14:textId="77777777" w:rsidR="008C1F32" w:rsidRDefault="00102586">
            <w:pPr>
              <w:spacing w:before="67" w:after="0" w:line="160" w:lineRule="exact"/>
              <w:ind w:left="35" w:right="412"/>
              <w:rPr>
                <w:rFonts w:ascii="Arial" w:eastAsia="Arial" w:hAnsi="Arial" w:cs="Arial"/>
                <w:sz w:val="16"/>
                <w:szCs w:val="16"/>
              </w:rPr>
            </w:pPr>
            <w:r>
              <w:rPr>
                <w:rFonts w:ascii="Arial" w:eastAsia="Arial" w:hAnsi="Arial" w:cs="Arial"/>
                <w:b/>
                <w:bCs/>
                <w:sz w:val="16"/>
                <w:szCs w:val="16"/>
              </w:rPr>
              <w:t>3. Included a specific method for evaluating projects submitted by victim services providers that utilized data generated from a comparable database and evaluated these projects on the degree they improve safety for the population served.</w:t>
            </w:r>
          </w:p>
        </w:tc>
        <w:tc>
          <w:tcPr>
            <w:tcW w:w="648" w:type="dxa"/>
            <w:tcBorders>
              <w:top w:val="single" w:sz="4" w:space="0" w:color="000000"/>
              <w:left w:val="single" w:sz="4" w:space="0" w:color="000000"/>
              <w:bottom w:val="single" w:sz="4" w:space="0" w:color="000000"/>
              <w:right w:val="single" w:sz="4" w:space="0" w:color="000000"/>
            </w:tcBorders>
          </w:tcPr>
          <w:p w14:paraId="69197F40" w14:textId="2745334E" w:rsidR="008C1F32" w:rsidRDefault="003F7A26">
            <w:r>
              <w:t>Yes</w:t>
            </w:r>
          </w:p>
        </w:tc>
      </w:tr>
    </w:tbl>
    <w:p w14:paraId="62E9E3D0" w14:textId="77777777" w:rsidR="008C1F32" w:rsidRDefault="00102586">
      <w:pPr>
        <w:spacing w:before="50" w:after="0" w:line="240" w:lineRule="auto"/>
        <w:ind w:left="1806" w:right="-20"/>
        <w:rPr>
          <w:rFonts w:ascii="Arial" w:eastAsia="Arial" w:hAnsi="Arial" w:cs="Arial"/>
          <w:sz w:val="24"/>
          <w:szCs w:val="24"/>
        </w:rPr>
      </w:pPr>
      <w:r>
        <w:rPr>
          <w:rFonts w:ascii="Arial" w:eastAsia="Arial" w:hAnsi="Arial" w:cs="Arial"/>
          <w:b/>
          <w:bCs/>
          <w:sz w:val="24"/>
          <w:szCs w:val="24"/>
        </w:rPr>
        <w:t>Applicants must select Yes or No for all of the responses in 1E-2.</w:t>
      </w:r>
    </w:p>
    <w:p w14:paraId="41D59F51" w14:textId="77777777" w:rsidR="008C1F32" w:rsidRDefault="008C1F32">
      <w:pPr>
        <w:spacing w:after="0"/>
        <w:sectPr w:rsidR="008C1F32">
          <w:pgSz w:w="12240" w:h="15840"/>
          <w:pgMar w:top="1320" w:right="600" w:bottom="1060" w:left="600" w:header="798" w:footer="865" w:gutter="0"/>
          <w:cols w:space="720"/>
        </w:sectPr>
      </w:pPr>
    </w:p>
    <w:p w14:paraId="3B4DD0D3" w14:textId="77777777" w:rsidR="008C1F32" w:rsidRDefault="008C1F32">
      <w:pPr>
        <w:spacing w:after="0" w:line="200" w:lineRule="exact"/>
        <w:rPr>
          <w:sz w:val="20"/>
          <w:szCs w:val="20"/>
        </w:rPr>
      </w:pPr>
    </w:p>
    <w:p w14:paraId="335105CC" w14:textId="77777777" w:rsidR="008C1F32" w:rsidRDefault="008C1F32">
      <w:pPr>
        <w:spacing w:after="0" w:line="200" w:lineRule="exact"/>
        <w:rPr>
          <w:sz w:val="20"/>
          <w:szCs w:val="20"/>
        </w:rPr>
      </w:pPr>
    </w:p>
    <w:p w14:paraId="4658201A" w14:textId="77777777" w:rsidR="008C1F32" w:rsidRDefault="008C1F32">
      <w:pPr>
        <w:spacing w:before="11" w:after="0" w:line="200" w:lineRule="exact"/>
        <w:rPr>
          <w:sz w:val="20"/>
          <w:szCs w:val="20"/>
        </w:rPr>
      </w:pPr>
    </w:p>
    <w:p w14:paraId="3DD459BD"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1E-3.</w:t>
      </w:r>
      <w:r>
        <w:rPr>
          <w:rFonts w:ascii="Arial" w:eastAsia="Arial" w:hAnsi="Arial" w:cs="Arial"/>
          <w:b/>
          <w:bCs/>
          <w:spacing w:val="67"/>
          <w:sz w:val="24"/>
          <w:szCs w:val="24"/>
        </w:rPr>
        <w:t xml:space="preserve"> </w:t>
      </w:r>
      <w:r>
        <w:rPr>
          <w:rFonts w:ascii="Arial" w:eastAsia="Arial" w:hAnsi="Arial" w:cs="Arial"/>
          <w:b/>
          <w:bCs/>
          <w:sz w:val="24"/>
          <w:szCs w:val="24"/>
        </w:rPr>
        <w:t>Project Review and Ranking–Severity of Needs and Vulnerabilities.</w:t>
      </w:r>
    </w:p>
    <w:p w14:paraId="16838EC4" w14:textId="77777777" w:rsidR="008C1F32" w:rsidRDefault="008C1F32">
      <w:pPr>
        <w:spacing w:before="4" w:after="0" w:line="200" w:lineRule="exact"/>
        <w:rPr>
          <w:sz w:val="20"/>
          <w:szCs w:val="20"/>
        </w:rPr>
      </w:pPr>
    </w:p>
    <w:p w14:paraId="5008A648"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 describe:</w:t>
      </w:r>
    </w:p>
    <w:p w14:paraId="76DFF105" w14:textId="77777777" w:rsidR="008C1F32" w:rsidRDefault="00102586">
      <w:pPr>
        <w:spacing w:after="0" w:line="240" w:lineRule="exact"/>
        <w:ind w:left="1240" w:right="1549" w:firstLine="67"/>
        <w:rPr>
          <w:rFonts w:ascii="Arial" w:eastAsia="Arial" w:hAnsi="Arial" w:cs="Arial"/>
          <w:sz w:val="24"/>
          <w:szCs w:val="24"/>
        </w:rPr>
      </w:pPr>
      <w:r>
        <w:rPr>
          <w:rFonts w:ascii="Arial" w:eastAsia="Arial" w:hAnsi="Arial" w:cs="Arial"/>
          <w:b/>
          <w:bCs/>
          <w:sz w:val="24"/>
          <w:szCs w:val="24"/>
        </w:rPr>
        <w:t xml:space="preserve">1. the specific severity of needs and vulnerabilities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considered when reviewing and ranking projects; and</w:t>
      </w:r>
    </w:p>
    <w:p w14:paraId="082E36FE" w14:textId="77777777" w:rsidR="008C1F32" w:rsidRDefault="00102586">
      <w:pPr>
        <w:spacing w:after="0" w:line="240" w:lineRule="exact"/>
        <w:ind w:left="1240" w:right="1563" w:firstLine="67"/>
        <w:rPr>
          <w:rFonts w:ascii="Arial" w:eastAsia="Arial" w:hAnsi="Arial" w:cs="Arial"/>
          <w:sz w:val="24"/>
          <w:szCs w:val="24"/>
        </w:rPr>
      </w:pPr>
      <w:r>
        <w:rPr>
          <w:rFonts w:ascii="Arial" w:eastAsia="Arial" w:hAnsi="Arial" w:cs="Arial"/>
          <w:b/>
          <w:bCs/>
          <w:sz w:val="24"/>
          <w:szCs w:val="24"/>
        </w:rPr>
        <w:t xml:space="preserve">2.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takes severity of needs and vulnerabilities into account when reviewing and ranking projects.</w:t>
      </w:r>
    </w:p>
    <w:p w14:paraId="70007095"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BEBFAD0" w14:textId="77777777" w:rsidR="008C1F32" w:rsidRDefault="008C1F32">
      <w:pPr>
        <w:spacing w:after="0" w:line="200" w:lineRule="exact"/>
        <w:rPr>
          <w:sz w:val="20"/>
          <w:szCs w:val="20"/>
        </w:rPr>
      </w:pPr>
    </w:p>
    <w:p w14:paraId="0A5909A0" w14:textId="487C3806" w:rsidR="002B6CB5" w:rsidRPr="002B6CB5" w:rsidRDefault="00745602" w:rsidP="002B6CB5">
      <w:pPr>
        <w:spacing w:before="4" w:after="0" w:line="280" w:lineRule="exact"/>
        <w:rPr>
          <w:rFonts w:ascii="Arial" w:hAnsi="Arial" w:cs="Arial"/>
          <w:sz w:val="24"/>
          <w:szCs w:val="24"/>
        </w:rPr>
      </w:pPr>
      <w:r>
        <w:rPr>
          <w:rFonts w:ascii="Arial" w:hAnsi="Arial" w:cs="Arial"/>
          <w:sz w:val="24"/>
          <w:szCs w:val="24"/>
        </w:rPr>
        <w:t>1)</w:t>
      </w:r>
      <w:r w:rsidR="002B6CB5" w:rsidRPr="002B6CB5">
        <w:rPr>
          <w:rFonts w:ascii="Arial" w:hAnsi="Arial" w:cs="Arial"/>
          <w:sz w:val="24"/>
          <w:szCs w:val="24"/>
        </w:rPr>
        <w:t xml:space="preserve"> Consistent with last year’s local applications, the </w:t>
      </w:r>
      <w:proofErr w:type="spellStart"/>
      <w:r w:rsidR="002B6CB5" w:rsidRPr="002B6CB5">
        <w:rPr>
          <w:rFonts w:ascii="Arial" w:hAnsi="Arial" w:cs="Arial"/>
          <w:sz w:val="24"/>
          <w:szCs w:val="24"/>
        </w:rPr>
        <w:t>CoC</w:t>
      </w:r>
      <w:proofErr w:type="spellEnd"/>
      <w:r w:rsidR="002B6CB5" w:rsidRPr="002B6CB5">
        <w:rPr>
          <w:rFonts w:ascii="Arial" w:hAnsi="Arial" w:cs="Arial"/>
          <w:sz w:val="24"/>
          <w:szCs w:val="24"/>
        </w:rPr>
        <w:t xml:space="preserve"> integrated specific vulnerabilities into the local application rating process for renewal projects, using criteria in the Project Rating and Ranking Tool as a guide. Each renewal project was required to provide specific data on how it impacted populations including persons with zero income at entry, persons with two or more disabilities, and chronically homeless persons. The extent to which projects demonstrated that they were serving hard-to-serve populations was weighted at 24</w:t>
      </w:r>
      <w:r w:rsidR="0006380D">
        <w:rPr>
          <w:rFonts w:ascii="Arial" w:hAnsi="Arial" w:cs="Arial"/>
          <w:sz w:val="24"/>
          <w:szCs w:val="24"/>
        </w:rPr>
        <w:t xml:space="preserve"> percent</w:t>
      </w:r>
      <w:r w:rsidR="002B6CB5" w:rsidRPr="002B6CB5">
        <w:rPr>
          <w:rFonts w:ascii="Arial" w:hAnsi="Arial" w:cs="Arial"/>
          <w:sz w:val="24"/>
          <w:szCs w:val="24"/>
        </w:rPr>
        <w:t xml:space="preserve"> of the total points allowable – second only to project performance. This ensured that project impact on the highest-need populations was reflected in each individual project’s score. Additionally, all new and renewal projects were required to state if they focused on one of several specifically-identified target populations (based on HUD priorities and local needs), including domestic violence survivors, chronically-homeless individuals, veterans, families, and youth ages 18-24. </w:t>
      </w:r>
    </w:p>
    <w:p w14:paraId="14D303C3" w14:textId="77777777" w:rsidR="002B6CB5" w:rsidRPr="002B6CB5" w:rsidRDefault="002B6CB5" w:rsidP="002B6CB5">
      <w:pPr>
        <w:spacing w:before="4" w:after="0" w:line="280" w:lineRule="exact"/>
        <w:rPr>
          <w:rFonts w:ascii="Arial" w:hAnsi="Arial" w:cs="Arial"/>
          <w:sz w:val="24"/>
          <w:szCs w:val="24"/>
        </w:rPr>
      </w:pPr>
    </w:p>
    <w:p w14:paraId="0701F2FB" w14:textId="2C45319E" w:rsidR="008C1F32" w:rsidRDefault="00745602" w:rsidP="002B6CB5">
      <w:pPr>
        <w:spacing w:before="4" w:after="0" w:line="280" w:lineRule="exact"/>
        <w:rPr>
          <w:rFonts w:ascii="Arial" w:hAnsi="Arial" w:cs="Arial"/>
          <w:sz w:val="24"/>
          <w:szCs w:val="24"/>
        </w:rPr>
      </w:pPr>
      <w:r>
        <w:rPr>
          <w:rFonts w:ascii="Arial" w:hAnsi="Arial" w:cs="Arial"/>
          <w:sz w:val="24"/>
          <w:szCs w:val="24"/>
        </w:rPr>
        <w:t>2)</w:t>
      </w:r>
      <w:r w:rsidR="002B6CB5" w:rsidRPr="002B6CB5">
        <w:rPr>
          <w:rFonts w:ascii="Arial" w:hAnsi="Arial" w:cs="Arial"/>
          <w:sz w:val="24"/>
          <w:szCs w:val="24"/>
        </w:rPr>
        <w:t xml:space="preserve"> With respect to the review and ranking process, the </w:t>
      </w:r>
      <w:proofErr w:type="spellStart"/>
      <w:r w:rsidR="002B6CB5" w:rsidRPr="002B6CB5">
        <w:rPr>
          <w:rFonts w:ascii="Arial" w:hAnsi="Arial" w:cs="Arial"/>
          <w:sz w:val="24"/>
          <w:szCs w:val="24"/>
        </w:rPr>
        <w:t>CoC’s</w:t>
      </w:r>
      <w:proofErr w:type="spellEnd"/>
      <w:r w:rsidR="002B6CB5" w:rsidRPr="002B6CB5">
        <w:rPr>
          <w:rFonts w:ascii="Arial" w:hAnsi="Arial" w:cs="Arial"/>
          <w:sz w:val="24"/>
          <w:szCs w:val="24"/>
        </w:rPr>
        <w:t xml:space="preserve"> Funding Review Committee specifically reviewed each project based on its score (which </w:t>
      </w:r>
      <w:r w:rsidR="00D819EE">
        <w:rPr>
          <w:rFonts w:ascii="Arial" w:hAnsi="Arial" w:cs="Arial"/>
          <w:sz w:val="24"/>
          <w:szCs w:val="24"/>
        </w:rPr>
        <w:t>incorporated</w:t>
      </w:r>
      <w:r w:rsidR="002B6CB5" w:rsidRPr="002B6CB5">
        <w:rPr>
          <w:rFonts w:ascii="Arial" w:hAnsi="Arial" w:cs="Arial"/>
          <w:sz w:val="24"/>
          <w:szCs w:val="24"/>
        </w:rPr>
        <w:t xml:space="preserve"> the aforementioned questions on vulnerable, high-need populations) and the project’s impact on the most vulnerable target populations (i.e. domestic violence survivors, chronically-homeless persons, veterans, families, and youth). The committee took multiple factors into consideration when reviewing projects, including the </w:t>
      </w:r>
      <w:r w:rsidR="00F126E2">
        <w:rPr>
          <w:rFonts w:ascii="Arial" w:hAnsi="Arial" w:cs="Arial"/>
          <w:sz w:val="24"/>
          <w:szCs w:val="24"/>
        </w:rPr>
        <w:t xml:space="preserve">impact of working with the hardest-to-serve populations on the project’s score; the </w:t>
      </w:r>
      <w:r w:rsidR="002B6CB5" w:rsidRPr="002B6CB5">
        <w:rPr>
          <w:rFonts w:ascii="Arial" w:hAnsi="Arial" w:cs="Arial"/>
          <w:sz w:val="24"/>
          <w:szCs w:val="24"/>
        </w:rPr>
        <w:t xml:space="preserve">project’s impact on outcomes for the most vulnerable individuals; total units prioritized for high-need populations; and </w:t>
      </w:r>
      <w:r w:rsidR="00D819EE">
        <w:rPr>
          <w:rFonts w:ascii="Arial" w:hAnsi="Arial" w:cs="Arial"/>
          <w:sz w:val="24"/>
          <w:szCs w:val="24"/>
        </w:rPr>
        <w:t>other</w:t>
      </w:r>
      <w:r w:rsidR="002B6CB5" w:rsidRPr="002B6CB5">
        <w:rPr>
          <w:rFonts w:ascii="Arial" w:hAnsi="Arial" w:cs="Arial"/>
          <w:sz w:val="24"/>
          <w:szCs w:val="24"/>
        </w:rPr>
        <w:t xml:space="preserve"> community resources available to serve project target populations. The committee developed the final Project Priority List based on the goal of ensuring that the most vulnerable populations with the most severe needs have access to high-quality programming.</w:t>
      </w:r>
    </w:p>
    <w:p w14:paraId="2C060731" w14:textId="77777777" w:rsidR="002B6CB5" w:rsidRPr="009E2F7A" w:rsidRDefault="002B6CB5" w:rsidP="002B6CB5">
      <w:pPr>
        <w:spacing w:before="4" w:after="0" w:line="280" w:lineRule="exact"/>
        <w:rPr>
          <w:rFonts w:ascii="Arial" w:hAnsi="Arial" w:cs="Arial"/>
          <w:sz w:val="24"/>
          <w:szCs w:val="24"/>
        </w:rPr>
      </w:pPr>
    </w:p>
    <w:p w14:paraId="70D32C7F"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1E-4.</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Public Postings–</w:t>
      </w:r>
      <w:proofErr w:type="spellStart"/>
      <w:r>
        <w:rPr>
          <w:rFonts w:ascii="Arial" w:eastAsia="Arial" w:hAnsi="Arial" w:cs="Arial"/>
          <w:b/>
          <w:bCs/>
          <w:position w:val="-1"/>
          <w:sz w:val="24"/>
          <w:szCs w:val="24"/>
        </w:rPr>
        <w:t>CoC</w:t>
      </w:r>
      <w:proofErr w:type="spellEnd"/>
      <w:r>
        <w:rPr>
          <w:rFonts w:ascii="Arial" w:eastAsia="Arial" w:hAnsi="Arial" w:cs="Arial"/>
          <w:b/>
          <w:bCs/>
          <w:position w:val="-1"/>
          <w:sz w:val="24"/>
          <w:szCs w:val="24"/>
        </w:rPr>
        <w:t xml:space="preserve"> Consolidated Application.  Attachment</w:t>
      </w:r>
    </w:p>
    <w:p w14:paraId="705EEF82"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Required.</w:t>
      </w:r>
    </w:p>
    <w:p w14:paraId="0517334F" w14:textId="77777777" w:rsidR="008C1F32" w:rsidRDefault="008C1F32">
      <w:pPr>
        <w:spacing w:before="4" w:after="0" w:line="200" w:lineRule="exact"/>
        <w:rPr>
          <w:sz w:val="20"/>
          <w:szCs w:val="20"/>
        </w:rPr>
      </w:pPr>
    </w:p>
    <w:p w14:paraId="66181286"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448B7AB1"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1. indicate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made public the review and ranking process the</w:t>
      </w:r>
    </w:p>
    <w:p w14:paraId="35EEB43D" w14:textId="77777777" w:rsidR="008C1F32" w:rsidRDefault="00102586">
      <w:pPr>
        <w:spacing w:after="0" w:line="240" w:lineRule="exact"/>
        <w:ind w:left="1240" w:right="-20"/>
        <w:rPr>
          <w:rFonts w:ascii="Arial" w:eastAsia="Arial" w:hAnsi="Arial" w:cs="Arial"/>
          <w:sz w:val="24"/>
          <w:szCs w:val="24"/>
        </w:rPr>
      </w:pP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used for all project applications; or</w:t>
      </w:r>
    </w:p>
    <w:p w14:paraId="21855D22"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2. check 6 if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did not make public the review and ranking process;</w:t>
      </w:r>
    </w:p>
    <w:p w14:paraId="14529415"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and</w:t>
      </w:r>
    </w:p>
    <w:p w14:paraId="3F079BFB" w14:textId="77777777" w:rsidR="008C1F32" w:rsidRDefault="00102586">
      <w:pPr>
        <w:spacing w:after="0" w:line="240" w:lineRule="exact"/>
        <w:ind w:left="1240" w:right="1230" w:firstLine="67"/>
        <w:rPr>
          <w:rFonts w:ascii="Arial" w:eastAsia="Arial" w:hAnsi="Arial" w:cs="Arial"/>
          <w:sz w:val="24"/>
          <w:szCs w:val="24"/>
        </w:rPr>
      </w:pPr>
      <w:r>
        <w:rPr>
          <w:rFonts w:ascii="Arial" w:eastAsia="Arial" w:hAnsi="Arial" w:cs="Arial"/>
          <w:b/>
          <w:bCs/>
          <w:sz w:val="24"/>
          <w:szCs w:val="24"/>
        </w:rPr>
        <w:t xml:space="preserve">3. indicate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made public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Consolidated Application–including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and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Priority Listing that includes</w:t>
      </w:r>
      <w:r>
        <w:rPr>
          <w:rFonts w:ascii="Arial" w:eastAsia="Arial" w:hAnsi="Arial" w:cs="Arial"/>
          <w:b/>
          <w:bCs/>
          <w:spacing w:val="67"/>
          <w:sz w:val="24"/>
          <w:szCs w:val="24"/>
        </w:rPr>
        <w:t xml:space="preserve"> </w:t>
      </w:r>
      <w:r>
        <w:rPr>
          <w:rFonts w:ascii="Arial" w:eastAsia="Arial" w:hAnsi="Arial" w:cs="Arial"/>
          <w:b/>
          <w:bCs/>
          <w:sz w:val="24"/>
          <w:szCs w:val="24"/>
        </w:rPr>
        <w:t xml:space="preserve">all project applications accepted and ranked or rejected–which HUD required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to post to their websites, or partners websites, at least</w:t>
      </w:r>
    </w:p>
    <w:p w14:paraId="21F7C86C" w14:textId="77777777" w:rsidR="008C1F32" w:rsidRDefault="00102586">
      <w:pPr>
        <w:spacing w:after="0" w:line="240" w:lineRule="exact"/>
        <w:ind w:left="1240" w:right="2377"/>
        <w:rPr>
          <w:rFonts w:ascii="Arial" w:eastAsia="Arial" w:hAnsi="Arial" w:cs="Arial"/>
          <w:sz w:val="24"/>
          <w:szCs w:val="24"/>
        </w:rPr>
      </w:pPr>
      <w:r>
        <w:rPr>
          <w:rFonts w:ascii="Arial" w:eastAsia="Arial" w:hAnsi="Arial" w:cs="Arial"/>
          <w:b/>
          <w:bCs/>
          <w:sz w:val="24"/>
          <w:szCs w:val="24"/>
        </w:rPr>
        <w:t xml:space="preserve">2 days before the FY 2019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Competition application submission deadline; or</w:t>
      </w:r>
    </w:p>
    <w:p w14:paraId="39D0A1B7" w14:textId="77777777" w:rsidR="008C1F32" w:rsidRDefault="00102586">
      <w:pPr>
        <w:spacing w:after="0" w:line="240" w:lineRule="exact"/>
        <w:ind w:left="1399" w:right="2298"/>
        <w:jc w:val="center"/>
        <w:rPr>
          <w:rFonts w:ascii="Arial" w:eastAsia="Arial" w:hAnsi="Arial" w:cs="Arial"/>
          <w:sz w:val="24"/>
          <w:szCs w:val="24"/>
        </w:rPr>
      </w:pPr>
      <w:r>
        <w:rPr>
          <w:rFonts w:ascii="Arial" w:eastAsia="Arial" w:hAnsi="Arial" w:cs="Arial"/>
          <w:b/>
          <w:bCs/>
          <w:sz w:val="24"/>
          <w:szCs w:val="24"/>
        </w:rPr>
        <w:t xml:space="preserve">4. check 6 if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did not make public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Consolidated</w:t>
      </w:r>
    </w:p>
    <w:p w14:paraId="13D8B217" w14:textId="014A9B31" w:rsidR="008C1F32" w:rsidRDefault="00744268">
      <w:pPr>
        <w:spacing w:after="0" w:line="237" w:lineRule="exact"/>
        <w:ind w:left="1240" w:right="-20"/>
        <w:rPr>
          <w:rFonts w:ascii="Arial" w:eastAsia="Arial" w:hAnsi="Arial" w:cs="Arial"/>
          <w:sz w:val="24"/>
          <w:szCs w:val="24"/>
        </w:rPr>
      </w:pPr>
      <w:r>
        <w:rPr>
          <w:noProof/>
        </w:rPr>
        <mc:AlternateContent>
          <mc:Choice Requires="wpg">
            <w:drawing>
              <wp:anchor distT="0" distB="0" distL="114300" distR="114300" simplePos="0" relativeHeight="503313167" behindDoc="1" locked="0" layoutInCell="1" allowOverlap="1" wp14:anchorId="482D477D" wp14:editId="057F5773">
                <wp:simplePos x="0" y="0"/>
                <wp:positionH relativeFrom="page">
                  <wp:posOffset>3449955</wp:posOffset>
                </wp:positionH>
                <wp:positionV relativeFrom="paragraph">
                  <wp:posOffset>883920</wp:posOffset>
                </wp:positionV>
                <wp:extent cx="186055" cy="228600"/>
                <wp:effectExtent l="11430" t="12700" r="12065" b="6350"/>
                <wp:wrapNone/>
                <wp:docPr id="52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1392"/>
                          <a:chExt cx="293" cy="360"/>
                        </a:xfrm>
                      </wpg:grpSpPr>
                      <wps:wsp>
                        <wps:cNvPr id="529" name="Freeform 136"/>
                        <wps:cNvSpPr>
                          <a:spLocks/>
                        </wps:cNvSpPr>
                        <wps:spPr bwMode="auto">
                          <a:xfrm>
                            <a:off x="5433" y="1392"/>
                            <a:ext cx="293" cy="360"/>
                          </a:xfrm>
                          <a:custGeom>
                            <a:avLst/>
                            <a:gdLst>
                              <a:gd name="T0" fmla="+- 0 5433 5433"/>
                              <a:gd name="T1" fmla="*/ T0 w 293"/>
                              <a:gd name="T2" fmla="+- 0 1752 1392"/>
                              <a:gd name="T3" fmla="*/ 1752 h 360"/>
                              <a:gd name="T4" fmla="+- 0 5727 5433"/>
                              <a:gd name="T5" fmla="*/ T4 w 293"/>
                              <a:gd name="T6" fmla="+- 0 1752 1392"/>
                              <a:gd name="T7" fmla="*/ 1752 h 360"/>
                              <a:gd name="T8" fmla="+- 0 5727 5433"/>
                              <a:gd name="T9" fmla="*/ T8 w 293"/>
                              <a:gd name="T10" fmla="+- 0 1392 1392"/>
                              <a:gd name="T11" fmla="*/ 1392 h 360"/>
                              <a:gd name="T12" fmla="+- 0 5433 5433"/>
                              <a:gd name="T13" fmla="*/ T12 w 293"/>
                              <a:gd name="T14" fmla="+- 0 1392 1392"/>
                              <a:gd name="T15" fmla="*/ 1392 h 360"/>
                              <a:gd name="T16" fmla="+- 0 5433 5433"/>
                              <a:gd name="T17" fmla="*/ T16 w 293"/>
                              <a:gd name="T18" fmla="+- 0 1752 1392"/>
                              <a:gd name="T19" fmla="*/ 1752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553F2" id="Group 135" o:spid="_x0000_s1026" style="position:absolute;margin-left:271.65pt;margin-top:69.6pt;width:14.65pt;height:18pt;z-index:-3313;mso-position-horizontal-relative:page" coordorigin="5433,1392"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">
                <v:shape id="Freeform 136" o:spid="_x0000_s1027" style="position:absolute;left:5433;top:1392;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" path="m,360r294,l294,,,,,360xe" filled="f" strokeweight=".5pt">
                  <v:path arrowok="t" o:connecttype="custom" o:connectlocs="0,1752;294,1752;294,1392;0,1392;0,1752" o:connectangles="0,0,0,0,0"/>
                </v:shape>
                <w10:wrap anchorx="page"/>
              </v:group>
            </w:pict>
          </mc:Fallback>
        </mc:AlternateContent>
      </w:r>
      <w:r>
        <w:rPr>
          <w:noProof/>
        </w:rPr>
        <mc:AlternateContent>
          <mc:Choice Requires="wpg">
            <w:drawing>
              <wp:anchor distT="0" distB="0" distL="114300" distR="114300" simplePos="0" relativeHeight="503313168" behindDoc="1" locked="0" layoutInCell="1" allowOverlap="1" wp14:anchorId="0C1C5876" wp14:editId="147BD86E">
                <wp:simplePos x="0" y="0"/>
                <wp:positionH relativeFrom="page">
                  <wp:posOffset>6878955</wp:posOffset>
                </wp:positionH>
                <wp:positionV relativeFrom="paragraph">
                  <wp:posOffset>883920</wp:posOffset>
                </wp:positionV>
                <wp:extent cx="186055" cy="228600"/>
                <wp:effectExtent l="11430" t="12700" r="12065" b="6350"/>
                <wp:wrapNone/>
                <wp:docPr id="52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1392"/>
                          <a:chExt cx="293" cy="360"/>
                        </a:xfrm>
                      </wpg:grpSpPr>
                      <wps:wsp>
                        <wps:cNvPr id="527" name="Freeform 134"/>
                        <wps:cNvSpPr>
                          <a:spLocks/>
                        </wps:cNvSpPr>
                        <wps:spPr bwMode="auto">
                          <a:xfrm>
                            <a:off x="10833" y="1392"/>
                            <a:ext cx="293" cy="360"/>
                          </a:xfrm>
                          <a:custGeom>
                            <a:avLst/>
                            <a:gdLst>
                              <a:gd name="T0" fmla="+- 0 10833 10833"/>
                              <a:gd name="T1" fmla="*/ T0 w 293"/>
                              <a:gd name="T2" fmla="+- 0 1752 1392"/>
                              <a:gd name="T3" fmla="*/ 1752 h 360"/>
                              <a:gd name="T4" fmla="+- 0 11127 10833"/>
                              <a:gd name="T5" fmla="*/ T4 w 293"/>
                              <a:gd name="T6" fmla="+- 0 1752 1392"/>
                              <a:gd name="T7" fmla="*/ 1752 h 360"/>
                              <a:gd name="T8" fmla="+- 0 11127 10833"/>
                              <a:gd name="T9" fmla="*/ T8 w 293"/>
                              <a:gd name="T10" fmla="+- 0 1392 1392"/>
                              <a:gd name="T11" fmla="*/ 1392 h 360"/>
                              <a:gd name="T12" fmla="+- 0 10833 10833"/>
                              <a:gd name="T13" fmla="*/ T12 w 293"/>
                              <a:gd name="T14" fmla="+- 0 1392 1392"/>
                              <a:gd name="T15" fmla="*/ 1392 h 360"/>
                              <a:gd name="T16" fmla="+- 0 10833 10833"/>
                              <a:gd name="T17" fmla="*/ T16 w 293"/>
                              <a:gd name="T18" fmla="+- 0 1752 1392"/>
                              <a:gd name="T19" fmla="*/ 1752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E1308" id="Group 133" o:spid="_x0000_s1026" style="position:absolute;margin-left:541.65pt;margin-top:69.6pt;width:14.65pt;height:18pt;z-index:-3312;mso-position-horizontal-relative:page" coordorigin="10833,1392"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">
                <v:shape id="Freeform 134" o:spid="_x0000_s1027" style="position:absolute;left:10833;top:1392;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" path="m,360r294,l294,,,,,360xe" filled="f" strokeweight=".5pt">
                  <v:path arrowok="t" o:connecttype="custom" o:connectlocs="0,1752;294,1752;294,1392;0,1392;0,1752" o:connectangles="0,0,0,0,0"/>
                </v:shape>
                <w10:wrap anchorx="page"/>
              </v:group>
            </w:pict>
          </mc:Fallback>
        </mc:AlternateContent>
      </w:r>
      <w:r>
        <w:rPr>
          <w:noProof/>
        </w:rPr>
        <mc:AlternateContent>
          <mc:Choice Requires="wpg">
            <w:drawing>
              <wp:anchor distT="0" distB="0" distL="114300" distR="114300" simplePos="0" relativeHeight="503313169" behindDoc="1" locked="0" layoutInCell="1" allowOverlap="1" wp14:anchorId="367A565F" wp14:editId="254F05D4">
                <wp:simplePos x="0" y="0"/>
                <wp:positionH relativeFrom="page">
                  <wp:posOffset>3449955</wp:posOffset>
                </wp:positionH>
                <wp:positionV relativeFrom="paragraph">
                  <wp:posOffset>1239520</wp:posOffset>
                </wp:positionV>
                <wp:extent cx="186055" cy="228600"/>
                <wp:effectExtent l="11430" t="6350" r="12065" b="12700"/>
                <wp:wrapNone/>
                <wp:docPr id="52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1952"/>
                          <a:chExt cx="293" cy="360"/>
                        </a:xfrm>
                      </wpg:grpSpPr>
                      <wps:wsp>
                        <wps:cNvPr id="525" name="Freeform 132"/>
                        <wps:cNvSpPr>
                          <a:spLocks/>
                        </wps:cNvSpPr>
                        <wps:spPr bwMode="auto">
                          <a:xfrm>
                            <a:off x="5433" y="1952"/>
                            <a:ext cx="293" cy="360"/>
                          </a:xfrm>
                          <a:custGeom>
                            <a:avLst/>
                            <a:gdLst>
                              <a:gd name="T0" fmla="+- 0 5433 5433"/>
                              <a:gd name="T1" fmla="*/ T0 w 293"/>
                              <a:gd name="T2" fmla="+- 0 2312 1952"/>
                              <a:gd name="T3" fmla="*/ 2312 h 360"/>
                              <a:gd name="T4" fmla="+- 0 5727 5433"/>
                              <a:gd name="T5" fmla="*/ T4 w 293"/>
                              <a:gd name="T6" fmla="+- 0 2312 1952"/>
                              <a:gd name="T7" fmla="*/ 2312 h 360"/>
                              <a:gd name="T8" fmla="+- 0 5727 5433"/>
                              <a:gd name="T9" fmla="*/ T8 w 293"/>
                              <a:gd name="T10" fmla="+- 0 1952 1952"/>
                              <a:gd name="T11" fmla="*/ 1952 h 360"/>
                              <a:gd name="T12" fmla="+- 0 5433 5433"/>
                              <a:gd name="T13" fmla="*/ T12 w 293"/>
                              <a:gd name="T14" fmla="+- 0 1952 1952"/>
                              <a:gd name="T15" fmla="*/ 1952 h 360"/>
                              <a:gd name="T16" fmla="+- 0 5433 5433"/>
                              <a:gd name="T17" fmla="*/ T16 w 293"/>
                              <a:gd name="T18" fmla="+- 0 2312 1952"/>
                              <a:gd name="T19" fmla="*/ 2312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B6A20" id="Group 131" o:spid="_x0000_s1026" style="position:absolute;margin-left:271.65pt;margin-top:97.6pt;width:14.65pt;height:18pt;z-index:-3311;mso-position-horizontal-relative:page" coordorigin="5433,1952"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">
                <v:shape id="Freeform 132" o:spid="_x0000_s1027" style="position:absolute;left:5433;top:1952;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" path="m,360r294,l294,,,,,360xe" filled="f" strokeweight=".5pt">
                  <v:path arrowok="t" o:connecttype="custom" o:connectlocs="0,2312;294,2312;294,1952;0,1952;0,2312" o:connectangles="0,0,0,0,0"/>
                </v:shape>
                <w10:wrap anchorx="page"/>
              </v:group>
            </w:pict>
          </mc:Fallback>
        </mc:AlternateContent>
      </w:r>
      <w:r>
        <w:rPr>
          <w:noProof/>
        </w:rPr>
        <mc:AlternateContent>
          <mc:Choice Requires="wpg">
            <w:drawing>
              <wp:anchor distT="0" distB="0" distL="114300" distR="114300" simplePos="0" relativeHeight="503313170" behindDoc="1" locked="0" layoutInCell="1" allowOverlap="1" wp14:anchorId="0E505A80" wp14:editId="03F7866A">
                <wp:simplePos x="0" y="0"/>
                <wp:positionH relativeFrom="page">
                  <wp:posOffset>6878955</wp:posOffset>
                </wp:positionH>
                <wp:positionV relativeFrom="paragraph">
                  <wp:posOffset>1239520</wp:posOffset>
                </wp:positionV>
                <wp:extent cx="186055" cy="228600"/>
                <wp:effectExtent l="11430" t="6350" r="12065" b="12700"/>
                <wp:wrapNone/>
                <wp:docPr id="52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1952"/>
                          <a:chExt cx="293" cy="360"/>
                        </a:xfrm>
                      </wpg:grpSpPr>
                      <wps:wsp>
                        <wps:cNvPr id="523" name="Freeform 130"/>
                        <wps:cNvSpPr>
                          <a:spLocks/>
                        </wps:cNvSpPr>
                        <wps:spPr bwMode="auto">
                          <a:xfrm>
                            <a:off x="10833" y="1952"/>
                            <a:ext cx="293" cy="360"/>
                          </a:xfrm>
                          <a:custGeom>
                            <a:avLst/>
                            <a:gdLst>
                              <a:gd name="T0" fmla="+- 0 10833 10833"/>
                              <a:gd name="T1" fmla="*/ T0 w 293"/>
                              <a:gd name="T2" fmla="+- 0 2312 1952"/>
                              <a:gd name="T3" fmla="*/ 2312 h 360"/>
                              <a:gd name="T4" fmla="+- 0 11127 10833"/>
                              <a:gd name="T5" fmla="*/ T4 w 293"/>
                              <a:gd name="T6" fmla="+- 0 2312 1952"/>
                              <a:gd name="T7" fmla="*/ 2312 h 360"/>
                              <a:gd name="T8" fmla="+- 0 11127 10833"/>
                              <a:gd name="T9" fmla="*/ T8 w 293"/>
                              <a:gd name="T10" fmla="+- 0 1952 1952"/>
                              <a:gd name="T11" fmla="*/ 1952 h 360"/>
                              <a:gd name="T12" fmla="+- 0 10833 10833"/>
                              <a:gd name="T13" fmla="*/ T12 w 293"/>
                              <a:gd name="T14" fmla="+- 0 1952 1952"/>
                              <a:gd name="T15" fmla="*/ 1952 h 360"/>
                              <a:gd name="T16" fmla="+- 0 10833 10833"/>
                              <a:gd name="T17" fmla="*/ T16 w 293"/>
                              <a:gd name="T18" fmla="+- 0 2312 1952"/>
                              <a:gd name="T19" fmla="*/ 2312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6B37E" id="Group 129" o:spid="_x0000_s1026" style="position:absolute;margin-left:541.65pt;margin-top:97.6pt;width:14.65pt;height:18pt;z-index:-3310;mso-position-horizontal-relative:page" coordorigin="10833,1952"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">
                <v:shape id="Freeform 130" o:spid="_x0000_s1027" style="position:absolute;left:10833;top:1952;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" path="m,360r294,l294,,,,,360xe" filled="f" strokeweight=".5pt">
                  <v:path arrowok="t" o:connecttype="custom" o:connectlocs="0,2312;294,2312;294,1952;0,1952;0,2312" o:connectangles="0,0,0,0,0"/>
                </v:shape>
                <w10:wrap anchorx="page"/>
              </v:group>
            </w:pict>
          </mc:Fallback>
        </mc:AlternateContent>
      </w:r>
      <w:r w:rsidR="00102586">
        <w:rPr>
          <w:rFonts w:ascii="Arial" w:eastAsia="Arial" w:hAnsi="Arial" w:cs="Arial"/>
          <w:b/>
          <w:bCs/>
          <w:sz w:val="24"/>
          <w:szCs w:val="24"/>
        </w:rPr>
        <w:t>Application.</w:t>
      </w:r>
    </w:p>
    <w:p w14:paraId="7B34D034" w14:textId="77777777" w:rsidR="008C1F32" w:rsidRDefault="008C1F32">
      <w:pPr>
        <w:spacing w:after="0" w:line="200" w:lineRule="exact"/>
        <w:rPr>
          <w:sz w:val="20"/>
          <w:szCs w:val="20"/>
        </w:rPr>
      </w:pPr>
    </w:p>
    <w:p w14:paraId="34244F68" w14:textId="77777777"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4320"/>
        <w:gridCol w:w="1080"/>
        <w:gridCol w:w="4320"/>
        <w:gridCol w:w="1080"/>
      </w:tblGrid>
      <w:tr w:rsidR="008C1F32" w14:paraId="0F3538E2" w14:textId="77777777">
        <w:trPr>
          <w:trHeight w:hRule="exact" w:val="620"/>
        </w:trPr>
        <w:tc>
          <w:tcPr>
            <w:tcW w:w="4320" w:type="dxa"/>
            <w:tcBorders>
              <w:top w:val="single" w:sz="4" w:space="0" w:color="000000"/>
              <w:left w:val="single" w:sz="4" w:space="0" w:color="000000"/>
              <w:bottom w:val="single" w:sz="4" w:space="0" w:color="000000"/>
              <w:right w:val="single" w:sz="4" w:space="0" w:color="000000"/>
            </w:tcBorders>
          </w:tcPr>
          <w:p w14:paraId="70070DA3"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Public Posting of Objective Review and Ranking</w:t>
            </w:r>
          </w:p>
          <w:p w14:paraId="59A323A5" w14:textId="77777777"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Process</w:t>
            </w:r>
          </w:p>
        </w:tc>
        <w:tc>
          <w:tcPr>
            <w:tcW w:w="1080" w:type="dxa"/>
            <w:tcBorders>
              <w:top w:val="nil"/>
              <w:left w:val="single" w:sz="4" w:space="0" w:color="000000"/>
              <w:bottom w:val="single" w:sz="4" w:space="0" w:color="000000"/>
              <w:right w:val="single" w:sz="4" w:space="0" w:color="000000"/>
            </w:tcBorders>
          </w:tcPr>
          <w:p w14:paraId="629B4D7A" w14:textId="77777777" w:rsidR="008C1F32" w:rsidRDefault="008C1F32"/>
        </w:tc>
        <w:tc>
          <w:tcPr>
            <w:tcW w:w="4320" w:type="dxa"/>
            <w:tcBorders>
              <w:top w:val="single" w:sz="4" w:space="0" w:color="000000"/>
              <w:left w:val="single" w:sz="4" w:space="0" w:color="000000"/>
              <w:bottom w:val="single" w:sz="4" w:space="0" w:color="000000"/>
              <w:right w:val="single" w:sz="4" w:space="0" w:color="000000"/>
            </w:tcBorders>
          </w:tcPr>
          <w:p w14:paraId="7AF827AB" w14:textId="77777777" w:rsidR="008C1F32" w:rsidRDefault="00102586">
            <w:pPr>
              <w:spacing w:before="67" w:after="0" w:line="160" w:lineRule="exact"/>
              <w:ind w:left="35" w:right="538"/>
              <w:jc w:val="both"/>
              <w:rPr>
                <w:rFonts w:ascii="Arial" w:eastAsia="Arial" w:hAnsi="Arial" w:cs="Arial"/>
                <w:sz w:val="16"/>
                <w:szCs w:val="16"/>
              </w:rPr>
            </w:pPr>
            <w:r>
              <w:rPr>
                <w:rFonts w:ascii="Arial" w:eastAsia="Arial" w:hAnsi="Arial" w:cs="Arial"/>
                <w:b/>
                <w:bCs/>
                <w:sz w:val="16"/>
                <w:szCs w:val="16"/>
              </w:rPr>
              <w:t xml:space="preserve">Public Posting of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Consolidated Application including: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Application,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Priority Listing, Project Listings</w:t>
            </w:r>
          </w:p>
        </w:tc>
        <w:tc>
          <w:tcPr>
            <w:tcW w:w="1080" w:type="dxa"/>
            <w:tcBorders>
              <w:top w:val="nil"/>
              <w:left w:val="single" w:sz="4" w:space="0" w:color="000000"/>
              <w:bottom w:val="single" w:sz="4" w:space="0" w:color="000000"/>
              <w:right w:val="nil"/>
            </w:tcBorders>
          </w:tcPr>
          <w:p w14:paraId="1D16CFF9" w14:textId="77777777" w:rsidR="008C1F32" w:rsidRDefault="008C1F32"/>
        </w:tc>
      </w:tr>
      <w:tr w:rsidR="008C1F32" w14:paraId="65CC1FD5"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07D3FD2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Email</w:t>
            </w:r>
          </w:p>
        </w:tc>
        <w:tc>
          <w:tcPr>
            <w:tcW w:w="1080" w:type="dxa"/>
            <w:tcBorders>
              <w:top w:val="single" w:sz="4" w:space="0" w:color="000000"/>
              <w:left w:val="single" w:sz="4" w:space="0" w:color="000000"/>
              <w:bottom w:val="single" w:sz="4" w:space="0" w:color="000000"/>
              <w:right w:val="single" w:sz="4" w:space="0" w:color="000000"/>
            </w:tcBorders>
          </w:tcPr>
          <w:p w14:paraId="6AA2E2AE" w14:textId="3FA47890" w:rsidR="008C1F32" w:rsidRPr="00CE700E" w:rsidRDefault="00CE700E" w:rsidP="00CE700E">
            <w:pPr>
              <w:jc w:val="center"/>
              <w:rPr>
                <w:b/>
                <w:bCs/>
                <w:sz w:val="28"/>
                <w:szCs w:val="28"/>
              </w:rPr>
            </w:pPr>
            <w:r>
              <w:rPr>
                <w:b/>
                <w:bCs/>
                <w:sz w:val="28"/>
                <w:szCs w:val="28"/>
              </w:rPr>
              <w:t>x</w:t>
            </w:r>
          </w:p>
        </w:tc>
        <w:tc>
          <w:tcPr>
            <w:tcW w:w="4320" w:type="dxa"/>
            <w:tcBorders>
              <w:top w:val="single" w:sz="4" w:space="0" w:color="000000"/>
              <w:left w:val="single" w:sz="4" w:space="0" w:color="000000"/>
              <w:bottom w:val="single" w:sz="4" w:space="0" w:color="000000"/>
              <w:right w:val="single" w:sz="4" w:space="0" w:color="000000"/>
            </w:tcBorders>
          </w:tcPr>
          <w:p w14:paraId="05DF2B8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Email</w:t>
            </w:r>
          </w:p>
        </w:tc>
        <w:tc>
          <w:tcPr>
            <w:tcW w:w="1080" w:type="dxa"/>
            <w:tcBorders>
              <w:top w:val="single" w:sz="4" w:space="0" w:color="000000"/>
              <w:left w:val="single" w:sz="4" w:space="0" w:color="000000"/>
              <w:bottom w:val="single" w:sz="4" w:space="0" w:color="000000"/>
              <w:right w:val="single" w:sz="4" w:space="0" w:color="000000"/>
            </w:tcBorders>
          </w:tcPr>
          <w:p w14:paraId="5D963069" w14:textId="7474C5AD" w:rsidR="008C1F32" w:rsidRPr="00CE700E" w:rsidRDefault="00CE700E" w:rsidP="00CE700E">
            <w:pPr>
              <w:jc w:val="center"/>
              <w:rPr>
                <w:b/>
                <w:bCs/>
                <w:sz w:val="28"/>
                <w:szCs w:val="28"/>
              </w:rPr>
            </w:pPr>
            <w:r>
              <w:rPr>
                <w:b/>
                <w:bCs/>
                <w:sz w:val="28"/>
                <w:szCs w:val="28"/>
              </w:rPr>
              <w:t>x</w:t>
            </w:r>
          </w:p>
        </w:tc>
      </w:tr>
      <w:tr w:rsidR="008C1F32" w14:paraId="0EBABA07"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62EE1999"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Mail</w:t>
            </w:r>
          </w:p>
        </w:tc>
        <w:tc>
          <w:tcPr>
            <w:tcW w:w="1080" w:type="dxa"/>
            <w:tcBorders>
              <w:top w:val="single" w:sz="4" w:space="0" w:color="000000"/>
              <w:left w:val="single" w:sz="4" w:space="0" w:color="000000"/>
              <w:bottom w:val="single" w:sz="4" w:space="0" w:color="000000"/>
              <w:right w:val="single" w:sz="4" w:space="0" w:color="000000"/>
            </w:tcBorders>
          </w:tcPr>
          <w:p w14:paraId="63590003" w14:textId="62BFD5AA" w:rsidR="008C1F32" w:rsidRPr="00CE700E" w:rsidRDefault="008C1F32" w:rsidP="00CE700E">
            <w:pPr>
              <w:jc w:val="center"/>
              <w:rPr>
                <w:b/>
                <w:bCs/>
                <w:sz w:val="28"/>
                <w:szCs w:val="28"/>
              </w:rPr>
            </w:pPr>
          </w:p>
        </w:tc>
        <w:tc>
          <w:tcPr>
            <w:tcW w:w="4320" w:type="dxa"/>
            <w:tcBorders>
              <w:top w:val="single" w:sz="4" w:space="0" w:color="000000"/>
              <w:left w:val="single" w:sz="4" w:space="0" w:color="000000"/>
              <w:bottom w:val="single" w:sz="4" w:space="0" w:color="000000"/>
              <w:right w:val="single" w:sz="4" w:space="0" w:color="000000"/>
            </w:tcBorders>
          </w:tcPr>
          <w:p w14:paraId="68624F79"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Mail</w:t>
            </w:r>
          </w:p>
        </w:tc>
        <w:tc>
          <w:tcPr>
            <w:tcW w:w="1080" w:type="dxa"/>
            <w:tcBorders>
              <w:top w:val="single" w:sz="4" w:space="0" w:color="000000"/>
              <w:left w:val="single" w:sz="4" w:space="0" w:color="000000"/>
              <w:bottom w:val="single" w:sz="4" w:space="0" w:color="000000"/>
              <w:right w:val="single" w:sz="4" w:space="0" w:color="000000"/>
            </w:tcBorders>
          </w:tcPr>
          <w:p w14:paraId="1E8FD3BD" w14:textId="77777777" w:rsidR="008C1F32" w:rsidRPr="00CE700E" w:rsidRDefault="008C1F32" w:rsidP="00CE700E">
            <w:pPr>
              <w:jc w:val="center"/>
              <w:rPr>
                <w:b/>
                <w:bCs/>
                <w:sz w:val="28"/>
                <w:szCs w:val="28"/>
              </w:rPr>
            </w:pPr>
          </w:p>
        </w:tc>
      </w:tr>
      <w:tr w:rsidR="008C1F32" w14:paraId="4CD2E650"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2C7F532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Advertising in Local Newspaper(s)</w:t>
            </w:r>
          </w:p>
        </w:tc>
        <w:tc>
          <w:tcPr>
            <w:tcW w:w="1080" w:type="dxa"/>
            <w:tcBorders>
              <w:top w:val="single" w:sz="4" w:space="0" w:color="000000"/>
              <w:left w:val="single" w:sz="4" w:space="0" w:color="000000"/>
              <w:bottom w:val="single" w:sz="4" w:space="0" w:color="000000"/>
              <w:right w:val="single" w:sz="4" w:space="0" w:color="000000"/>
            </w:tcBorders>
          </w:tcPr>
          <w:p w14:paraId="2BA5798D" w14:textId="77777777" w:rsidR="008C1F32" w:rsidRPr="00CE700E" w:rsidRDefault="008C1F32" w:rsidP="00CE700E">
            <w:pPr>
              <w:jc w:val="center"/>
              <w:rPr>
                <w:b/>
                <w:bCs/>
                <w:sz w:val="28"/>
                <w:szCs w:val="28"/>
              </w:rPr>
            </w:pPr>
          </w:p>
        </w:tc>
        <w:tc>
          <w:tcPr>
            <w:tcW w:w="4320" w:type="dxa"/>
            <w:tcBorders>
              <w:top w:val="single" w:sz="4" w:space="0" w:color="000000"/>
              <w:left w:val="single" w:sz="4" w:space="0" w:color="000000"/>
              <w:bottom w:val="single" w:sz="4" w:space="0" w:color="000000"/>
              <w:right w:val="single" w:sz="4" w:space="0" w:color="000000"/>
            </w:tcBorders>
          </w:tcPr>
          <w:p w14:paraId="0634D82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Advertising in Local Newspaper(s)</w:t>
            </w:r>
          </w:p>
        </w:tc>
        <w:tc>
          <w:tcPr>
            <w:tcW w:w="1080" w:type="dxa"/>
            <w:tcBorders>
              <w:top w:val="single" w:sz="4" w:space="0" w:color="000000"/>
              <w:left w:val="single" w:sz="4" w:space="0" w:color="000000"/>
              <w:bottom w:val="single" w:sz="4" w:space="0" w:color="000000"/>
              <w:right w:val="single" w:sz="4" w:space="0" w:color="000000"/>
            </w:tcBorders>
          </w:tcPr>
          <w:p w14:paraId="345570BE" w14:textId="77777777" w:rsidR="008C1F32" w:rsidRPr="00CE700E" w:rsidRDefault="008C1F32" w:rsidP="00CE700E">
            <w:pPr>
              <w:jc w:val="center"/>
              <w:rPr>
                <w:b/>
                <w:bCs/>
                <w:sz w:val="28"/>
                <w:szCs w:val="28"/>
              </w:rPr>
            </w:pPr>
          </w:p>
        </w:tc>
      </w:tr>
      <w:tr w:rsidR="008C1F32" w14:paraId="41D45440"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51DA7B3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Advertising on Radio or Television</w:t>
            </w:r>
          </w:p>
        </w:tc>
        <w:tc>
          <w:tcPr>
            <w:tcW w:w="1080" w:type="dxa"/>
            <w:tcBorders>
              <w:top w:val="single" w:sz="4" w:space="0" w:color="000000"/>
              <w:left w:val="single" w:sz="4" w:space="0" w:color="000000"/>
              <w:bottom w:val="single" w:sz="4" w:space="0" w:color="000000"/>
              <w:right w:val="single" w:sz="4" w:space="0" w:color="000000"/>
            </w:tcBorders>
          </w:tcPr>
          <w:p w14:paraId="45B65D0D" w14:textId="69C4435E" w:rsidR="008C1F32" w:rsidRPr="00CE700E" w:rsidRDefault="008C1F32" w:rsidP="00CE700E">
            <w:pPr>
              <w:jc w:val="center"/>
              <w:rPr>
                <w:b/>
                <w:bCs/>
                <w:sz w:val="28"/>
                <w:szCs w:val="28"/>
              </w:rPr>
            </w:pPr>
          </w:p>
        </w:tc>
        <w:tc>
          <w:tcPr>
            <w:tcW w:w="4320" w:type="dxa"/>
            <w:tcBorders>
              <w:top w:val="single" w:sz="4" w:space="0" w:color="000000"/>
              <w:left w:val="single" w:sz="4" w:space="0" w:color="000000"/>
              <w:bottom w:val="single" w:sz="4" w:space="0" w:color="000000"/>
              <w:right w:val="single" w:sz="4" w:space="0" w:color="000000"/>
            </w:tcBorders>
          </w:tcPr>
          <w:p w14:paraId="001C94A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Advertising on Radio or Television</w:t>
            </w:r>
          </w:p>
        </w:tc>
        <w:tc>
          <w:tcPr>
            <w:tcW w:w="1080" w:type="dxa"/>
            <w:tcBorders>
              <w:top w:val="single" w:sz="4" w:space="0" w:color="000000"/>
              <w:left w:val="single" w:sz="4" w:space="0" w:color="000000"/>
              <w:bottom w:val="single" w:sz="4" w:space="0" w:color="000000"/>
              <w:right w:val="single" w:sz="4" w:space="0" w:color="000000"/>
            </w:tcBorders>
          </w:tcPr>
          <w:p w14:paraId="63800889" w14:textId="77777777" w:rsidR="008C1F32" w:rsidRPr="00CE700E" w:rsidRDefault="008C1F32" w:rsidP="00CE700E">
            <w:pPr>
              <w:jc w:val="center"/>
              <w:rPr>
                <w:b/>
                <w:bCs/>
                <w:sz w:val="28"/>
                <w:szCs w:val="28"/>
              </w:rPr>
            </w:pPr>
          </w:p>
        </w:tc>
      </w:tr>
      <w:tr w:rsidR="008C1F32" w14:paraId="7A554E0F"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09B0F35F"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Social Media (Twitter, Facebook, etc.)</w:t>
            </w:r>
          </w:p>
        </w:tc>
        <w:tc>
          <w:tcPr>
            <w:tcW w:w="1080" w:type="dxa"/>
            <w:tcBorders>
              <w:top w:val="single" w:sz="4" w:space="0" w:color="000000"/>
              <w:left w:val="single" w:sz="4" w:space="0" w:color="000000"/>
              <w:bottom w:val="single" w:sz="4" w:space="0" w:color="000000"/>
              <w:right w:val="single" w:sz="4" w:space="0" w:color="000000"/>
            </w:tcBorders>
          </w:tcPr>
          <w:p w14:paraId="64752800" w14:textId="29595287" w:rsidR="008C1F32" w:rsidRPr="00CE700E" w:rsidRDefault="00CE700E" w:rsidP="00CE700E">
            <w:pPr>
              <w:jc w:val="center"/>
              <w:rPr>
                <w:b/>
                <w:bCs/>
                <w:sz w:val="28"/>
                <w:szCs w:val="28"/>
              </w:rPr>
            </w:pPr>
            <w:r>
              <w:rPr>
                <w:b/>
                <w:bCs/>
                <w:sz w:val="28"/>
                <w:szCs w:val="28"/>
              </w:rPr>
              <w:t>x</w:t>
            </w:r>
          </w:p>
        </w:tc>
        <w:tc>
          <w:tcPr>
            <w:tcW w:w="4320" w:type="dxa"/>
            <w:tcBorders>
              <w:top w:val="single" w:sz="4" w:space="0" w:color="000000"/>
              <w:left w:val="single" w:sz="4" w:space="0" w:color="000000"/>
              <w:bottom w:val="single" w:sz="4" w:space="0" w:color="000000"/>
              <w:right w:val="single" w:sz="4" w:space="0" w:color="000000"/>
            </w:tcBorders>
          </w:tcPr>
          <w:p w14:paraId="7D8C7372"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Social Media (Twitter, Facebook, etc.)</w:t>
            </w:r>
          </w:p>
        </w:tc>
        <w:tc>
          <w:tcPr>
            <w:tcW w:w="1080" w:type="dxa"/>
            <w:tcBorders>
              <w:top w:val="single" w:sz="4" w:space="0" w:color="000000"/>
              <w:left w:val="single" w:sz="4" w:space="0" w:color="000000"/>
              <w:bottom w:val="single" w:sz="4" w:space="0" w:color="000000"/>
              <w:right w:val="single" w:sz="4" w:space="0" w:color="000000"/>
            </w:tcBorders>
          </w:tcPr>
          <w:p w14:paraId="1035C864" w14:textId="3ED085C5" w:rsidR="008C1F32" w:rsidRPr="00CE700E" w:rsidRDefault="00CE700E" w:rsidP="00CE700E">
            <w:pPr>
              <w:jc w:val="center"/>
              <w:rPr>
                <w:b/>
                <w:bCs/>
                <w:sz w:val="28"/>
                <w:szCs w:val="28"/>
              </w:rPr>
            </w:pPr>
            <w:r>
              <w:rPr>
                <w:b/>
                <w:bCs/>
                <w:sz w:val="28"/>
                <w:szCs w:val="28"/>
              </w:rPr>
              <w:t>x</w:t>
            </w:r>
          </w:p>
        </w:tc>
      </w:tr>
      <w:tr w:rsidR="008C1F32" w14:paraId="02F54CA0" w14:textId="77777777">
        <w:trPr>
          <w:trHeight w:hRule="exact" w:val="560"/>
        </w:trPr>
        <w:tc>
          <w:tcPr>
            <w:tcW w:w="4320" w:type="dxa"/>
            <w:tcBorders>
              <w:top w:val="single" w:sz="4" w:space="0" w:color="000000"/>
              <w:left w:val="single" w:sz="4" w:space="0" w:color="000000"/>
              <w:bottom w:val="single" w:sz="4" w:space="0" w:color="000000"/>
              <w:right w:val="single" w:sz="4" w:space="0" w:color="000000"/>
            </w:tcBorders>
          </w:tcPr>
          <w:p w14:paraId="35A09C52"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Did Not Publicly Post Review and Ranking Process</w:t>
            </w:r>
          </w:p>
        </w:tc>
        <w:tc>
          <w:tcPr>
            <w:tcW w:w="1080" w:type="dxa"/>
            <w:tcBorders>
              <w:top w:val="single" w:sz="4" w:space="0" w:color="000000"/>
              <w:left w:val="single" w:sz="4" w:space="0" w:color="000000"/>
              <w:bottom w:val="single" w:sz="4" w:space="0" w:color="000000"/>
              <w:right w:val="single" w:sz="4" w:space="0" w:color="000000"/>
            </w:tcBorders>
          </w:tcPr>
          <w:p w14:paraId="6D99CDD4" w14:textId="77777777" w:rsidR="008C1F32" w:rsidRPr="00CE700E" w:rsidRDefault="008C1F32" w:rsidP="00CE700E">
            <w:pPr>
              <w:jc w:val="center"/>
              <w:rPr>
                <w:b/>
                <w:bCs/>
                <w:sz w:val="28"/>
                <w:szCs w:val="28"/>
              </w:rPr>
            </w:pPr>
          </w:p>
        </w:tc>
        <w:tc>
          <w:tcPr>
            <w:tcW w:w="4320" w:type="dxa"/>
            <w:tcBorders>
              <w:top w:val="single" w:sz="4" w:space="0" w:color="000000"/>
              <w:left w:val="single" w:sz="4" w:space="0" w:color="000000"/>
              <w:bottom w:val="single" w:sz="4" w:space="0" w:color="000000"/>
              <w:right w:val="single" w:sz="4" w:space="0" w:color="000000"/>
            </w:tcBorders>
          </w:tcPr>
          <w:p w14:paraId="407A2844"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6.  Did Not Publicly Post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Consolidated Application</w:t>
            </w:r>
          </w:p>
        </w:tc>
        <w:tc>
          <w:tcPr>
            <w:tcW w:w="1080" w:type="dxa"/>
            <w:tcBorders>
              <w:top w:val="single" w:sz="4" w:space="0" w:color="000000"/>
              <w:left w:val="single" w:sz="4" w:space="0" w:color="000000"/>
              <w:bottom w:val="single" w:sz="4" w:space="0" w:color="000000"/>
              <w:right w:val="single" w:sz="4" w:space="0" w:color="000000"/>
            </w:tcBorders>
          </w:tcPr>
          <w:p w14:paraId="2967820F" w14:textId="77777777" w:rsidR="008C1F32" w:rsidRPr="00CE700E" w:rsidRDefault="008C1F32" w:rsidP="00CE700E">
            <w:pPr>
              <w:jc w:val="center"/>
              <w:rPr>
                <w:b/>
                <w:bCs/>
                <w:sz w:val="28"/>
                <w:szCs w:val="28"/>
              </w:rPr>
            </w:pPr>
          </w:p>
        </w:tc>
      </w:tr>
    </w:tbl>
    <w:p w14:paraId="17893B11" w14:textId="3BE7F039" w:rsidR="008C1F32" w:rsidRDefault="00744268">
      <w:pPr>
        <w:spacing w:before="50" w:after="0" w:line="240" w:lineRule="auto"/>
        <w:ind w:left="2072" w:right="-20"/>
        <w:rPr>
          <w:rFonts w:ascii="Arial" w:eastAsia="Arial" w:hAnsi="Arial" w:cs="Arial"/>
          <w:sz w:val="24"/>
          <w:szCs w:val="24"/>
        </w:rPr>
      </w:pPr>
      <w:r>
        <w:rPr>
          <w:noProof/>
        </w:rPr>
        <mc:AlternateContent>
          <mc:Choice Requires="wpg">
            <w:drawing>
              <wp:anchor distT="0" distB="0" distL="114300" distR="114300" simplePos="0" relativeHeight="503313171" behindDoc="1" locked="0" layoutInCell="1" allowOverlap="1" wp14:anchorId="3BAC87C3" wp14:editId="1834C7F6">
                <wp:simplePos x="0" y="0"/>
                <wp:positionH relativeFrom="page">
                  <wp:posOffset>3449955</wp:posOffset>
                </wp:positionH>
                <wp:positionV relativeFrom="paragraph">
                  <wp:posOffset>-1362075</wp:posOffset>
                </wp:positionV>
                <wp:extent cx="186055" cy="228600"/>
                <wp:effectExtent l="11430" t="8890" r="12065" b="10160"/>
                <wp:wrapNone/>
                <wp:docPr id="52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2145"/>
                          <a:chExt cx="293" cy="360"/>
                        </a:xfrm>
                      </wpg:grpSpPr>
                      <wps:wsp>
                        <wps:cNvPr id="521" name="Freeform 128"/>
                        <wps:cNvSpPr>
                          <a:spLocks/>
                        </wps:cNvSpPr>
                        <wps:spPr bwMode="auto">
                          <a:xfrm>
                            <a:off x="5433" y="-2145"/>
                            <a:ext cx="293" cy="360"/>
                          </a:xfrm>
                          <a:custGeom>
                            <a:avLst/>
                            <a:gdLst>
                              <a:gd name="T0" fmla="+- 0 5433 5433"/>
                              <a:gd name="T1" fmla="*/ T0 w 293"/>
                              <a:gd name="T2" fmla="+- 0 -1785 -2145"/>
                              <a:gd name="T3" fmla="*/ -1785 h 360"/>
                              <a:gd name="T4" fmla="+- 0 5727 5433"/>
                              <a:gd name="T5" fmla="*/ T4 w 293"/>
                              <a:gd name="T6" fmla="+- 0 -1785 -2145"/>
                              <a:gd name="T7" fmla="*/ -1785 h 360"/>
                              <a:gd name="T8" fmla="+- 0 5727 5433"/>
                              <a:gd name="T9" fmla="*/ T8 w 293"/>
                              <a:gd name="T10" fmla="+- 0 -2145 -2145"/>
                              <a:gd name="T11" fmla="*/ -2145 h 360"/>
                              <a:gd name="T12" fmla="+- 0 5433 5433"/>
                              <a:gd name="T13" fmla="*/ T12 w 293"/>
                              <a:gd name="T14" fmla="+- 0 -2145 -2145"/>
                              <a:gd name="T15" fmla="*/ -2145 h 360"/>
                              <a:gd name="T16" fmla="+- 0 5433 5433"/>
                              <a:gd name="T17" fmla="*/ T16 w 293"/>
                              <a:gd name="T18" fmla="+- 0 -1785 -2145"/>
                              <a:gd name="T19" fmla="*/ -178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08CE9" id="Group 127" o:spid="_x0000_s1026" style="position:absolute;margin-left:271.65pt;margin-top:-107.25pt;width:14.65pt;height:18pt;z-index:-3309;mso-position-horizontal-relative:page" coordorigin="5433,-214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">
                <v:shape id="Freeform 128" o:spid="_x0000_s1027" style="position:absolute;left:5433;top:-214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" path="m,360r294,l294,,,,,360xe" filled="f" strokeweight=".5pt">
                  <v:path arrowok="t" o:connecttype="custom" o:connectlocs="0,-1785;294,-1785;294,-2145;0,-2145;0,-1785" o:connectangles="0,0,0,0,0"/>
                </v:shape>
                <w10:wrap anchorx="page"/>
              </v:group>
            </w:pict>
          </mc:Fallback>
        </mc:AlternateContent>
      </w:r>
      <w:r>
        <w:rPr>
          <w:noProof/>
        </w:rPr>
        <mc:AlternateContent>
          <mc:Choice Requires="wpg">
            <w:drawing>
              <wp:anchor distT="0" distB="0" distL="114300" distR="114300" simplePos="0" relativeHeight="503313172" behindDoc="1" locked="0" layoutInCell="1" allowOverlap="1" wp14:anchorId="64E12492" wp14:editId="4F0A4193">
                <wp:simplePos x="0" y="0"/>
                <wp:positionH relativeFrom="page">
                  <wp:posOffset>6878955</wp:posOffset>
                </wp:positionH>
                <wp:positionV relativeFrom="paragraph">
                  <wp:posOffset>-1362075</wp:posOffset>
                </wp:positionV>
                <wp:extent cx="186055" cy="228600"/>
                <wp:effectExtent l="11430" t="8890" r="12065" b="10160"/>
                <wp:wrapNone/>
                <wp:docPr id="51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2145"/>
                          <a:chExt cx="293" cy="360"/>
                        </a:xfrm>
                      </wpg:grpSpPr>
                      <wps:wsp>
                        <wps:cNvPr id="519" name="Freeform 126"/>
                        <wps:cNvSpPr>
                          <a:spLocks/>
                        </wps:cNvSpPr>
                        <wps:spPr bwMode="auto">
                          <a:xfrm>
                            <a:off x="10833" y="-2145"/>
                            <a:ext cx="293" cy="360"/>
                          </a:xfrm>
                          <a:custGeom>
                            <a:avLst/>
                            <a:gdLst>
                              <a:gd name="T0" fmla="+- 0 10833 10833"/>
                              <a:gd name="T1" fmla="*/ T0 w 293"/>
                              <a:gd name="T2" fmla="+- 0 -1785 -2145"/>
                              <a:gd name="T3" fmla="*/ -1785 h 360"/>
                              <a:gd name="T4" fmla="+- 0 11127 10833"/>
                              <a:gd name="T5" fmla="*/ T4 w 293"/>
                              <a:gd name="T6" fmla="+- 0 -1785 -2145"/>
                              <a:gd name="T7" fmla="*/ -1785 h 360"/>
                              <a:gd name="T8" fmla="+- 0 11127 10833"/>
                              <a:gd name="T9" fmla="*/ T8 w 293"/>
                              <a:gd name="T10" fmla="+- 0 -2145 -2145"/>
                              <a:gd name="T11" fmla="*/ -2145 h 360"/>
                              <a:gd name="T12" fmla="+- 0 10833 10833"/>
                              <a:gd name="T13" fmla="*/ T12 w 293"/>
                              <a:gd name="T14" fmla="+- 0 -2145 -2145"/>
                              <a:gd name="T15" fmla="*/ -2145 h 360"/>
                              <a:gd name="T16" fmla="+- 0 10833 10833"/>
                              <a:gd name="T17" fmla="*/ T16 w 293"/>
                              <a:gd name="T18" fmla="+- 0 -1785 -2145"/>
                              <a:gd name="T19" fmla="*/ -178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C9AC7" id="Group 125" o:spid="_x0000_s1026" style="position:absolute;margin-left:541.65pt;margin-top:-107.25pt;width:14.65pt;height:18pt;z-index:-3308;mso-position-horizontal-relative:page" coordorigin="10833,-214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">
                <v:shape id="Freeform 126" o:spid="_x0000_s1027" style="position:absolute;left:10833;top:-214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" path="m,360r294,l294,,,,,360xe" filled="f" strokeweight=".5pt">
                  <v:path arrowok="t" o:connecttype="custom" o:connectlocs="0,-1785;294,-1785;294,-2145;0,-2145;0,-1785" o:connectangles="0,0,0,0,0"/>
                </v:shape>
                <w10:wrap anchorx="page"/>
              </v:group>
            </w:pict>
          </mc:Fallback>
        </mc:AlternateContent>
      </w:r>
      <w:r>
        <w:rPr>
          <w:noProof/>
        </w:rPr>
        <mc:AlternateContent>
          <mc:Choice Requires="wpg">
            <w:drawing>
              <wp:anchor distT="0" distB="0" distL="114300" distR="114300" simplePos="0" relativeHeight="503313173" behindDoc="1" locked="0" layoutInCell="1" allowOverlap="1" wp14:anchorId="2C44E1FC" wp14:editId="294CEC4C">
                <wp:simplePos x="0" y="0"/>
                <wp:positionH relativeFrom="page">
                  <wp:posOffset>3449955</wp:posOffset>
                </wp:positionH>
                <wp:positionV relativeFrom="paragraph">
                  <wp:posOffset>-1006475</wp:posOffset>
                </wp:positionV>
                <wp:extent cx="186055" cy="228600"/>
                <wp:effectExtent l="11430" t="12065" r="12065" b="6985"/>
                <wp:wrapNone/>
                <wp:docPr id="51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1585"/>
                          <a:chExt cx="293" cy="360"/>
                        </a:xfrm>
                      </wpg:grpSpPr>
                      <wps:wsp>
                        <wps:cNvPr id="517" name="Freeform 124"/>
                        <wps:cNvSpPr>
                          <a:spLocks/>
                        </wps:cNvSpPr>
                        <wps:spPr bwMode="auto">
                          <a:xfrm>
                            <a:off x="5433" y="-1585"/>
                            <a:ext cx="293" cy="360"/>
                          </a:xfrm>
                          <a:custGeom>
                            <a:avLst/>
                            <a:gdLst>
                              <a:gd name="T0" fmla="+- 0 5433 5433"/>
                              <a:gd name="T1" fmla="*/ T0 w 293"/>
                              <a:gd name="T2" fmla="+- 0 -1225 -1585"/>
                              <a:gd name="T3" fmla="*/ -1225 h 360"/>
                              <a:gd name="T4" fmla="+- 0 5727 5433"/>
                              <a:gd name="T5" fmla="*/ T4 w 293"/>
                              <a:gd name="T6" fmla="+- 0 -1225 -1585"/>
                              <a:gd name="T7" fmla="*/ -1225 h 360"/>
                              <a:gd name="T8" fmla="+- 0 5727 5433"/>
                              <a:gd name="T9" fmla="*/ T8 w 293"/>
                              <a:gd name="T10" fmla="+- 0 -1585 -1585"/>
                              <a:gd name="T11" fmla="*/ -1585 h 360"/>
                              <a:gd name="T12" fmla="+- 0 5433 5433"/>
                              <a:gd name="T13" fmla="*/ T12 w 293"/>
                              <a:gd name="T14" fmla="+- 0 -1585 -1585"/>
                              <a:gd name="T15" fmla="*/ -1585 h 360"/>
                              <a:gd name="T16" fmla="+- 0 5433 5433"/>
                              <a:gd name="T17" fmla="*/ T16 w 293"/>
                              <a:gd name="T18" fmla="+- 0 -1225 -1585"/>
                              <a:gd name="T19" fmla="*/ -122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E62CC" id="Group 123" o:spid="_x0000_s1026" style="position:absolute;margin-left:271.65pt;margin-top:-79.25pt;width:14.65pt;height:18pt;z-index:-3307;mso-position-horizontal-relative:page" coordorigin="5433,-158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">
                <v:shape id="Freeform 124" o:spid="_x0000_s1027" style="position:absolute;left:5433;top:-158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" path="m,360r294,l294,,,,,360xe" filled="f" strokeweight=".5pt">
                  <v:path arrowok="t" o:connecttype="custom" o:connectlocs="0,-1225;294,-1225;294,-1585;0,-1585;0,-1225" o:connectangles="0,0,0,0,0"/>
                </v:shape>
                <w10:wrap anchorx="page"/>
              </v:group>
            </w:pict>
          </mc:Fallback>
        </mc:AlternateContent>
      </w:r>
      <w:r>
        <w:rPr>
          <w:noProof/>
        </w:rPr>
        <mc:AlternateContent>
          <mc:Choice Requires="wpg">
            <w:drawing>
              <wp:anchor distT="0" distB="0" distL="114300" distR="114300" simplePos="0" relativeHeight="503313174" behindDoc="1" locked="0" layoutInCell="1" allowOverlap="1" wp14:anchorId="699E5E6E" wp14:editId="740A847B">
                <wp:simplePos x="0" y="0"/>
                <wp:positionH relativeFrom="page">
                  <wp:posOffset>6878955</wp:posOffset>
                </wp:positionH>
                <wp:positionV relativeFrom="paragraph">
                  <wp:posOffset>-1006475</wp:posOffset>
                </wp:positionV>
                <wp:extent cx="186055" cy="228600"/>
                <wp:effectExtent l="11430" t="12065" r="12065" b="6985"/>
                <wp:wrapNone/>
                <wp:docPr id="51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1585"/>
                          <a:chExt cx="293" cy="360"/>
                        </a:xfrm>
                      </wpg:grpSpPr>
                      <wps:wsp>
                        <wps:cNvPr id="515" name="Freeform 122"/>
                        <wps:cNvSpPr>
                          <a:spLocks/>
                        </wps:cNvSpPr>
                        <wps:spPr bwMode="auto">
                          <a:xfrm>
                            <a:off x="10833" y="-1585"/>
                            <a:ext cx="293" cy="360"/>
                          </a:xfrm>
                          <a:custGeom>
                            <a:avLst/>
                            <a:gdLst>
                              <a:gd name="T0" fmla="+- 0 10833 10833"/>
                              <a:gd name="T1" fmla="*/ T0 w 293"/>
                              <a:gd name="T2" fmla="+- 0 -1225 -1585"/>
                              <a:gd name="T3" fmla="*/ -1225 h 360"/>
                              <a:gd name="T4" fmla="+- 0 11127 10833"/>
                              <a:gd name="T5" fmla="*/ T4 w 293"/>
                              <a:gd name="T6" fmla="+- 0 -1225 -1585"/>
                              <a:gd name="T7" fmla="*/ -1225 h 360"/>
                              <a:gd name="T8" fmla="+- 0 11127 10833"/>
                              <a:gd name="T9" fmla="*/ T8 w 293"/>
                              <a:gd name="T10" fmla="+- 0 -1585 -1585"/>
                              <a:gd name="T11" fmla="*/ -1585 h 360"/>
                              <a:gd name="T12" fmla="+- 0 10833 10833"/>
                              <a:gd name="T13" fmla="*/ T12 w 293"/>
                              <a:gd name="T14" fmla="+- 0 -1585 -1585"/>
                              <a:gd name="T15" fmla="*/ -1585 h 360"/>
                              <a:gd name="T16" fmla="+- 0 10833 10833"/>
                              <a:gd name="T17" fmla="*/ T16 w 293"/>
                              <a:gd name="T18" fmla="+- 0 -1225 -1585"/>
                              <a:gd name="T19" fmla="*/ -122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493F" id="Group 121" o:spid="_x0000_s1026" style="position:absolute;margin-left:541.65pt;margin-top:-79.25pt;width:14.65pt;height:18pt;z-index:-3306;mso-position-horizontal-relative:page" coordorigin="10833,-158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">
                <v:shape id="Freeform 122" o:spid="_x0000_s1027" style="position:absolute;left:10833;top:-158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" path="m,360r294,l294,,,,,360xe" filled="f" strokeweight=".5pt">
                  <v:path arrowok="t" o:connecttype="custom" o:connectlocs="0,-1225;294,-1225;294,-1585;0,-1585;0,-1225" o:connectangles="0,0,0,0,0"/>
                </v:shape>
                <w10:wrap anchorx="page"/>
              </v:group>
            </w:pict>
          </mc:Fallback>
        </mc:AlternateContent>
      </w:r>
      <w:r>
        <w:rPr>
          <w:noProof/>
        </w:rPr>
        <mc:AlternateContent>
          <mc:Choice Requires="wpg">
            <w:drawing>
              <wp:anchor distT="0" distB="0" distL="114300" distR="114300" simplePos="0" relativeHeight="503313175" behindDoc="1" locked="0" layoutInCell="1" allowOverlap="1" wp14:anchorId="7B9992A6" wp14:editId="6772B8EA">
                <wp:simplePos x="0" y="0"/>
                <wp:positionH relativeFrom="page">
                  <wp:posOffset>3449955</wp:posOffset>
                </wp:positionH>
                <wp:positionV relativeFrom="paragraph">
                  <wp:posOffset>-650875</wp:posOffset>
                </wp:positionV>
                <wp:extent cx="186055" cy="228600"/>
                <wp:effectExtent l="11430" t="5715" r="12065" b="13335"/>
                <wp:wrapNone/>
                <wp:docPr id="51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1025"/>
                          <a:chExt cx="293" cy="360"/>
                        </a:xfrm>
                      </wpg:grpSpPr>
                      <wps:wsp>
                        <wps:cNvPr id="513" name="Freeform 120"/>
                        <wps:cNvSpPr>
                          <a:spLocks/>
                        </wps:cNvSpPr>
                        <wps:spPr bwMode="auto">
                          <a:xfrm>
                            <a:off x="5433" y="-1025"/>
                            <a:ext cx="293" cy="360"/>
                          </a:xfrm>
                          <a:custGeom>
                            <a:avLst/>
                            <a:gdLst>
                              <a:gd name="T0" fmla="+- 0 5433 5433"/>
                              <a:gd name="T1" fmla="*/ T0 w 293"/>
                              <a:gd name="T2" fmla="+- 0 -665 -1025"/>
                              <a:gd name="T3" fmla="*/ -665 h 360"/>
                              <a:gd name="T4" fmla="+- 0 5727 5433"/>
                              <a:gd name="T5" fmla="*/ T4 w 293"/>
                              <a:gd name="T6" fmla="+- 0 -665 -1025"/>
                              <a:gd name="T7" fmla="*/ -665 h 360"/>
                              <a:gd name="T8" fmla="+- 0 5727 5433"/>
                              <a:gd name="T9" fmla="*/ T8 w 293"/>
                              <a:gd name="T10" fmla="+- 0 -1025 -1025"/>
                              <a:gd name="T11" fmla="*/ -1025 h 360"/>
                              <a:gd name="T12" fmla="+- 0 5433 5433"/>
                              <a:gd name="T13" fmla="*/ T12 w 293"/>
                              <a:gd name="T14" fmla="+- 0 -1025 -1025"/>
                              <a:gd name="T15" fmla="*/ -1025 h 360"/>
                              <a:gd name="T16" fmla="+- 0 5433 5433"/>
                              <a:gd name="T17" fmla="*/ T16 w 293"/>
                              <a:gd name="T18" fmla="+- 0 -665 -1025"/>
                              <a:gd name="T19" fmla="*/ -66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60719" id="Group 119" o:spid="_x0000_s1026" style="position:absolute;margin-left:271.65pt;margin-top:-51.25pt;width:14.65pt;height:18pt;z-index:-3305;mso-position-horizontal-relative:page" coordorigin="5433,-102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">
                <v:shape id="Freeform 120" o:spid="_x0000_s1027" style="position:absolute;left:5433;top:-102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" path="m,360r294,l294,,,,,360xe" filled="f" strokeweight=".5pt">
                  <v:path arrowok="t" o:connecttype="custom" o:connectlocs="0,-665;294,-665;294,-1025;0,-1025;0,-665" o:connectangles="0,0,0,0,0"/>
                </v:shape>
                <w10:wrap anchorx="page"/>
              </v:group>
            </w:pict>
          </mc:Fallback>
        </mc:AlternateContent>
      </w:r>
      <w:r>
        <w:rPr>
          <w:noProof/>
        </w:rPr>
        <mc:AlternateContent>
          <mc:Choice Requires="wpg">
            <w:drawing>
              <wp:anchor distT="0" distB="0" distL="114300" distR="114300" simplePos="0" relativeHeight="503313176" behindDoc="1" locked="0" layoutInCell="1" allowOverlap="1" wp14:anchorId="4D9BF1B3" wp14:editId="38CA6BE8">
                <wp:simplePos x="0" y="0"/>
                <wp:positionH relativeFrom="page">
                  <wp:posOffset>6878955</wp:posOffset>
                </wp:positionH>
                <wp:positionV relativeFrom="paragraph">
                  <wp:posOffset>-650875</wp:posOffset>
                </wp:positionV>
                <wp:extent cx="186055" cy="228600"/>
                <wp:effectExtent l="11430" t="5715" r="12065" b="13335"/>
                <wp:wrapNone/>
                <wp:docPr id="51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1025"/>
                          <a:chExt cx="293" cy="360"/>
                        </a:xfrm>
                      </wpg:grpSpPr>
                      <wps:wsp>
                        <wps:cNvPr id="511" name="Freeform 118"/>
                        <wps:cNvSpPr>
                          <a:spLocks/>
                        </wps:cNvSpPr>
                        <wps:spPr bwMode="auto">
                          <a:xfrm>
                            <a:off x="10833" y="-1025"/>
                            <a:ext cx="293" cy="360"/>
                          </a:xfrm>
                          <a:custGeom>
                            <a:avLst/>
                            <a:gdLst>
                              <a:gd name="T0" fmla="+- 0 10833 10833"/>
                              <a:gd name="T1" fmla="*/ T0 w 293"/>
                              <a:gd name="T2" fmla="+- 0 -665 -1025"/>
                              <a:gd name="T3" fmla="*/ -665 h 360"/>
                              <a:gd name="T4" fmla="+- 0 11127 10833"/>
                              <a:gd name="T5" fmla="*/ T4 w 293"/>
                              <a:gd name="T6" fmla="+- 0 -665 -1025"/>
                              <a:gd name="T7" fmla="*/ -665 h 360"/>
                              <a:gd name="T8" fmla="+- 0 11127 10833"/>
                              <a:gd name="T9" fmla="*/ T8 w 293"/>
                              <a:gd name="T10" fmla="+- 0 -1025 -1025"/>
                              <a:gd name="T11" fmla="*/ -1025 h 360"/>
                              <a:gd name="T12" fmla="+- 0 10833 10833"/>
                              <a:gd name="T13" fmla="*/ T12 w 293"/>
                              <a:gd name="T14" fmla="+- 0 -1025 -1025"/>
                              <a:gd name="T15" fmla="*/ -1025 h 360"/>
                              <a:gd name="T16" fmla="+- 0 10833 10833"/>
                              <a:gd name="T17" fmla="*/ T16 w 293"/>
                              <a:gd name="T18" fmla="+- 0 -665 -1025"/>
                              <a:gd name="T19" fmla="*/ -66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C849D" id="Group 117" o:spid="_x0000_s1026" style="position:absolute;margin-left:541.65pt;margin-top:-51.25pt;width:14.65pt;height:18pt;z-index:-3304;mso-position-horizontal-relative:page" coordorigin="10833,-102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">
                <v:shape id="Freeform 118" o:spid="_x0000_s1027" style="position:absolute;left:10833;top:-102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" path="m,360r294,l294,,,,,360xe" filled="f" strokeweight=".5pt">
                  <v:path arrowok="t" o:connecttype="custom" o:connectlocs="0,-665;294,-665;294,-1025;0,-1025;0,-665" o:connectangles="0,0,0,0,0"/>
                </v:shape>
                <w10:wrap anchorx="page"/>
              </v:group>
            </w:pict>
          </mc:Fallback>
        </mc:AlternateContent>
      </w:r>
      <w:r>
        <w:rPr>
          <w:noProof/>
        </w:rPr>
        <mc:AlternateContent>
          <mc:Choice Requires="wpg">
            <w:drawing>
              <wp:anchor distT="0" distB="0" distL="114300" distR="114300" simplePos="0" relativeHeight="503313177" behindDoc="1" locked="0" layoutInCell="1" allowOverlap="1" wp14:anchorId="7294428E" wp14:editId="4914775A">
                <wp:simplePos x="0" y="0"/>
                <wp:positionH relativeFrom="page">
                  <wp:posOffset>3449955</wp:posOffset>
                </wp:positionH>
                <wp:positionV relativeFrom="paragraph">
                  <wp:posOffset>-295275</wp:posOffset>
                </wp:positionV>
                <wp:extent cx="186055" cy="228600"/>
                <wp:effectExtent l="11430" t="8890" r="12065" b="10160"/>
                <wp:wrapNone/>
                <wp:docPr id="50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5433" y="-465"/>
                          <a:chExt cx="293" cy="360"/>
                        </a:xfrm>
                      </wpg:grpSpPr>
                      <wps:wsp>
                        <wps:cNvPr id="509" name="Freeform 116"/>
                        <wps:cNvSpPr>
                          <a:spLocks/>
                        </wps:cNvSpPr>
                        <wps:spPr bwMode="auto">
                          <a:xfrm>
                            <a:off x="5433" y="-465"/>
                            <a:ext cx="293" cy="360"/>
                          </a:xfrm>
                          <a:custGeom>
                            <a:avLst/>
                            <a:gdLst>
                              <a:gd name="T0" fmla="+- 0 5433 5433"/>
                              <a:gd name="T1" fmla="*/ T0 w 293"/>
                              <a:gd name="T2" fmla="+- 0 -105 -465"/>
                              <a:gd name="T3" fmla="*/ -105 h 360"/>
                              <a:gd name="T4" fmla="+- 0 5727 5433"/>
                              <a:gd name="T5" fmla="*/ T4 w 293"/>
                              <a:gd name="T6" fmla="+- 0 -105 -465"/>
                              <a:gd name="T7" fmla="*/ -105 h 360"/>
                              <a:gd name="T8" fmla="+- 0 5727 5433"/>
                              <a:gd name="T9" fmla="*/ T8 w 293"/>
                              <a:gd name="T10" fmla="+- 0 -465 -465"/>
                              <a:gd name="T11" fmla="*/ -465 h 360"/>
                              <a:gd name="T12" fmla="+- 0 5433 5433"/>
                              <a:gd name="T13" fmla="*/ T12 w 293"/>
                              <a:gd name="T14" fmla="+- 0 -465 -465"/>
                              <a:gd name="T15" fmla="*/ -465 h 360"/>
                              <a:gd name="T16" fmla="+- 0 5433 5433"/>
                              <a:gd name="T17" fmla="*/ T16 w 293"/>
                              <a:gd name="T18" fmla="+- 0 -105 -465"/>
                              <a:gd name="T19" fmla="*/ -10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16264" id="Group 115" o:spid="_x0000_s1026" style="position:absolute;margin-left:271.65pt;margin-top:-23.25pt;width:14.65pt;height:18pt;z-index:-3303;mso-position-horizontal-relative:page" coordorigin="5433,-46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">
                <v:shape id="Freeform 116" o:spid="_x0000_s1027" style="position:absolute;left:5433;top:-46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" path="m,360r294,l294,,,,,360xe" filled="f" strokeweight=".5pt">
                  <v:path arrowok="t" o:connecttype="custom" o:connectlocs="0,-105;294,-105;294,-465;0,-465;0,-105" o:connectangles="0,0,0,0,0"/>
                </v:shape>
                <w10:wrap anchorx="page"/>
              </v:group>
            </w:pict>
          </mc:Fallback>
        </mc:AlternateContent>
      </w:r>
      <w:r>
        <w:rPr>
          <w:noProof/>
        </w:rPr>
        <mc:AlternateContent>
          <mc:Choice Requires="wpg">
            <w:drawing>
              <wp:anchor distT="0" distB="0" distL="114300" distR="114300" simplePos="0" relativeHeight="503313178" behindDoc="1" locked="0" layoutInCell="1" allowOverlap="1" wp14:anchorId="3CCA3C52" wp14:editId="48140D3E">
                <wp:simplePos x="0" y="0"/>
                <wp:positionH relativeFrom="page">
                  <wp:posOffset>6878955</wp:posOffset>
                </wp:positionH>
                <wp:positionV relativeFrom="paragraph">
                  <wp:posOffset>-295275</wp:posOffset>
                </wp:positionV>
                <wp:extent cx="186055" cy="228600"/>
                <wp:effectExtent l="11430" t="8890" r="12065" b="10160"/>
                <wp:wrapNone/>
                <wp:docPr id="50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28600"/>
                          <a:chOff x="10833" y="-465"/>
                          <a:chExt cx="293" cy="360"/>
                        </a:xfrm>
                      </wpg:grpSpPr>
                      <wps:wsp>
                        <wps:cNvPr id="507" name="Freeform 114"/>
                        <wps:cNvSpPr>
                          <a:spLocks/>
                        </wps:cNvSpPr>
                        <wps:spPr bwMode="auto">
                          <a:xfrm>
                            <a:off x="10833" y="-465"/>
                            <a:ext cx="293" cy="360"/>
                          </a:xfrm>
                          <a:custGeom>
                            <a:avLst/>
                            <a:gdLst>
                              <a:gd name="T0" fmla="+- 0 10833 10833"/>
                              <a:gd name="T1" fmla="*/ T0 w 293"/>
                              <a:gd name="T2" fmla="+- 0 -105 -465"/>
                              <a:gd name="T3" fmla="*/ -105 h 360"/>
                              <a:gd name="T4" fmla="+- 0 11127 10833"/>
                              <a:gd name="T5" fmla="*/ T4 w 293"/>
                              <a:gd name="T6" fmla="+- 0 -105 -465"/>
                              <a:gd name="T7" fmla="*/ -105 h 360"/>
                              <a:gd name="T8" fmla="+- 0 11127 10833"/>
                              <a:gd name="T9" fmla="*/ T8 w 293"/>
                              <a:gd name="T10" fmla="+- 0 -465 -465"/>
                              <a:gd name="T11" fmla="*/ -465 h 360"/>
                              <a:gd name="T12" fmla="+- 0 10833 10833"/>
                              <a:gd name="T13" fmla="*/ T12 w 293"/>
                              <a:gd name="T14" fmla="+- 0 -465 -465"/>
                              <a:gd name="T15" fmla="*/ -465 h 360"/>
                              <a:gd name="T16" fmla="+- 0 10833 10833"/>
                              <a:gd name="T17" fmla="*/ T16 w 293"/>
                              <a:gd name="T18" fmla="+- 0 -105 -465"/>
                              <a:gd name="T19" fmla="*/ -105 h 360"/>
                            </a:gdLst>
                            <a:ahLst/>
                            <a:cxnLst>
                              <a:cxn ang="0">
                                <a:pos x="T1" y="T3"/>
                              </a:cxn>
                              <a:cxn ang="0">
                                <a:pos x="T5" y="T7"/>
                              </a:cxn>
                              <a:cxn ang="0">
                                <a:pos x="T9" y="T11"/>
                              </a:cxn>
                              <a:cxn ang="0">
                                <a:pos x="T13" y="T15"/>
                              </a:cxn>
                              <a:cxn ang="0">
                                <a:pos x="T17" y="T19"/>
                              </a:cxn>
                            </a:cxnLst>
                            <a:rect l="0" t="0" r="r" b="b"/>
                            <a:pathLst>
                              <a:path w="293"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0D5F2" id="Group 113" o:spid="_x0000_s1026" style="position:absolute;margin-left:541.65pt;margin-top:-23.25pt;width:14.65pt;height:18pt;z-index:-3302;mso-position-horizontal-relative:page" coordorigin="10833,-465" coordsize="2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">
                <v:shape id="Freeform 114" o:spid="_x0000_s1027" style="position:absolute;left:10833;top:-465;width:293;height:360;visibility:visible;mso-wrap-style:square;v-text-anchor:top" coordsize="29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" path="m,360r294,l294,,,,,360xe" filled="f" strokeweight=".5pt">
                  <v:path arrowok="t" o:connecttype="custom" o:connectlocs="0,-105;294,-105;294,-465;0,-465;0,-105" o:connectangles="0,0,0,0,0"/>
                </v:shape>
                <w10:wrap anchorx="page"/>
              </v:group>
            </w:pict>
          </mc:Fallback>
        </mc:AlternateContent>
      </w:r>
      <w:r w:rsidR="00102586">
        <w:rPr>
          <w:rFonts w:ascii="Arial" w:eastAsia="Arial" w:hAnsi="Arial" w:cs="Arial"/>
          <w:b/>
          <w:bCs/>
          <w:sz w:val="24"/>
          <w:szCs w:val="24"/>
        </w:rPr>
        <w:t>Applicants must check at least one box under each heading.</w:t>
      </w:r>
    </w:p>
    <w:p w14:paraId="06ABC3B6" w14:textId="77777777" w:rsidR="008C1F32" w:rsidRDefault="008C1F32">
      <w:pPr>
        <w:spacing w:after="0" w:line="200" w:lineRule="exact"/>
        <w:rPr>
          <w:sz w:val="20"/>
          <w:szCs w:val="20"/>
        </w:rPr>
      </w:pPr>
    </w:p>
    <w:p w14:paraId="067FE102" w14:textId="77777777" w:rsidR="008C1F32" w:rsidRDefault="008C1F32">
      <w:pPr>
        <w:spacing w:after="0" w:line="200" w:lineRule="exact"/>
        <w:rPr>
          <w:sz w:val="20"/>
          <w:szCs w:val="20"/>
        </w:rPr>
      </w:pPr>
    </w:p>
    <w:p w14:paraId="72E7AC91" w14:textId="77777777" w:rsidR="008C1F32" w:rsidRDefault="008C1F32">
      <w:pPr>
        <w:spacing w:after="0" w:line="200" w:lineRule="exact"/>
        <w:rPr>
          <w:sz w:val="20"/>
          <w:szCs w:val="20"/>
        </w:rPr>
      </w:pPr>
    </w:p>
    <w:p w14:paraId="3CD42246" w14:textId="77777777" w:rsidR="008C1F32" w:rsidRDefault="008C1F32">
      <w:pPr>
        <w:spacing w:before="4" w:after="0" w:line="260" w:lineRule="exact"/>
        <w:rPr>
          <w:sz w:val="26"/>
          <w:szCs w:val="26"/>
        </w:rPr>
      </w:pPr>
    </w:p>
    <w:p w14:paraId="3133AAFA"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1E-5. Reallocation between FY 2015 and FY 2018.</w:t>
      </w:r>
    </w:p>
    <w:p w14:paraId="2633009B" w14:textId="77777777" w:rsidR="008C1F32" w:rsidRDefault="008C1F32">
      <w:pPr>
        <w:spacing w:before="4" w:after="0" w:line="200" w:lineRule="exact"/>
        <w:rPr>
          <w:sz w:val="20"/>
          <w:szCs w:val="20"/>
        </w:rPr>
      </w:pPr>
    </w:p>
    <w:p w14:paraId="0DAAEE3D" w14:textId="77777777" w:rsidR="008C1F32" w:rsidRDefault="00102586">
      <w:pPr>
        <w:spacing w:after="0" w:line="240" w:lineRule="auto"/>
        <w:ind w:left="1307" w:right="-20"/>
        <w:rPr>
          <w:rFonts w:ascii="Arial" w:eastAsia="Arial" w:hAnsi="Arial" w:cs="Arial"/>
          <w:sz w:val="24"/>
          <w:szCs w:val="24"/>
        </w:rPr>
      </w:pPr>
      <w:r>
        <w:rPr>
          <w:rFonts w:ascii="Arial" w:eastAsia="Arial" w:hAnsi="Arial" w:cs="Arial"/>
          <w:b/>
          <w:bCs/>
          <w:sz w:val="24"/>
          <w:szCs w:val="24"/>
        </w:rPr>
        <w:t xml:space="preserve">Applicants must report the percentage of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ARD that was</w:t>
      </w:r>
    </w:p>
    <w:p w14:paraId="218F6E70" w14:textId="77777777" w:rsidR="002B1CA5" w:rsidRDefault="002B1CA5" w:rsidP="002B1CA5">
      <w:pPr>
        <w:spacing w:before="29" w:after="0" w:line="240" w:lineRule="auto"/>
        <w:ind w:left="1240" w:right="-20"/>
        <w:rPr>
          <w:rFonts w:ascii="Arial" w:eastAsia="Arial" w:hAnsi="Arial" w:cs="Arial"/>
          <w:sz w:val="24"/>
          <w:szCs w:val="24"/>
        </w:rPr>
      </w:pPr>
      <w:r>
        <w:rPr>
          <w:rFonts w:ascii="Arial" w:eastAsia="Arial" w:hAnsi="Arial" w:cs="Arial"/>
          <w:b/>
          <w:bCs/>
          <w:sz w:val="24"/>
          <w:szCs w:val="24"/>
        </w:rPr>
        <w:t xml:space="preserve">reallocated between the  FY 2015 and FY 2018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Competitions.</w:t>
      </w:r>
    </w:p>
    <w:p w14:paraId="168C795C" w14:textId="77777777" w:rsidR="002B1CA5" w:rsidRDefault="002B1CA5" w:rsidP="002B1CA5">
      <w:pPr>
        <w:spacing w:after="0" w:line="200" w:lineRule="exact"/>
        <w:rPr>
          <w:sz w:val="20"/>
          <w:szCs w:val="20"/>
        </w:rPr>
      </w:pPr>
    </w:p>
    <w:p w14:paraId="26187A84" w14:textId="77777777" w:rsidR="002B1CA5" w:rsidRDefault="002B1CA5" w:rsidP="002B1CA5">
      <w:pPr>
        <w:spacing w:before="4" w:after="0" w:line="280" w:lineRule="exact"/>
        <w:rPr>
          <w:sz w:val="28"/>
          <w:szCs w:val="28"/>
        </w:rPr>
      </w:pPr>
    </w:p>
    <w:p w14:paraId="718248EA" w14:textId="73E276A8" w:rsidR="008C1F32" w:rsidRPr="0087087B" w:rsidRDefault="002B1CA5" w:rsidP="0087087B">
      <w:pPr>
        <w:spacing w:after="0" w:line="240" w:lineRule="auto"/>
        <w:ind w:left="3875" w:right="5562"/>
        <w:jc w:val="center"/>
        <w:rPr>
          <w:rFonts w:ascii="Arial" w:eastAsia="Arial" w:hAnsi="Arial" w:cs="Arial"/>
          <w:sz w:val="24"/>
          <w:szCs w:val="24"/>
        </w:rPr>
        <w:sectPr w:rsidR="008C1F32" w:rsidRPr="0087087B">
          <w:pgSz w:w="12240" w:h="15840"/>
          <w:pgMar w:top="1320" w:right="600" w:bottom="980" w:left="600" w:header="798" w:footer="794" w:gutter="0"/>
          <w:cols w:space="720"/>
        </w:sectPr>
      </w:pPr>
      <w:r>
        <w:rPr>
          <w:rFonts w:ascii="Arial" w:eastAsia="Arial" w:hAnsi="Arial" w:cs="Arial"/>
          <w:b/>
          <w:bCs/>
          <w:sz w:val="24"/>
          <w:szCs w:val="24"/>
        </w:rPr>
        <w:t>Reallocation</w:t>
      </w:r>
      <w:r w:rsidR="0087087B">
        <w:rPr>
          <w:rFonts w:ascii="Arial" w:eastAsia="Arial" w:hAnsi="Arial" w:cs="Arial"/>
          <w:b/>
          <w:bCs/>
          <w:sz w:val="24"/>
          <w:szCs w:val="24"/>
        </w:rPr>
        <w:t xml:space="preserve">: </w:t>
      </w:r>
      <w:r w:rsidR="0087087B" w:rsidRPr="0087087B">
        <w:rPr>
          <w:rFonts w:ascii="Arial" w:hAnsi="Arial" w:cs="Arial"/>
        </w:rPr>
        <w:t>29%</w:t>
      </w:r>
    </w:p>
    <w:p w14:paraId="2E342009" w14:textId="77777777" w:rsidR="008C1F32" w:rsidRDefault="008C1F32">
      <w:pPr>
        <w:spacing w:before="11" w:after="0" w:line="220" w:lineRule="exact"/>
      </w:pPr>
    </w:p>
    <w:p w14:paraId="16D59ACE" w14:textId="77777777" w:rsidR="008C1F32" w:rsidRDefault="008C1F32">
      <w:pPr>
        <w:spacing w:after="0" w:line="280" w:lineRule="exact"/>
        <w:rPr>
          <w:sz w:val="28"/>
          <w:szCs w:val="28"/>
        </w:rPr>
      </w:pPr>
    </w:p>
    <w:p w14:paraId="1BA08D9B" w14:textId="77777777" w:rsidR="008C1F32" w:rsidRDefault="00102586">
      <w:pPr>
        <w:spacing w:after="0" w:line="480" w:lineRule="atLeast"/>
        <w:ind w:left="1307" w:right="1816" w:hanging="67"/>
        <w:rPr>
          <w:rFonts w:ascii="Arial" w:eastAsia="Arial" w:hAnsi="Arial" w:cs="Arial"/>
          <w:sz w:val="24"/>
          <w:szCs w:val="24"/>
        </w:rPr>
      </w:pPr>
      <w:r>
        <w:rPr>
          <w:rFonts w:ascii="Arial" w:eastAsia="Arial" w:hAnsi="Arial" w:cs="Arial"/>
          <w:b/>
          <w:bCs/>
          <w:sz w:val="24"/>
          <w:szCs w:val="24"/>
        </w:rPr>
        <w:t>1E-5a. Reallocation–</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Review of Performance of Existing Projects. Applicants must:</w:t>
      </w:r>
    </w:p>
    <w:p w14:paraId="796532B2"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 xml:space="preserve">1. describe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written process for reallocation;</w:t>
      </w:r>
    </w:p>
    <w:p w14:paraId="3A56CA21"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2.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approved the reallocation process;</w:t>
      </w:r>
    </w:p>
    <w:p w14:paraId="2E952A62" w14:textId="77777777" w:rsidR="008C1F32" w:rsidRDefault="00102586">
      <w:pPr>
        <w:spacing w:after="0" w:line="240" w:lineRule="exact"/>
        <w:ind w:left="1240" w:right="1403" w:firstLine="67"/>
        <w:rPr>
          <w:rFonts w:ascii="Arial" w:eastAsia="Arial" w:hAnsi="Arial" w:cs="Arial"/>
          <w:sz w:val="24"/>
          <w:szCs w:val="24"/>
        </w:rPr>
      </w:pPr>
      <w:r>
        <w:rPr>
          <w:rFonts w:ascii="Arial" w:eastAsia="Arial" w:hAnsi="Arial" w:cs="Arial"/>
          <w:b/>
          <w:bCs/>
          <w:sz w:val="24"/>
          <w:szCs w:val="24"/>
        </w:rPr>
        <w:t xml:space="preserve">3.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communicated to all applicants the reallocation process;</w:t>
      </w:r>
    </w:p>
    <w:p w14:paraId="2B87B5A3" w14:textId="77777777" w:rsidR="008C1F32" w:rsidRDefault="00102586">
      <w:pPr>
        <w:spacing w:after="0" w:line="240" w:lineRule="exact"/>
        <w:ind w:left="1240" w:right="1523" w:firstLine="67"/>
        <w:rPr>
          <w:rFonts w:ascii="Arial" w:eastAsia="Arial" w:hAnsi="Arial" w:cs="Arial"/>
          <w:sz w:val="24"/>
          <w:szCs w:val="24"/>
        </w:rPr>
      </w:pPr>
      <w:r>
        <w:rPr>
          <w:rFonts w:ascii="Arial" w:eastAsia="Arial" w:hAnsi="Arial" w:cs="Arial"/>
          <w:b/>
          <w:bCs/>
          <w:sz w:val="24"/>
          <w:szCs w:val="24"/>
        </w:rPr>
        <w:t xml:space="preserve">4.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identified projects that were low performing or for which there is less need; and</w:t>
      </w:r>
    </w:p>
    <w:p w14:paraId="1050055C" w14:textId="77777777" w:rsidR="008C1F32" w:rsidRDefault="00102586">
      <w:pPr>
        <w:spacing w:after="0" w:line="240" w:lineRule="exact"/>
        <w:ind w:left="1240" w:right="1443" w:firstLine="67"/>
        <w:rPr>
          <w:rFonts w:ascii="Arial" w:eastAsia="Arial" w:hAnsi="Arial" w:cs="Arial"/>
          <w:sz w:val="24"/>
          <w:szCs w:val="24"/>
        </w:rPr>
      </w:pPr>
      <w:r>
        <w:rPr>
          <w:rFonts w:ascii="Arial" w:eastAsia="Arial" w:hAnsi="Arial" w:cs="Arial"/>
          <w:b/>
          <w:bCs/>
          <w:sz w:val="24"/>
          <w:szCs w:val="24"/>
        </w:rPr>
        <w:t xml:space="preserve">5.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determined whether projects that were deemed low performing would be reallocated.</w:t>
      </w:r>
    </w:p>
    <w:p w14:paraId="68EA5769"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6EBF90FD" w14:textId="77777777" w:rsidR="00831CBB" w:rsidRPr="004A02D8" w:rsidRDefault="00831CBB">
      <w:pPr>
        <w:spacing w:after="0"/>
        <w:rPr>
          <w:rFonts w:ascii="Arial" w:hAnsi="Arial" w:cs="Arial"/>
          <w:sz w:val="24"/>
          <w:szCs w:val="24"/>
        </w:rPr>
      </w:pPr>
    </w:p>
    <w:p w14:paraId="454B7583" w14:textId="1C1A6D52" w:rsidR="00831CBB" w:rsidRDefault="00745602" w:rsidP="00E92C74">
      <w:pPr>
        <w:spacing w:after="0" w:line="240" w:lineRule="auto"/>
        <w:rPr>
          <w:rFonts w:ascii="Arial" w:hAnsi="Arial" w:cs="Arial"/>
          <w:sz w:val="24"/>
          <w:szCs w:val="24"/>
        </w:rPr>
      </w:pPr>
      <w:r>
        <w:rPr>
          <w:rFonts w:ascii="Arial" w:hAnsi="Arial" w:cs="Arial"/>
          <w:sz w:val="24"/>
          <w:szCs w:val="24"/>
        </w:rPr>
        <w:t>1)</w:t>
      </w:r>
      <w:r w:rsidR="004A02D8" w:rsidRPr="004A02D8">
        <w:rPr>
          <w:rFonts w:ascii="Arial" w:hAnsi="Arial" w:cs="Arial"/>
          <w:sz w:val="24"/>
          <w:szCs w:val="24"/>
        </w:rPr>
        <w:t xml:space="preserve"> </w:t>
      </w:r>
      <w:r w:rsidR="00E92C74">
        <w:rPr>
          <w:rFonts w:ascii="Arial" w:hAnsi="Arial" w:cs="Arial"/>
          <w:sz w:val="24"/>
          <w:szCs w:val="24"/>
        </w:rPr>
        <w:t xml:space="preserve">The </w:t>
      </w:r>
      <w:proofErr w:type="spellStart"/>
      <w:r w:rsidR="00E92C74">
        <w:rPr>
          <w:rFonts w:ascii="Arial" w:hAnsi="Arial" w:cs="Arial"/>
          <w:sz w:val="24"/>
          <w:szCs w:val="24"/>
        </w:rPr>
        <w:t>CoC</w:t>
      </w:r>
      <w:r w:rsidR="009C55BA">
        <w:rPr>
          <w:rFonts w:ascii="Arial" w:hAnsi="Arial" w:cs="Arial"/>
          <w:sz w:val="24"/>
          <w:szCs w:val="24"/>
        </w:rPr>
        <w:t>’s</w:t>
      </w:r>
      <w:proofErr w:type="spellEnd"/>
      <w:r w:rsidR="009C55BA">
        <w:rPr>
          <w:rFonts w:ascii="Arial" w:hAnsi="Arial" w:cs="Arial"/>
          <w:sz w:val="24"/>
          <w:szCs w:val="24"/>
        </w:rPr>
        <w:t xml:space="preserve"> </w:t>
      </w:r>
      <w:r w:rsidR="00E92C74">
        <w:rPr>
          <w:rFonts w:ascii="Arial" w:hAnsi="Arial" w:cs="Arial"/>
          <w:sz w:val="24"/>
          <w:szCs w:val="24"/>
        </w:rPr>
        <w:t>reallocation policy</w:t>
      </w:r>
      <w:r w:rsidR="004E0877">
        <w:rPr>
          <w:rFonts w:ascii="Arial" w:hAnsi="Arial" w:cs="Arial"/>
          <w:sz w:val="24"/>
          <w:szCs w:val="24"/>
        </w:rPr>
        <w:t xml:space="preserve"> requires that projects</w:t>
      </w:r>
      <w:r w:rsidR="00E92C74">
        <w:rPr>
          <w:rFonts w:ascii="Arial" w:hAnsi="Arial" w:cs="Arial"/>
          <w:sz w:val="24"/>
          <w:szCs w:val="24"/>
        </w:rPr>
        <w:t xml:space="preserve"> </w:t>
      </w:r>
      <w:r w:rsidR="004E0877">
        <w:rPr>
          <w:rFonts w:ascii="Arial" w:hAnsi="Arial" w:cs="Arial"/>
          <w:sz w:val="24"/>
          <w:szCs w:val="24"/>
        </w:rPr>
        <w:t>be</w:t>
      </w:r>
      <w:r w:rsidR="00E92C74">
        <w:rPr>
          <w:rFonts w:ascii="Arial" w:hAnsi="Arial" w:cs="Arial"/>
          <w:sz w:val="24"/>
          <w:szCs w:val="24"/>
        </w:rPr>
        <w:t xml:space="preserve"> selected as potential candidates for reallocation based on project performance</w:t>
      </w:r>
      <w:r w:rsidR="004E0877">
        <w:rPr>
          <w:rFonts w:ascii="Arial" w:hAnsi="Arial" w:cs="Arial"/>
          <w:sz w:val="24"/>
          <w:szCs w:val="24"/>
        </w:rPr>
        <w:t>,</w:t>
      </w:r>
      <w:r w:rsidR="00E92C74">
        <w:rPr>
          <w:rFonts w:ascii="Arial" w:hAnsi="Arial" w:cs="Arial"/>
          <w:sz w:val="24"/>
          <w:szCs w:val="24"/>
        </w:rPr>
        <w:t xml:space="preserve"> with consideration given to HMIS data, HUD Annual Performance Report data, PIT and HIC count data, cost per household served, and HUD </w:t>
      </w:r>
      <w:proofErr w:type="spellStart"/>
      <w:r w:rsidR="00E92C74">
        <w:rPr>
          <w:rFonts w:ascii="Arial" w:hAnsi="Arial" w:cs="Arial"/>
          <w:sz w:val="24"/>
          <w:szCs w:val="24"/>
        </w:rPr>
        <w:t>CoC</w:t>
      </w:r>
      <w:proofErr w:type="spellEnd"/>
      <w:r w:rsidR="00E92C74">
        <w:rPr>
          <w:rFonts w:ascii="Arial" w:hAnsi="Arial" w:cs="Arial"/>
          <w:sz w:val="24"/>
          <w:szCs w:val="24"/>
        </w:rPr>
        <w:t xml:space="preserve"> system performance measurements. Reallocation is discussed following the submission of project applications for the </w:t>
      </w:r>
      <w:proofErr w:type="spellStart"/>
      <w:r w:rsidR="00E92C74">
        <w:rPr>
          <w:rFonts w:ascii="Arial" w:hAnsi="Arial" w:cs="Arial"/>
          <w:sz w:val="24"/>
          <w:szCs w:val="24"/>
        </w:rPr>
        <w:t>CoC</w:t>
      </w:r>
      <w:proofErr w:type="spellEnd"/>
      <w:r w:rsidR="00E92C74">
        <w:rPr>
          <w:rFonts w:ascii="Arial" w:hAnsi="Arial" w:cs="Arial"/>
          <w:sz w:val="24"/>
          <w:szCs w:val="24"/>
        </w:rPr>
        <w:t xml:space="preserve"> Program Funding Competition by the Funding Review Committee, </w:t>
      </w:r>
      <w:proofErr w:type="spellStart"/>
      <w:r w:rsidR="00E92C74">
        <w:rPr>
          <w:rFonts w:ascii="Arial" w:hAnsi="Arial" w:cs="Arial"/>
          <w:sz w:val="24"/>
          <w:szCs w:val="24"/>
        </w:rPr>
        <w:t>CoC</w:t>
      </w:r>
      <w:proofErr w:type="spellEnd"/>
      <w:r w:rsidR="00E92C74">
        <w:rPr>
          <w:rFonts w:ascii="Arial" w:hAnsi="Arial" w:cs="Arial"/>
          <w:sz w:val="24"/>
          <w:szCs w:val="24"/>
        </w:rPr>
        <w:t xml:space="preserve"> staff, and </w:t>
      </w:r>
      <w:proofErr w:type="spellStart"/>
      <w:r w:rsidR="00E92C74">
        <w:rPr>
          <w:rFonts w:ascii="Arial" w:hAnsi="Arial" w:cs="Arial"/>
          <w:sz w:val="24"/>
          <w:szCs w:val="24"/>
        </w:rPr>
        <w:t>CoC</w:t>
      </w:r>
      <w:proofErr w:type="spellEnd"/>
      <w:r w:rsidR="00E92C74">
        <w:rPr>
          <w:rFonts w:ascii="Arial" w:hAnsi="Arial" w:cs="Arial"/>
          <w:sz w:val="24"/>
          <w:szCs w:val="24"/>
        </w:rPr>
        <w:t xml:space="preserve">-funded agencies. Agencies may voluntarily reallocate a project and either submit a new project with reallocated funds or make funds available as new project funding. Alternatively, the </w:t>
      </w:r>
      <w:proofErr w:type="spellStart"/>
      <w:r w:rsidR="00E92C74">
        <w:rPr>
          <w:rFonts w:ascii="Arial" w:hAnsi="Arial" w:cs="Arial"/>
          <w:sz w:val="24"/>
          <w:szCs w:val="24"/>
        </w:rPr>
        <w:t>CoC</w:t>
      </w:r>
      <w:proofErr w:type="spellEnd"/>
      <w:r w:rsidR="00E92C74">
        <w:rPr>
          <w:rFonts w:ascii="Arial" w:hAnsi="Arial" w:cs="Arial"/>
          <w:sz w:val="24"/>
          <w:szCs w:val="24"/>
        </w:rPr>
        <w:t xml:space="preserve"> may make a performance-based reallocation if the Steering Council determines that the project is low-performing or not meeting community needs. </w:t>
      </w:r>
    </w:p>
    <w:p w14:paraId="3FAB71B3" w14:textId="2AEA4E4C" w:rsidR="003B25E4" w:rsidRDefault="003B25E4" w:rsidP="00E92C74">
      <w:pPr>
        <w:spacing w:after="0" w:line="240" w:lineRule="auto"/>
        <w:rPr>
          <w:rFonts w:ascii="Arial" w:hAnsi="Arial" w:cs="Arial"/>
          <w:sz w:val="24"/>
          <w:szCs w:val="24"/>
        </w:rPr>
      </w:pPr>
    </w:p>
    <w:p w14:paraId="79CA8A61" w14:textId="0DBD06AD" w:rsidR="003B25E4" w:rsidRDefault="00745602" w:rsidP="00E92C74">
      <w:pPr>
        <w:spacing w:after="0" w:line="240" w:lineRule="auto"/>
        <w:rPr>
          <w:rFonts w:ascii="Arial" w:hAnsi="Arial" w:cs="Arial"/>
          <w:sz w:val="24"/>
          <w:szCs w:val="24"/>
        </w:rPr>
      </w:pPr>
      <w:r>
        <w:rPr>
          <w:rFonts w:ascii="Arial" w:hAnsi="Arial" w:cs="Arial"/>
          <w:sz w:val="24"/>
          <w:szCs w:val="24"/>
        </w:rPr>
        <w:t>2)</w:t>
      </w:r>
      <w:r w:rsidR="003B25E4">
        <w:rPr>
          <w:rFonts w:ascii="Arial" w:hAnsi="Arial" w:cs="Arial"/>
          <w:sz w:val="24"/>
          <w:szCs w:val="24"/>
        </w:rPr>
        <w:t xml:space="preserve"> The </w:t>
      </w:r>
      <w:proofErr w:type="spellStart"/>
      <w:r w:rsidR="003B25E4">
        <w:rPr>
          <w:rFonts w:ascii="Arial" w:hAnsi="Arial" w:cs="Arial"/>
          <w:sz w:val="24"/>
          <w:szCs w:val="24"/>
        </w:rPr>
        <w:t>CoC’s</w:t>
      </w:r>
      <w:proofErr w:type="spellEnd"/>
      <w:r w:rsidR="003B25E4">
        <w:rPr>
          <w:rFonts w:ascii="Arial" w:hAnsi="Arial" w:cs="Arial"/>
          <w:sz w:val="24"/>
          <w:szCs w:val="24"/>
        </w:rPr>
        <w:t xml:space="preserve"> Steering Council approved the reallocation policy in 2015</w:t>
      </w:r>
      <w:r w:rsidR="004E0877">
        <w:rPr>
          <w:rFonts w:ascii="Arial" w:hAnsi="Arial" w:cs="Arial"/>
          <w:sz w:val="24"/>
          <w:szCs w:val="24"/>
        </w:rPr>
        <w:t>.</w:t>
      </w:r>
    </w:p>
    <w:p w14:paraId="4E0FBFC1" w14:textId="4D3C3457" w:rsidR="006B746E" w:rsidRDefault="006B746E" w:rsidP="00E92C74">
      <w:pPr>
        <w:spacing w:after="0" w:line="240" w:lineRule="auto"/>
        <w:rPr>
          <w:rFonts w:ascii="Arial" w:hAnsi="Arial" w:cs="Arial"/>
          <w:sz w:val="24"/>
          <w:szCs w:val="24"/>
        </w:rPr>
      </w:pPr>
    </w:p>
    <w:p w14:paraId="19B0D6A8" w14:textId="7A02ADE3" w:rsidR="006B746E" w:rsidRDefault="00745602" w:rsidP="00E92C74">
      <w:pPr>
        <w:spacing w:after="0" w:line="240" w:lineRule="auto"/>
        <w:rPr>
          <w:rFonts w:ascii="Arial" w:hAnsi="Arial" w:cs="Arial"/>
          <w:sz w:val="24"/>
          <w:szCs w:val="24"/>
        </w:rPr>
      </w:pPr>
      <w:r>
        <w:rPr>
          <w:rFonts w:ascii="Arial" w:hAnsi="Arial" w:cs="Arial"/>
          <w:sz w:val="24"/>
          <w:szCs w:val="24"/>
        </w:rPr>
        <w:t>3)</w:t>
      </w:r>
      <w:r w:rsidR="006B746E">
        <w:rPr>
          <w:rFonts w:ascii="Arial" w:hAnsi="Arial" w:cs="Arial"/>
          <w:sz w:val="24"/>
          <w:szCs w:val="24"/>
        </w:rPr>
        <w:t xml:space="preserve"> The reallocation process is described in the RFP for local applications. </w:t>
      </w:r>
      <w:r w:rsidR="009C55BA">
        <w:rPr>
          <w:rFonts w:ascii="Arial" w:hAnsi="Arial" w:cs="Arial"/>
          <w:sz w:val="24"/>
          <w:szCs w:val="24"/>
        </w:rPr>
        <w:t>The</w:t>
      </w:r>
      <w:r w:rsidR="006B746E">
        <w:rPr>
          <w:rFonts w:ascii="Arial" w:hAnsi="Arial" w:cs="Arial"/>
          <w:sz w:val="24"/>
          <w:szCs w:val="24"/>
        </w:rPr>
        <w:t xml:space="preserve"> </w:t>
      </w:r>
      <w:proofErr w:type="spellStart"/>
      <w:r w:rsidR="006B746E">
        <w:rPr>
          <w:rFonts w:ascii="Arial" w:hAnsi="Arial" w:cs="Arial"/>
          <w:sz w:val="24"/>
          <w:szCs w:val="24"/>
        </w:rPr>
        <w:t>CoC’s</w:t>
      </w:r>
      <w:proofErr w:type="spellEnd"/>
      <w:r w:rsidR="006B746E">
        <w:rPr>
          <w:rFonts w:ascii="Arial" w:hAnsi="Arial" w:cs="Arial"/>
          <w:sz w:val="24"/>
          <w:szCs w:val="24"/>
        </w:rPr>
        <w:t xml:space="preserve"> reallocation policy is </w:t>
      </w:r>
      <w:r w:rsidR="009C55BA">
        <w:rPr>
          <w:rFonts w:ascii="Arial" w:hAnsi="Arial" w:cs="Arial"/>
          <w:sz w:val="24"/>
          <w:szCs w:val="24"/>
        </w:rPr>
        <w:t xml:space="preserve">also </w:t>
      </w:r>
      <w:r w:rsidR="006B746E">
        <w:rPr>
          <w:rFonts w:ascii="Arial" w:hAnsi="Arial" w:cs="Arial"/>
          <w:sz w:val="24"/>
          <w:szCs w:val="24"/>
        </w:rPr>
        <w:t xml:space="preserve">available on the </w:t>
      </w:r>
      <w:proofErr w:type="spellStart"/>
      <w:r w:rsidR="006B746E">
        <w:rPr>
          <w:rFonts w:ascii="Arial" w:hAnsi="Arial" w:cs="Arial"/>
          <w:sz w:val="24"/>
          <w:szCs w:val="24"/>
        </w:rPr>
        <w:t>CoC’s</w:t>
      </w:r>
      <w:proofErr w:type="spellEnd"/>
      <w:r w:rsidR="006B746E">
        <w:rPr>
          <w:rFonts w:ascii="Arial" w:hAnsi="Arial" w:cs="Arial"/>
          <w:sz w:val="24"/>
          <w:szCs w:val="24"/>
        </w:rPr>
        <w:t xml:space="preserve"> website.</w:t>
      </w:r>
    </w:p>
    <w:p w14:paraId="7AA3FAF8" w14:textId="7FDFE4FD" w:rsidR="006B746E" w:rsidRDefault="006B746E" w:rsidP="00E92C74">
      <w:pPr>
        <w:spacing w:after="0" w:line="240" w:lineRule="auto"/>
        <w:rPr>
          <w:rFonts w:ascii="Arial" w:hAnsi="Arial" w:cs="Arial"/>
          <w:sz w:val="24"/>
          <w:szCs w:val="24"/>
        </w:rPr>
      </w:pPr>
    </w:p>
    <w:p w14:paraId="4B60C980" w14:textId="4057306B" w:rsidR="006B746E" w:rsidRDefault="00745602" w:rsidP="00E92C74">
      <w:pPr>
        <w:spacing w:after="0" w:line="240" w:lineRule="auto"/>
        <w:rPr>
          <w:rFonts w:ascii="Arial" w:hAnsi="Arial" w:cs="Arial"/>
          <w:sz w:val="24"/>
          <w:szCs w:val="24"/>
        </w:rPr>
      </w:pPr>
      <w:r>
        <w:rPr>
          <w:rFonts w:ascii="Arial" w:hAnsi="Arial" w:cs="Arial"/>
          <w:sz w:val="24"/>
          <w:szCs w:val="24"/>
        </w:rPr>
        <w:t>4)</w:t>
      </w:r>
      <w:r w:rsidR="006B746E">
        <w:rPr>
          <w:rFonts w:ascii="Arial" w:hAnsi="Arial" w:cs="Arial"/>
          <w:sz w:val="24"/>
          <w:szCs w:val="24"/>
        </w:rPr>
        <w:t xml:space="preserve"> </w:t>
      </w:r>
      <w:r w:rsidR="004E0877">
        <w:rPr>
          <w:rFonts w:ascii="Arial" w:hAnsi="Arial" w:cs="Arial"/>
          <w:sz w:val="24"/>
          <w:szCs w:val="24"/>
        </w:rPr>
        <w:t>P</w:t>
      </w:r>
      <w:r w:rsidR="006B746E">
        <w:rPr>
          <w:rFonts w:ascii="Arial" w:hAnsi="Arial" w:cs="Arial"/>
          <w:sz w:val="24"/>
          <w:szCs w:val="24"/>
        </w:rPr>
        <w:t xml:space="preserve">rojects </w:t>
      </w:r>
      <w:r w:rsidR="006323DF">
        <w:rPr>
          <w:rFonts w:ascii="Arial" w:hAnsi="Arial" w:cs="Arial"/>
          <w:sz w:val="24"/>
          <w:szCs w:val="24"/>
        </w:rPr>
        <w:t>are</w:t>
      </w:r>
      <w:r w:rsidR="006B746E">
        <w:rPr>
          <w:rFonts w:ascii="Arial" w:hAnsi="Arial" w:cs="Arial"/>
          <w:sz w:val="24"/>
          <w:szCs w:val="24"/>
        </w:rPr>
        <w:t xml:space="preserve"> identified as low-performing if they score low on renewal applications relative to other projects with respect to project performance and utilization, cost effectiveness, data quality, expenditure of funds, use of CE, alignment with HUD regulations and policy priorities</w:t>
      </w:r>
      <w:r w:rsidR="006323DF">
        <w:rPr>
          <w:rFonts w:ascii="Arial" w:hAnsi="Arial" w:cs="Arial"/>
          <w:sz w:val="24"/>
          <w:szCs w:val="24"/>
        </w:rPr>
        <w:t>, and other areas</w:t>
      </w:r>
      <w:r w:rsidR="006B746E">
        <w:rPr>
          <w:rFonts w:ascii="Arial" w:hAnsi="Arial" w:cs="Arial"/>
          <w:sz w:val="24"/>
          <w:szCs w:val="24"/>
        </w:rPr>
        <w:t xml:space="preserve">. Projects </w:t>
      </w:r>
      <w:r w:rsidR="006323DF">
        <w:rPr>
          <w:rFonts w:ascii="Arial" w:hAnsi="Arial" w:cs="Arial"/>
          <w:sz w:val="24"/>
          <w:szCs w:val="24"/>
        </w:rPr>
        <w:t>are</w:t>
      </w:r>
      <w:r w:rsidR="006B746E">
        <w:rPr>
          <w:rFonts w:ascii="Arial" w:hAnsi="Arial" w:cs="Arial"/>
          <w:sz w:val="24"/>
          <w:szCs w:val="24"/>
        </w:rPr>
        <w:t xml:space="preserve"> classified as having less need if </w:t>
      </w:r>
      <w:r w:rsidR="00A54434">
        <w:rPr>
          <w:rFonts w:ascii="Arial" w:hAnsi="Arial" w:cs="Arial"/>
          <w:sz w:val="24"/>
          <w:szCs w:val="24"/>
        </w:rPr>
        <w:t xml:space="preserve">HMIS and other community data indicate that the project </w:t>
      </w:r>
      <w:r w:rsidR="006323DF">
        <w:rPr>
          <w:rFonts w:ascii="Arial" w:hAnsi="Arial" w:cs="Arial"/>
          <w:sz w:val="24"/>
          <w:szCs w:val="24"/>
        </w:rPr>
        <w:t>is</w:t>
      </w:r>
      <w:r w:rsidR="00A54434">
        <w:rPr>
          <w:rFonts w:ascii="Arial" w:hAnsi="Arial" w:cs="Arial"/>
          <w:sz w:val="24"/>
          <w:szCs w:val="24"/>
        </w:rPr>
        <w:t xml:space="preserve"> not serving an identified community need. </w:t>
      </w:r>
    </w:p>
    <w:p w14:paraId="6BC46871" w14:textId="68E7B501" w:rsidR="00A54434" w:rsidRDefault="00A54434" w:rsidP="00E92C74">
      <w:pPr>
        <w:spacing w:after="0" w:line="240" w:lineRule="auto"/>
        <w:rPr>
          <w:rFonts w:ascii="Arial" w:hAnsi="Arial" w:cs="Arial"/>
          <w:sz w:val="24"/>
          <w:szCs w:val="24"/>
        </w:rPr>
      </w:pPr>
    </w:p>
    <w:p w14:paraId="1C17CE3E" w14:textId="18063903" w:rsidR="00A54434" w:rsidRDefault="00745602" w:rsidP="00E92C74">
      <w:pPr>
        <w:spacing w:after="0" w:line="240" w:lineRule="auto"/>
        <w:rPr>
          <w:rFonts w:ascii="Arial" w:hAnsi="Arial" w:cs="Arial"/>
          <w:sz w:val="24"/>
          <w:szCs w:val="24"/>
        </w:rPr>
      </w:pPr>
      <w:r>
        <w:rPr>
          <w:rFonts w:ascii="Arial" w:hAnsi="Arial" w:cs="Arial"/>
          <w:sz w:val="24"/>
          <w:szCs w:val="24"/>
        </w:rPr>
        <w:t>5)</w:t>
      </w:r>
      <w:r w:rsidR="00A54434">
        <w:rPr>
          <w:rFonts w:ascii="Arial" w:hAnsi="Arial" w:cs="Arial"/>
          <w:sz w:val="24"/>
          <w:szCs w:val="24"/>
        </w:rPr>
        <w:t xml:space="preserve"> Performance-based reallocation decisions are made by the Steering Council after discussions with providers, </w:t>
      </w:r>
      <w:proofErr w:type="spellStart"/>
      <w:r w:rsidR="00A54434">
        <w:rPr>
          <w:rFonts w:ascii="Arial" w:hAnsi="Arial" w:cs="Arial"/>
          <w:sz w:val="24"/>
          <w:szCs w:val="24"/>
        </w:rPr>
        <w:t>CoC</w:t>
      </w:r>
      <w:proofErr w:type="spellEnd"/>
      <w:r w:rsidR="00A54434">
        <w:rPr>
          <w:rFonts w:ascii="Arial" w:hAnsi="Arial" w:cs="Arial"/>
          <w:sz w:val="24"/>
          <w:szCs w:val="24"/>
        </w:rPr>
        <w:t xml:space="preserve"> staff, and Funding Review members. The decision to reallocate is made if it is determined that a project’s performance issues are not likely to be </w:t>
      </w:r>
      <w:r w:rsidR="00AA4F62">
        <w:rPr>
          <w:rFonts w:ascii="Arial" w:hAnsi="Arial" w:cs="Arial"/>
          <w:sz w:val="24"/>
          <w:szCs w:val="24"/>
        </w:rPr>
        <w:t>rectified, or if data shows that other community needs are more pressing and funds would be more effectively spent on a new project</w:t>
      </w:r>
      <w:r w:rsidR="006323DF">
        <w:rPr>
          <w:rFonts w:ascii="Arial" w:hAnsi="Arial" w:cs="Arial"/>
          <w:sz w:val="24"/>
          <w:szCs w:val="24"/>
        </w:rPr>
        <w:t xml:space="preserve"> with a different focus.</w:t>
      </w:r>
    </w:p>
    <w:p w14:paraId="2FC958EC" w14:textId="77777777" w:rsidR="00E92C74" w:rsidRDefault="00E92C74" w:rsidP="00E92C74">
      <w:pPr>
        <w:spacing w:after="0" w:line="240" w:lineRule="auto"/>
        <w:rPr>
          <w:rFonts w:ascii="Arial" w:hAnsi="Arial" w:cs="Arial"/>
          <w:sz w:val="24"/>
          <w:szCs w:val="24"/>
        </w:rPr>
      </w:pPr>
    </w:p>
    <w:p w14:paraId="02D70C94" w14:textId="14CC0D7D" w:rsidR="008C1F32" w:rsidRDefault="008C1F32">
      <w:pPr>
        <w:spacing w:before="13" w:after="0" w:line="240" w:lineRule="exact"/>
        <w:rPr>
          <w:sz w:val="24"/>
          <w:szCs w:val="24"/>
        </w:rPr>
      </w:pPr>
    </w:p>
    <w:p w14:paraId="732E25EF" w14:textId="4C724480" w:rsidR="008B052D" w:rsidRDefault="008B052D">
      <w:pPr>
        <w:spacing w:before="13" w:after="0" w:line="240" w:lineRule="exact"/>
        <w:rPr>
          <w:sz w:val="24"/>
          <w:szCs w:val="24"/>
        </w:rPr>
      </w:pPr>
    </w:p>
    <w:p w14:paraId="56BAB3F2" w14:textId="77777777" w:rsidR="008B052D" w:rsidRDefault="008B052D">
      <w:pPr>
        <w:spacing w:before="13" w:after="0" w:line="240" w:lineRule="exact"/>
        <w:rPr>
          <w:sz w:val="24"/>
          <w:szCs w:val="24"/>
        </w:rPr>
      </w:pPr>
    </w:p>
    <w:p w14:paraId="0F0A3AD9" w14:textId="77777777" w:rsidR="008C1F32" w:rsidRDefault="00102586">
      <w:pPr>
        <w:spacing w:before="14" w:after="0" w:line="240" w:lineRule="auto"/>
        <w:ind w:left="4613" w:right="4593"/>
        <w:jc w:val="center"/>
        <w:rPr>
          <w:rFonts w:ascii="Arial" w:eastAsia="Arial" w:hAnsi="Arial" w:cs="Arial"/>
          <w:sz w:val="36"/>
          <w:szCs w:val="36"/>
        </w:rPr>
      </w:pPr>
      <w:r>
        <w:rPr>
          <w:rFonts w:ascii="Arial" w:eastAsia="Arial" w:hAnsi="Arial" w:cs="Arial"/>
          <w:b/>
          <w:bCs/>
          <w:sz w:val="36"/>
          <w:szCs w:val="36"/>
        </w:rPr>
        <w:t>DV Bonus</w:t>
      </w:r>
    </w:p>
    <w:p w14:paraId="168054D6" w14:textId="77777777" w:rsidR="008C1F32" w:rsidRDefault="008C1F32">
      <w:pPr>
        <w:spacing w:before="9" w:after="0" w:line="130" w:lineRule="exact"/>
        <w:rPr>
          <w:sz w:val="13"/>
          <w:szCs w:val="13"/>
        </w:rPr>
      </w:pPr>
    </w:p>
    <w:p w14:paraId="54435132" w14:textId="77777777" w:rsidR="008C1F32" w:rsidRDefault="008C1F32">
      <w:pPr>
        <w:spacing w:after="0" w:line="200" w:lineRule="exact"/>
        <w:rPr>
          <w:sz w:val="20"/>
          <w:szCs w:val="20"/>
        </w:rPr>
      </w:pPr>
    </w:p>
    <w:p w14:paraId="358EDD3E" w14:textId="77777777" w:rsidR="008C1F32" w:rsidRDefault="008C1F32">
      <w:pPr>
        <w:spacing w:after="0" w:line="200" w:lineRule="exact"/>
        <w:rPr>
          <w:sz w:val="20"/>
          <w:szCs w:val="20"/>
        </w:rPr>
      </w:pPr>
    </w:p>
    <w:p w14:paraId="44CA6F3C" w14:textId="77777777" w:rsidR="008C1F32" w:rsidRDefault="008C1F32">
      <w:pPr>
        <w:spacing w:after="0" w:line="200" w:lineRule="exact"/>
        <w:rPr>
          <w:sz w:val="20"/>
          <w:szCs w:val="20"/>
        </w:rPr>
      </w:pPr>
    </w:p>
    <w:p w14:paraId="251A373A" w14:textId="77777777" w:rsidR="008C1F32" w:rsidRDefault="008C1F32">
      <w:pPr>
        <w:spacing w:after="0" w:line="200" w:lineRule="exact"/>
        <w:rPr>
          <w:sz w:val="20"/>
          <w:szCs w:val="20"/>
        </w:rPr>
      </w:pPr>
    </w:p>
    <w:p w14:paraId="79C56B28" w14:textId="77777777" w:rsidR="008C1F32" w:rsidRDefault="00102586">
      <w:pPr>
        <w:spacing w:after="0" w:line="240" w:lineRule="auto"/>
        <w:ind w:left="1240" w:right="-20"/>
        <w:rPr>
          <w:rFonts w:ascii="Arial" w:eastAsia="Arial" w:hAnsi="Arial" w:cs="Arial"/>
          <w:sz w:val="24"/>
          <w:szCs w:val="24"/>
        </w:rPr>
      </w:pPr>
      <w:commentRangeStart w:id="0"/>
      <w:r>
        <w:rPr>
          <w:rFonts w:ascii="Arial" w:eastAsia="Arial" w:hAnsi="Arial" w:cs="Arial"/>
          <w:b/>
          <w:bCs/>
          <w:sz w:val="24"/>
          <w:szCs w:val="24"/>
        </w:rPr>
        <w:t>Instructions</w:t>
      </w:r>
      <w:commentRangeEnd w:id="0"/>
      <w:r w:rsidR="008B052D">
        <w:rPr>
          <w:rStyle w:val="CommentReference"/>
        </w:rPr>
        <w:commentReference w:id="0"/>
      </w:r>
    </w:p>
    <w:p w14:paraId="25ACDB7D" w14:textId="77777777" w:rsidR="008C1F32" w:rsidRDefault="008C1F32">
      <w:pPr>
        <w:spacing w:before="2" w:after="0" w:line="100" w:lineRule="exact"/>
        <w:rPr>
          <w:sz w:val="10"/>
          <w:szCs w:val="10"/>
        </w:rPr>
      </w:pPr>
    </w:p>
    <w:p w14:paraId="736D0AEC"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3948E8A2"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3D117415" w14:textId="77777777" w:rsidR="008C1F32" w:rsidRDefault="002F0BDF">
      <w:pPr>
        <w:spacing w:after="0" w:line="202" w:lineRule="exact"/>
        <w:ind w:left="1240" w:right="-20"/>
        <w:rPr>
          <w:rFonts w:ascii="Arial" w:eastAsia="Arial" w:hAnsi="Arial" w:cs="Arial"/>
          <w:sz w:val="20"/>
          <w:szCs w:val="20"/>
        </w:rPr>
      </w:pPr>
      <w:hyperlink r:id="rId27">
        <w:r w:rsidR="00102586">
          <w:rPr>
            <w:rFonts w:ascii="Arial" w:eastAsia="Arial" w:hAnsi="Arial" w:cs="Arial"/>
            <w:sz w:val="20"/>
            <w:szCs w:val="20"/>
          </w:rPr>
          <w:t>https://www.hudexchange.info/program-support/my-question/</w:t>
        </w:r>
      </w:hyperlink>
    </w:p>
    <w:p w14:paraId="619F0C50" w14:textId="77777777" w:rsidR="008C1F32" w:rsidRDefault="008C1F32">
      <w:pPr>
        <w:spacing w:after="0" w:line="170" w:lineRule="exact"/>
        <w:rPr>
          <w:sz w:val="17"/>
          <w:szCs w:val="17"/>
        </w:rPr>
      </w:pPr>
    </w:p>
    <w:p w14:paraId="2DA84C3B"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2C812DE1"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28">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72C9DE49" w14:textId="77777777" w:rsidR="008C1F32" w:rsidRDefault="002F0BDF">
      <w:pPr>
        <w:spacing w:after="0" w:line="200" w:lineRule="exact"/>
        <w:ind w:left="1240" w:right="1787"/>
        <w:rPr>
          <w:rFonts w:ascii="Arial" w:eastAsia="Arial" w:hAnsi="Arial" w:cs="Arial"/>
          <w:sz w:val="20"/>
          <w:szCs w:val="20"/>
        </w:rPr>
      </w:pPr>
      <w:hyperlink r:id="rId29">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456196A6" w14:textId="77777777" w:rsidR="008C1F32" w:rsidRDefault="008C1F32">
      <w:pPr>
        <w:spacing w:before="8" w:after="0" w:line="120" w:lineRule="exact"/>
        <w:rPr>
          <w:sz w:val="12"/>
          <w:szCs w:val="12"/>
        </w:rPr>
      </w:pPr>
    </w:p>
    <w:p w14:paraId="4BDD2928" w14:textId="77777777" w:rsidR="008C1F32" w:rsidRDefault="008C1F32">
      <w:pPr>
        <w:spacing w:after="0" w:line="200" w:lineRule="exact"/>
        <w:rPr>
          <w:sz w:val="20"/>
          <w:szCs w:val="20"/>
        </w:rPr>
      </w:pPr>
    </w:p>
    <w:p w14:paraId="7E80CEFA" w14:textId="77777777" w:rsidR="008C1F32" w:rsidRDefault="008C1F32">
      <w:pPr>
        <w:spacing w:after="0" w:line="200" w:lineRule="exact"/>
        <w:rPr>
          <w:sz w:val="20"/>
          <w:szCs w:val="20"/>
        </w:rPr>
      </w:pPr>
    </w:p>
    <w:p w14:paraId="2E9138CB"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143C93D9" w14:textId="77777777" w:rsidR="008C1F32" w:rsidRDefault="008C1F32">
      <w:pPr>
        <w:spacing w:after="0" w:line="200" w:lineRule="exact"/>
        <w:rPr>
          <w:sz w:val="20"/>
          <w:szCs w:val="20"/>
        </w:rPr>
      </w:pPr>
    </w:p>
    <w:p w14:paraId="7300A5F9" w14:textId="77777777" w:rsidR="008C1F32" w:rsidRDefault="008C1F32">
      <w:pPr>
        <w:spacing w:before="7" w:after="0" w:line="280" w:lineRule="exact"/>
        <w:rPr>
          <w:sz w:val="28"/>
          <w:szCs w:val="28"/>
        </w:rPr>
      </w:pPr>
    </w:p>
    <w:p w14:paraId="7AEC3FDC" w14:textId="77777777" w:rsidR="008C1F32" w:rsidRDefault="00102586">
      <w:pPr>
        <w:tabs>
          <w:tab w:val="left" w:pos="1920"/>
        </w:tabs>
        <w:spacing w:after="0" w:line="240" w:lineRule="auto"/>
        <w:ind w:left="1240" w:right="-20"/>
        <w:rPr>
          <w:rFonts w:ascii="Arial" w:eastAsia="Arial" w:hAnsi="Arial" w:cs="Arial"/>
          <w:sz w:val="24"/>
          <w:szCs w:val="24"/>
        </w:rPr>
      </w:pPr>
      <w:r>
        <w:rPr>
          <w:rFonts w:ascii="Arial" w:eastAsia="Arial" w:hAnsi="Arial" w:cs="Arial"/>
          <w:b/>
          <w:bCs/>
          <w:sz w:val="24"/>
          <w:szCs w:val="24"/>
        </w:rPr>
        <w:t>1F-1</w:t>
      </w:r>
      <w:r>
        <w:rPr>
          <w:rFonts w:ascii="Arial" w:eastAsia="Arial" w:hAnsi="Arial" w:cs="Arial"/>
          <w:b/>
          <w:bCs/>
          <w:sz w:val="24"/>
          <w:szCs w:val="24"/>
        </w:rPr>
        <w:tab/>
        <w:t>DV Bonus Projects.</w:t>
      </w:r>
    </w:p>
    <w:p w14:paraId="545AC53F" w14:textId="77777777" w:rsidR="008C1F32" w:rsidRDefault="008C1F32">
      <w:pPr>
        <w:spacing w:before="7" w:after="0" w:line="110" w:lineRule="exact"/>
        <w:rPr>
          <w:sz w:val="11"/>
          <w:szCs w:val="11"/>
        </w:rPr>
      </w:pPr>
    </w:p>
    <w:p w14:paraId="394DD223" w14:textId="77777777" w:rsidR="008C1F32" w:rsidRDefault="008C1F32">
      <w:pPr>
        <w:spacing w:after="0" w:line="200" w:lineRule="exact"/>
        <w:rPr>
          <w:sz w:val="20"/>
          <w:szCs w:val="20"/>
        </w:rPr>
      </w:pPr>
    </w:p>
    <w:p w14:paraId="798350CB" w14:textId="77777777" w:rsidR="008C1F32" w:rsidRDefault="008C1F32">
      <w:pPr>
        <w:spacing w:after="0" w:line="200" w:lineRule="exact"/>
        <w:rPr>
          <w:sz w:val="20"/>
          <w:szCs w:val="20"/>
        </w:rPr>
      </w:pPr>
    </w:p>
    <w:p w14:paraId="3DBF71E9" w14:textId="530B257A" w:rsidR="008C1F32" w:rsidRDefault="00744268">
      <w:pPr>
        <w:spacing w:after="0" w:line="240" w:lineRule="exact"/>
        <w:ind w:left="764" w:right="5600" w:hanging="467"/>
        <w:jc w:val="right"/>
        <w:rPr>
          <w:rFonts w:ascii="Arial" w:eastAsia="Arial" w:hAnsi="Arial" w:cs="Arial"/>
          <w:sz w:val="24"/>
          <w:szCs w:val="24"/>
        </w:rPr>
      </w:pPr>
      <w:r>
        <w:rPr>
          <w:noProof/>
        </w:rPr>
        <mc:AlternateContent>
          <mc:Choice Requires="wpg">
            <w:drawing>
              <wp:anchor distT="0" distB="0" distL="114300" distR="114300" simplePos="0" relativeHeight="503313179" behindDoc="1" locked="0" layoutInCell="1" allowOverlap="1" wp14:anchorId="3578DDA5" wp14:editId="70ED19FE">
                <wp:simplePos x="0" y="0"/>
                <wp:positionH relativeFrom="page">
                  <wp:posOffset>450850</wp:posOffset>
                </wp:positionH>
                <wp:positionV relativeFrom="paragraph">
                  <wp:posOffset>483870</wp:posOffset>
                </wp:positionV>
                <wp:extent cx="6870700" cy="441325"/>
                <wp:effectExtent l="3175" t="635" r="3175" b="5715"/>
                <wp:wrapNone/>
                <wp:docPr id="49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41325"/>
                          <a:chOff x="710" y="762"/>
                          <a:chExt cx="10820" cy="695"/>
                        </a:xfrm>
                      </wpg:grpSpPr>
                      <wpg:grpSp>
                        <wpg:cNvPr id="496" name="Group 111"/>
                        <wpg:cNvGrpSpPr>
                          <a:grpSpLocks/>
                        </wpg:cNvGrpSpPr>
                        <wpg:grpSpPr bwMode="auto">
                          <a:xfrm>
                            <a:off x="720" y="772"/>
                            <a:ext cx="5400" cy="340"/>
                            <a:chOff x="720" y="772"/>
                            <a:chExt cx="5400" cy="340"/>
                          </a:xfrm>
                        </wpg:grpSpPr>
                        <wps:wsp>
                          <wps:cNvPr id="497" name="Freeform 112"/>
                          <wps:cNvSpPr>
                            <a:spLocks/>
                          </wps:cNvSpPr>
                          <wps:spPr bwMode="auto">
                            <a:xfrm>
                              <a:off x="720" y="772"/>
                              <a:ext cx="5400" cy="340"/>
                            </a:xfrm>
                            <a:custGeom>
                              <a:avLst/>
                              <a:gdLst>
                                <a:gd name="T0" fmla="+- 0 720 720"/>
                                <a:gd name="T1" fmla="*/ T0 w 5400"/>
                                <a:gd name="T2" fmla="+- 0 1112 772"/>
                                <a:gd name="T3" fmla="*/ 1112 h 340"/>
                                <a:gd name="T4" fmla="+- 0 6120 720"/>
                                <a:gd name="T5" fmla="*/ T4 w 5400"/>
                                <a:gd name="T6" fmla="+- 0 1112 772"/>
                                <a:gd name="T7" fmla="*/ 1112 h 340"/>
                                <a:gd name="T8" fmla="+- 0 6120 720"/>
                                <a:gd name="T9" fmla="*/ T8 w 5400"/>
                                <a:gd name="T10" fmla="+- 0 772 772"/>
                                <a:gd name="T11" fmla="*/ 772 h 340"/>
                                <a:gd name="T12" fmla="+- 0 720 720"/>
                                <a:gd name="T13" fmla="*/ T12 w 5400"/>
                                <a:gd name="T14" fmla="+- 0 772 772"/>
                                <a:gd name="T15" fmla="*/ 772 h 340"/>
                                <a:gd name="T16" fmla="+- 0 720 720"/>
                                <a:gd name="T17" fmla="*/ T16 w 5400"/>
                                <a:gd name="T18" fmla="+- 0 1112 772"/>
                                <a:gd name="T19" fmla="*/ 1112 h 340"/>
                              </a:gdLst>
                              <a:ahLst/>
                              <a:cxnLst>
                                <a:cxn ang="0">
                                  <a:pos x="T1" y="T3"/>
                                </a:cxn>
                                <a:cxn ang="0">
                                  <a:pos x="T5" y="T7"/>
                                </a:cxn>
                                <a:cxn ang="0">
                                  <a:pos x="T9" y="T11"/>
                                </a:cxn>
                                <a:cxn ang="0">
                                  <a:pos x="T13" y="T15"/>
                                </a:cxn>
                                <a:cxn ang="0">
                                  <a:pos x="T17" y="T19"/>
                                </a:cxn>
                              </a:cxnLst>
                              <a:rect l="0" t="0" r="r" b="b"/>
                              <a:pathLst>
                                <a:path w="5400" h="340">
                                  <a:moveTo>
                                    <a:pt x="0" y="340"/>
                                  </a:moveTo>
                                  <a:lnTo>
                                    <a:pt x="5400" y="340"/>
                                  </a:lnTo>
                                  <a:lnTo>
                                    <a:pt x="5400" y="0"/>
                                  </a:lnTo>
                                  <a:lnTo>
                                    <a:pt x="0" y="0"/>
                                  </a:lnTo>
                                  <a:lnTo>
                                    <a:pt x="0" y="340"/>
                                  </a:lnTo>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109"/>
                        <wpg:cNvGrpSpPr>
                          <a:grpSpLocks/>
                        </wpg:cNvGrpSpPr>
                        <wpg:grpSpPr bwMode="auto">
                          <a:xfrm>
                            <a:off x="6120" y="772"/>
                            <a:ext cx="5400" cy="340"/>
                            <a:chOff x="6120" y="772"/>
                            <a:chExt cx="5400" cy="340"/>
                          </a:xfrm>
                        </wpg:grpSpPr>
                        <wps:wsp>
                          <wps:cNvPr id="499" name="Freeform 110"/>
                          <wps:cNvSpPr>
                            <a:spLocks/>
                          </wps:cNvSpPr>
                          <wps:spPr bwMode="auto">
                            <a:xfrm>
                              <a:off x="6120" y="772"/>
                              <a:ext cx="5400" cy="340"/>
                            </a:xfrm>
                            <a:custGeom>
                              <a:avLst/>
                              <a:gdLst>
                                <a:gd name="T0" fmla="+- 0 6120 6120"/>
                                <a:gd name="T1" fmla="*/ T0 w 5400"/>
                                <a:gd name="T2" fmla="+- 0 1112 772"/>
                                <a:gd name="T3" fmla="*/ 1112 h 340"/>
                                <a:gd name="T4" fmla="+- 0 11520 6120"/>
                                <a:gd name="T5" fmla="*/ T4 w 5400"/>
                                <a:gd name="T6" fmla="+- 0 1112 772"/>
                                <a:gd name="T7" fmla="*/ 1112 h 340"/>
                                <a:gd name="T8" fmla="+- 0 11520 6120"/>
                                <a:gd name="T9" fmla="*/ T8 w 5400"/>
                                <a:gd name="T10" fmla="+- 0 772 772"/>
                                <a:gd name="T11" fmla="*/ 772 h 340"/>
                                <a:gd name="T12" fmla="+- 0 6120 6120"/>
                                <a:gd name="T13" fmla="*/ T12 w 5400"/>
                                <a:gd name="T14" fmla="+- 0 772 772"/>
                                <a:gd name="T15" fmla="*/ 772 h 340"/>
                                <a:gd name="T16" fmla="+- 0 6120 6120"/>
                                <a:gd name="T17" fmla="*/ T16 w 5400"/>
                                <a:gd name="T18" fmla="+- 0 1112 772"/>
                                <a:gd name="T19" fmla="*/ 1112 h 340"/>
                              </a:gdLst>
                              <a:ahLst/>
                              <a:cxnLst>
                                <a:cxn ang="0">
                                  <a:pos x="T1" y="T3"/>
                                </a:cxn>
                                <a:cxn ang="0">
                                  <a:pos x="T5" y="T7"/>
                                </a:cxn>
                                <a:cxn ang="0">
                                  <a:pos x="T9" y="T11"/>
                                </a:cxn>
                                <a:cxn ang="0">
                                  <a:pos x="T13" y="T15"/>
                                </a:cxn>
                                <a:cxn ang="0">
                                  <a:pos x="T17" y="T19"/>
                                </a:cxn>
                              </a:cxnLst>
                              <a:rect l="0" t="0" r="r" b="b"/>
                              <a:pathLst>
                                <a:path w="5400" h="340">
                                  <a:moveTo>
                                    <a:pt x="0" y="340"/>
                                  </a:moveTo>
                                  <a:lnTo>
                                    <a:pt x="5400" y="340"/>
                                  </a:lnTo>
                                  <a:lnTo>
                                    <a:pt x="5400" y="0"/>
                                  </a:lnTo>
                                  <a:lnTo>
                                    <a:pt x="0" y="0"/>
                                  </a:lnTo>
                                  <a:lnTo>
                                    <a:pt x="0" y="340"/>
                                  </a:lnTo>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107"/>
                        <wpg:cNvGrpSpPr>
                          <a:grpSpLocks/>
                        </wpg:cNvGrpSpPr>
                        <wpg:grpSpPr bwMode="auto">
                          <a:xfrm>
                            <a:off x="720" y="772"/>
                            <a:ext cx="5400" cy="340"/>
                            <a:chOff x="720" y="772"/>
                            <a:chExt cx="5400" cy="340"/>
                          </a:xfrm>
                        </wpg:grpSpPr>
                        <wps:wsp>
                          <wps:cNvPr id="501" name="Freeform 108"/>
                          <wps:cNvSpPr>
                            <a:spLocks/>
                          </wps:cNvSpPr>
                          <wps:spPr bwMode="auto">
                            <a:xfrm>
                              <a:off x="720" y="772"/>
                              <a:ext cx="5400" cy="340"/>
                            </a:xfrm>
                            <a:custGeom>
                              <a:avLst/>
                              <a:gdLst>
                                <a:gd name="T0" fmla="+- 0 720 720"/>
                                <a:gd name="T1" fmla="*/ T0 w 5400"/>
                                <a:gd name="T2" fmla="+- 0 1112 772"/>
                                <a:gd name="T3" fmla="*/ 1112 h 340"/>
                                <a:gd name="T4" fmla="+- 0 6120 720"/>
                                <a:gd name="T5" fmla="*/ T4 w 5400"/>
                                <a:gd name="T6" fmla="+- 0 1112 772"/>
                                <a:gd name="T7" fmla="*/ 1112 h 340"/>
                                <a:gd name="T8" fmla="+- 0 6120 720"/>
                                <a:gd name="T9" fmla="*/ T8 w 5400"/>
                                <a:gd name="T10" fmla="+- 0 772 772"/>
                                <a:gd name="T11" fmla="*/ 772 h 340"/>
                                <a:gd name="T12" fmla="+- 0 720 720"/>
                                <a:gd name="T13" fmla="*/ T12 w 5400"/>
                                <a:gd name="T14" fmla="+- 0 772 772"/>
                                <a:gd name="T15" fmla="*/ 772 h 340"/>
                                <a:gd name="T16" fmla="+- 0 720 720"/>
                                <a:gd name="T17" fmla="*/ T16 w 5400"/>
                                <a:gd name="T18" fmla="+- 0 1112 772"/>
                                <a:gd name="T19" fmla="*/ 1112 h 340"/>
                              </a:gdLst>
                              <a:ahLst/>
                              <a:cxnLst>
                                <a:cxn ang="0">
                                  <a:pos x="T1" y="T3"/>
                                </a:cxn>
                                <a:cxn ang="0">
                                  <a:pos x="T5" y="T7"/>
                                </a:cxn>
                                <a:cxn ang="0">
                                  <a:pos x="T9" y="T11"/>
                                </a:cxn>
                                <a:cxn ang="0">
                                  <a:pos x="T13" y="T15"/>
                                </a:cxn>
                                <a:cxn ang="0">
                                  <a:pos x="T17" y="T19"/>
                                </a:cxn>
                              </a:cxnLst>
                              <a:rect l="0" t="0" r="r" b="b"/>
                              <a:pathLst>
                                <a:path w="5400" h="340">
                                  <a:moveTo>
                                    <a:pt x="0" y="340"/>
                                  </a:moveTo>
                                  <a:lnTo>
                                    <a:pt x="5400" y="340"/>
                                  </a:lnTo>
                                  <a:lnTo>
                                    <a:pt x="54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105"/>
                        <wpg:cNvGrpSpPr>
                          <a:grpSpLocks/>
                        </wpg:cNvGrpSpPr>
                        <wpg:grpSpPr bwMode="auto">
                          <a:xfrm>
                            <a:off x="6120" y="772"/>
                            <a:ext cx="5400" cy="340"/>
                            <a:chOff x="6120" y="772"/>
                            <a:chExt cx="5400" cy="340"/>
                          </a:xfrm>
                        </wpg:grpSpPr>
                        <wps:wsp>
                          <wps:cNvPr id="503" name="Freeform 106"/>
                          <wps:cNvSpPr>
                            <a:spLocks/>
                          </wps:cNvSpPr>
                          <wps:spPr bwMode="auto">
                            <a:xfrm>
                              <a:off x="6120" y="772"/>
                              <a:ext cx="5400" cy="340"/>
                            </a:xfrm>
                            <a:custGeom>
                              <a:avLst/>
                              <a:gdLst>
                                <a:gd name="T0" fmla="+- 0 6120 6120"/>
                                <a:gd name="T1" fmla="*/ T0 w 5400"/>
                                <a:gd name="T2" fmla="+- 0 1112 772"/>
                                <a:gd name="T3" fmla="*/ 1112 h 340"/>
                                <a:gd name="T4" fmla="+- 0 11520 6120"/>
                                <a:gd name="T5" fmla="*/ T4 w 5400"/>
                                <a:gd name="T6" fmla="+- 0 1112 772"/>
                                <a:gd name="T7" fmla="*/ 1112 h 340"/>
                                <a:gd name="T8" fmla="+- 0 11520 6120"/>
                                <a:gd name="T9" fmla="*/ T8 w 5400"/>
                                <a:gd name="T10" fmla="+- 0 772 772"/>
                                <a:gd name="T11" fmla="*/ 772 h 340"/>
                                <a:gd name="T12" fmla="+- 0 6120 6120"/>
                                <a:gd name="T13" fmla="*/ T12 w 5400"/>
                                <a:gd name="T14" fmla="+- 0 772 772"/>
                                <a:gd name="T15" fmla="*/ 772 h 340"/>
                                <a:gd name="T16" fmla="+- 0 6120 6120"/>
                                <a:gd name="T17" fmla="*/ T16 w 5400"/>
                                <a:gd name="T18" fmla="+- 0 1112 772"/>
                                <a:gd name="T19" fmla="*/ 1112 h 340"/>
                              </a:gdLst>
                              <a:ahLst/>
                              <a:cxnLst>
                                <a:cxn ang="0">
                                  <a:pos x="T1" y="T3"/>
                                </a:cxn>
                                <a:cxn ang="0">
                                  <a:pos x="T5" y="T7"/>
                                </a:cxn>
                                <a:cxn ang="0">
                                  <a:pos x="T9" y="T11"/>
                                </a:cxn>
                                <a:cxn ang="0">
                                  <a:pos x="T13" y="T15"/>
                                </a:cxn>
                                <a:cxn ang="0">
                                  <a:pos x="T17" y="T19"/>
                                </a:cxn>
                              </a:cxnLst>
                              <a:rect l="0" t="0" r="r" b="b"/>
                              <a:pathLst>
                                <a:path w="5400" h="340">
                                  <a:moveTo>
                                    <a:pt x="0" y="340"/>
                                  </a:moveTo>
                                  <a:lnTo>
                                    <a:pt x="5400" y="340"/>
                                  </a:lnTo>
                                  <a:lnTo>
                                    <a:pt x="54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103"/>
                        <wpg:cNvGrpSpPr>
                          <a:grpSpLocks/>
                        </wpg:cNvGrpSpPr>
                        <wpg:grpSpPr bwMode="auto">
                          <a:xfrm>
                            <a:off x="720" y="1112"/>
                            <a:ext cx="10800" cy="340"/>
                            <a:chOff x="720" y="1112"/>
                            <a:chExt cx="10800" cy="340"/>
                          </a:xfrm>
                        </wpg:grpSpPr>
                        <wps:wsp>
                          <wps:cNvPr id="505" name="Freeform 104"/>
                          <wps:cNvSpPr>
                            <a:spLocks/>
                          </wps:cNvSpPr>
                          <wps:spPr bwMode="auto">
                            <a:xfrm>
                              <a:off x="720" y="1112"/>
                              <a:ext cx="10800" cy="340"/>
                            </a:xfrm>
                            <a:custGeom>
                              <a:avLst/>
                              <a:gdLst>
                                <a:gd name="T0" fmla="+- 0 720 720"/>
                                <a:gd name="T1" fmla="*/ T0 w 10800"/>
                                <a:gd name="T2" fmla="+- 0 1452 1112"/>
                                <a:gd name="T3" fmla="*/ 1452 h 340"/>
                                <a:gd name="T4" fmla="+- 0 11520 720"/>
                                <a:gd name="T5" fmla="*/ T4 w 10800"/>
                                <a:gd name="T6" fmla="+- 0 1452 1112"/>
                                <a:gd name="T7" fmla="*/ 1452 h 340"/>
                                <a:gd name="T8" fmla="+- 0 11520 720"/>
                                <a:gd name="T9" fmla="*/ T8 w 10800"/>
                                <a:gd name="T10" fmla="+- 0 1112 1112"/>
                                <a:gd name="T11" fmla="*/ 1112 h 340"/>
                                <a:gd name="T12" fmla="+- 0 720 720"/>
                                <a:gd name="T13" fmla="*/ T12 w 10800"/>
                                <a:gd name="T14" fmla="+- 0 1112 1112"/>
                                <a:gd name="T15" fmla="*/ 1112 h 340"/>
                                <a:gd name="T16" fmla="+- 0 720 720"/>
                                <a:gd name="T17" fmla="*/ T16 w 10800"/>
                                <a:gd name="T18" fmla="+- 0 1452 1112"/>
                                <a:gd name="T19" fmla="*/ 1452 h 340"/>
                              </a:gdLst>
                              <a:ahLst/>
                              <a:cxnLst>
                                <a:cxn ang="0">
                                  <a:pos x="T1" y="T3"/>
                                </a:cxn>
                                <a:cxn ang="0">
                                  <a:pos x="T5" y="T7"/>
                                </a:cxn>
                                <a:cxn ang="0">
                                  <a:pos x="T9" y="T11"/>
                                </a:cxn>
                                <a:cxn ang="0">
                                  <a:pos x="T13" y="T15"/>
                                </a:cxn>
                                <a:cxn ang="0">
                                  <a:pos x="T17" y="T19"/>
                                </a:cxn>
                              </a:cxnLst>
                              <a:rect l="0" t="0" r="r" b="b"/>
                              <a:pathLst>
                                <a:path w="10800" h="340">
                                  <a:moveTo>
                                    <a:pt x="0" y="340"/>
                                  </a:moveTo>
                                  <a:lnTo>
                                    <a:pt x="10800" y="340"/>
                                  </a:lnTo>
                                  <a:lnTo>
                                    <a:pt x="10800" y="0"/>
                                  </a:lnTo>
                                  <a:lnTo>
                                    <a:pt x="0" y="0"/>
                                  </a:lnTo>
                                  <a:lnTo>
                                    <a:pt x="0" y="34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6CD41" id="Group 102" o:spid="_x0000_s1026" style="position:absolute;margin-left:35.5pt;margin-top:38.1pt;width:541pt;height:34.75pt;z-index:-3301;mso-position-horizontal-relative:page" coordorigin="710,762" coordsize="1082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">
                <v:group id="Group 111" o:spid="_x0000_s1027" style="position:absolute;left:720;top:772;width:5400;height:340" coordorigin="720,772"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112" o:spid="_x0000_s1028" style="position:absolute;left:720;top:772;width:5400;height:340;visibility:visible;mso-wrap-style:square;v-text-anchor:top"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" path="m,340r5400,l5400,,,,,340e" fillcolor="#dcdcdc" stroked="f">
                    <v:path arrowok="t" o:connecttype="custom" o:connectlocs="0,1112;5400,1112;5400,772;0,772;0,1112" o:connectangles="0,0,0,0,0"/>
                  </v:shape>
                </v:group>
                <v:group id="Group 109" o:spid="_x0000_s1029" style="position:absolute;left:6120;top:772;width:5400;height:340" coordorigin="6120,772"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110" o:spid="_x0000_s1030" style="position:absolute;left:6120;top:772;width:5400;height:340;visibility:visible;mso-wrap-style:square;v-text-anchor:top"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" path="m,340r5400,l5400,,,,,340e" fillcolor="#dcdcdc" stroked="f">
                    <v:path arrowok="t" o:connecttype="custom" o:connectlocs="0,1112;5400,1112;5400,772;0,772;0,1112" o:connectangles="0,0,0,0,0"/>
                  </v:shape>
                </v:group>
                <v:group id="Group 107" o:spid="_x0000_s1031" style="position:absolute;left:720;top:772;width:5400;height:340" coordorigin="720,772"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108" o:spid="_x0000_s1032" style="position:absolute;left:720;top:772;width:5400;height:340;visibility:visible;mso-wrap-style:square;v-text-anchor:top"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" path="m,340r5400,l5400,,,,,340xe" filled="f" strokeweight=".5pt">
                    <v:path arrowok="t" o:connecttype="custom" o:connectlocs="0,1112;5400,1112;5400,772;0,772;0,1112" o:connectangles="0,0,0,0,0"/>
                  </v:shape>
                </v:group>
                <v:group id="Group 105" o:spid="_x0000_s1033" style="position:absolute;left:6120;top:772;width:5400;height:340" coordorigin="6120,772"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106" o:spid="_x0000_s1034" style="position:absolute;left:6120;top:772;width:5400;height:340;visibility:visible;mso-wrap-style:square;v-text-anchor:top" coordsize="54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" path="m,340r5400,l5400,,,,,340xe" filled="f" strokeweight=".5pt">
                    <v:path arrowok="t" o:connecttype="custom" o:connectlocs="0,1112;5400,1112;5400,772;0,772;0,1112" o:connectangles="0,0,0,0,0"/>
                  </v:shape>
                </v:group>
                <v:group id="Group 103" o:spid="_x0000_s1035" style="position:absolute;left:720;top:1112;width:10800;height:340" coordorigin="720,1112" coordsize="108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104" o:spid="_x0000_s1036" style="position:absolute;left:720;top:1112;width:10800;height:340;visibility:visible;mso-wrap-style:square;v-text-anchor:top" coordsize="1080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" path="m,340r10800,l10800,,,,,340xe" filled="f" strokeweight=".5pt">
                    <v:path arrowok="t" o:connecttype="custom" o:connectlocs="0,1452;10800,1452;10800,1112;0,1112;0,1452" o:connectangles="0,0,0,0,0"/>
                  </v:shape>
                </v:group>
                <w10:wrap anchorx="page"/>
              </v:group>
            </w:pict>
          </mc:Fallback>
        </mc:AlternateContent>
      </w:r>
      <w:r w:rsidR="00102586">
        <w:rPr>
          <w:rFonts w:ascii="Arial" w:eastAsia="Arial" w:hAnsi="Arial" w:cs="Arial"/>
          <w:b/>
          <w:bCs/>
          <w:sz w:val="24"/>
          <w:szCs w:val="24"/>
        </w:rPr>
        <w:t xml:space="preserve">Applicants must indicate whether the </w:t>
      </w:r>
      <w:proofErr w:type="spellStart"/>
      <w:r w:rsidR="00102586">
        <w:rPr>
          <w:rFonts w:ascii="Arial" w:eastAsia="Arial" w:hAnsi="Arial" w:cs="Arial"/>
          <w:b/>
          <w:bCs/>
          <w:sz w:val="24"/>
          <w:szCs w:val="24"/>
        </w:rPr>
        <w:t>CoC</w:t>
      </w:r>
      <w:proofErr w:type="spellEnd"/>
      <w:r w:rsidR="00102586">
        <w:rPr>
          <w:rFonts w:ascii="Arial" w:eastAsia="Arial" w:hAnsi="Arial" w:cs="Arial"/>
          <w:b/>
          <w:bCs/>
          <w:sz w:val="24"/>
          <w:szCs w:val="24"/>
        </w:rPr>
        <w:t xml:space="preserve"> is requesting DV Bonus projects which are included on the </w:t>
      </w:r>
      <w:proofErr w:type="spellStart"/>
      <w:r w:rsidR="00102586">
        <w:rPr>
          <w:rFonts w:ascii="Arial" w:eastAsia="Arial" w:hAnsi="Arial" w:cs="Arial"/>
          <w:b/>
          <w:bCs/>
          <w:sz w:val="24"/>
          <w:szCs w:val="24"/>
        </w:rPr>
        <w:t>CoC</w:t>
      </w:r>
      <w:proofErr w:type="spellEnd"/>
      <w:r w:rsidR="00102586">
        <w:rPr>
          <w:rFonts w:ascii="Arial" w:eastAsia="Arial" w:hAnsi="Arial" w:cs="Arial"/>
          <w:b/>
          <w:bCs/>
          <w:sz w:val="24"/>
          <w:szCs w:val="24"/>
        </w:rPr>
        <w:t xml:space="preserve"> Priority Listing:</w:t>
      </w:r>
    </w:p>
    <w:p w14:paraId="7481BC5A" w14:textId="77777777" w:rsidR="008C1F32" w:rsidRDefault="008C1F32">
      <w:pPr>
        <w:spacing w:before="4" w:after="0" w:line="100" w:lineRule="exact"/>
        <w:rPr>
          <w:sz w:val="10"/>
          <w:szCs w:val="10"/>
        </w:rPr>
      </w:pPr>
    </w:p>
    <w:p w14:paraId="3023B831" w14:textId="77777777" w:rsidR="008C1F32" w:rsidRDefault="00102586">
      <w:pPr>
        <w:tabs>
          <w:tab w:val="left" w:pos="5620"/>
        </w:tabs>
        <w:spacing w:after="0" w:line="240" w:lineRule="auto"/>
        <w:ind w:left="220" w:right="-20"/>
        <w:rPr>
          <w:rFonts w:ascii="Arial" w:eastAsia="Arial" w:hAnsi="Arial" w:cs="Arial"/>
          <w:sz w:val="20"/>
          <w:szCs w:val="20"/>
        </w:rPr>
      </w:pPr>
      <w:r>
        <w:rPr>
          <w:rFonts w:ascii="Arial" w:eastAsia="Arial" w:hAnsi="Arial" w:cs="Arial"/>
          <w:b/>
          <w:bCs/>
          <w:sz w:val="20"/>
          <w:szCs w:val="20"/>
        </w:rPr>
        <w:t>Applicant Name</w:t>
      </w:r>
      <w:r>
        <w:rPr>
          <w:rFonts w:ascii="Arial" w:eastAsia="Arial" w:hAnsi="Arial" w:cs="Arial"/>
          <w:b/>
          <w:bCs/>
          <w:sz w:val="20"/>
          <w:szCs w:val="20"/>
        </w:rPr>
        <w:tab/>
        <w:t>DUNS Number</w:t>
      </w:r>
    </w:p>
    <w:p w14:paraId="655DEE10" w14:textId="77777777" w:rsidR="008C1F32" w:rsidRDefault="008C1F32">
      <w:pPr>
        <w:spacing w:after="0" w:line="110" w:lineRule="exact"/>
        <w:rPr>
          <w:sz w:val="11"/>
          <w:szCs w:val="11"/>
        </w:rPr>
      </w:pPr>
    </w:p>
    <w:p w14:paraId="5F82D9D7" w14:textId="77777777" w:rsidR="008C1F32" w:rsidRDefault="00102586">
      <w:pPr>
        <w:spacing w:after="0" w:line="240" w:lineRule="auto"/>
        <w:ind w:left="4340" w:right="4320"/>
        <w:jc w:val="center"/>
        <w:rPr>
          <w:rFonts w:ascii="Arial" w:eastAsia="Arial" w:hAnsi="Arial" w:cs="Arial"/>
          <w:sz w:val="20"/>
          <w:szCs w:val="20"/>
        </w:rPr>
      </w:pPr>
      <w:r>
        <w:rPr>
          <w:rFonts w:ascii="Arial" w:eastAsia="Arial" w:hAnsi="Arial" w:cs="Arial"/>
          <w:sz w:val="20"/>
          <w:szCs w:val="20"/>
        </w:rPr>
        <w:t>This list contains no items</w:t>
      </w:r>
    </w:p>
    <w:p w14:paraId="39EBFAE0" w14:textId="77777777" w:rsidR="008C1F32" w:rsidRDefault="008C1F32">
      <w:pPr>
        <w:spacing w:after="0"/>
        <w:jc w:val="center"/>
        <w:sectPr w:rsidR="008C1F32">
          <w:pgSz w:w="12240" w:h="15840"/>
          <w:pgMar w:top="1320" w:right="600" w:bottom="1060" w:left="600" w:header="798" w:footer="865" w:gutter="0"/>
          <w:cols w:space="720"/>
        </w:sectPr>
      </w:pPr>
    </w:p>
    <w:p w14:paraId="2D044130" w14:textId="77777777" w:rsidR="008C1F32" w:rsidRDefault="008C1F32">
      <w:pPr>
        <w:spacing w:before="13" w:after="0" w:line="240" w:lineRule="exact"/>
        <w:rPr>
          <w:sz w:val="24"/>
          <w:szCs w:val="24"/>
        </w:rPr>
      </w:pPr>
    </w:p>
    <w:p w14:paraId="3386BBB5" w14:textId="77777777" w:rsidR="009E5BCC" w:rsidRDefault="009E5BCC">
      <w:pPr>
        <w:spacing w:before="14" w:after="0" w:line="410" w:lineRule="exact"/>
        <w:ind w:left="1408" w:right="1388"/>
        <w:jc w:val="center"/>
        <w:rPr>
          <w:rFonts w:ascii="Arial" w:eastAsia="Arial" w:hAnsi="Arial" w:cs="Arial"/>
          <w:b/>
          <w:bCs/>
          <w:position w:val="-1"/>
          <w:sz w:val="36"/>
          <w:szCs w:val="36"/>
        </w:rPr>
      </w:pPr>
    </w:p>
    <w:p w14:paraId="7D986B77" w14:textId="77777777" w:rsidR="009E5BCC" w:rsidRPr="009E5BCC" w:rsidRDefault="009E5BCC" w:rsidP="009E5BCC">
      <w:pPr>
        <w:widowControl/>
        <w:spacing w:after="60" w:line="240" w:lineRule="auto"/>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1F-1 DV Bonus Projects.</w:t>
      </w:r>
    </w:p>
    <w:p w14:paraId="5B5FAA8A" w14:textId="77777777" w:rsidR="009E5BCC" w:rsidRPr="009E5BCC" w:rsidRDefault="009E5BCC" w:rsidP="009E5BCC">
      <w:pPr>
        <w:widowControl/>
        <w:spacing w:after="0" w:line="240" w:lineRule="auto"/>
        <w:rPr>
          <w:rFonts w:ascii="Times New Roman" w:eastAsia="Times New Roman" w:hAnsi="Times New Roman" w:cs="Times New Roman"/>
          <w:sz w:val="24"/>
          <w:szCs w:val="24"/>
        </w:rPr>
      </w:pPr>
    </w:p>
    <w:p w14:paraId="001E6925" w14:textId="77777777" w:rsidR="009E5BCC" w:rsidRPr="009E5BCC" w:rsidRDefault="009E5BCC" w:rsidP="009E5BCC">
      <w:pPr>
        <w:widowControl/>
        <w:spacing w:after="0" w:line="240" w:lineRule="auto"/>
        <w:jc w:val="right"/>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 xml:space="preserve">Applicants must indicate whether the </w:t>
      </w:r>
      <w:proofErr w:type="spellStart"/>
      <w:r w:rsidRPr="009E5BCC">
        <w:rPr>
          <w:rFonts w:ascii="Verdana" w:eastAsia="Times New Roman" w:hAnsi="Verdana" w:cs="Times New Roman"/>
          <w:b/>
          <w:bCs/>
          <w:color w:val="000000"/>
          <w:sz w:val="18"/>
          <w:szCs w:val="18"/>
        </w:rPr>
        <w:t>CoC</w:t>
      </w:r>
      <w:proofErr w:type="spellEnd"/>
      <w:r w:rsidRPr="009E5BCC">
        <w:rPr>
          <w:rFonts w:ascii="Verdana" w:eastAsia="Times New Roman" w:hAnsi="Verdana" w:cs="Times New Roman"/>
          <w:b/>
          <w:bCs/>
          <w:color w:val="000000"/>
          <w:sz w:val="18"/>
          <w:szCs w:val="18"/>
        </w:rPr>
        <w:t xml:space="preserve"> is requesting DV Bonus projects which are included on the </w:t>
      </w:r>
      <w:proofErr w:type="spellStart"/>
      <w:r w:rsidRPr="009E5BCC">
        <w:rPr>
          <w:rFonts w:ascii="Verdana" w:eastAsia="Times New Roman" w:hAnsi="Verdana" w:cs="Times New Roman"/>
          <w:b/>
          <w:bCs/>
          <w:color w:val="000000"/>
          <w:sz w:val="18"/>
          <w:szCs w:val="18"/>
        </w:rPr>
        <w:t>CoC</w:t>
      </w:r>
      <w:proofErr w:type="spellEnd"/>
      <w:r w:rsidRPr="009E5BCC">
        <w:rPr>
          <w:rFonts w:ascii="Verdana" w:eastAsia="Times New Roman" w:hAnsi="Verdana" w:cs="Times New Roman"/>
          <w:b/>
          <w:bCs/>
          <w:color w:val="000000"/>
          <w:sz w:val="18"/>
          <w:szCs w:val="18"/>
        </w:rPr>
        <w:t xml:space="preserve"> Priority Listing:</w:t>
      </w:r>
    </w:p>
    <w:p w14:paraId="29B47155" w14:textId="490DABB7" w:rsidR="009E5BCC" w:rsidRPr="009E5BCC" w:rsidRDefault="009E5BCC" w:rsidP="009E5BCC">
      <w:pPr>
        <w:widowControl/>
        <w:spacing w:after="144" w:line="240" w:lineRule="auto"/>
        <w:textAlignment w:val="center"/>
        <w:rPr>
          <w:rFonts w:ascii="Verdana" w:eastAsia="Times New Roman" w:hAnsi="Verdana" w:cs="Times New Roman"/>
          <w:color w:val="000000"/>
          <w:sz w:val="18"/>
          <w:szCs w:val="18"/>
        </w:rPr>
      </w:pPr>
      <w:r w:rsidRPr="009E5BCC">
        <w:rPr>
          <w:rFonts w:ascii="Verdana" w:eastAsia="Times New Roman" w:hAnsi="Verdana" w:cs="Times New Roman"/>
          <w:color w:val="000000"/>
          <w:sz w:val="18"/>
          <w:szCs w:val="18"/>
        </w:rPr>
        <w:object w:dxaOrig="225" w:dyaOrig="225" w14:anchorId="6F0DD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8.3pt;height:18.15pt" o:ole="">
            <v:imagedata r:id="rId30" o:title=""/>
          </v:shape>
          <w:control r:id="rId31" w:name="DefaultOcxName" w:shapeid="_x0000_i1040"/>
        </w:object>
      </w:r>
    </w:p>
    <w:p w14:paraId="0A6C88E6" w14:textId="77777777" w:rsidR="009E5BCC" w:rsidRPr="009E5BCC" w:rsidRDefault="009E5BCC" w:rsidP="009E5BCC">
      <w:pPr>
        <w:widowControl/>
        <w:spacing w:after="0" w:line="240" w:lineRule="auto"/>
        <w:rPr>
          <w:rFonts w:ascii="Times New Roman" w:eastAsia="Times New Roman" w:hAnsi="Times New Roman" w:cs="Times New Roman"/>
          <w:sz w:val="24"/>
          <w:szCs w:val="24"/>
        </w:rPr>
      </w:pPr>
    </w:p>
    <w:p w14:paraId="00CC9834" w14:textId="77777777" w:rsidR="009E5BCC" w:rsidRPr="009E5BCC" w:rsidRDefault="009E5BCC" w:rsidP="009E5BCC">
      <w:pPr>
        <w:widowControl/>
        <w:spacing w:after="60" w:line="240" w:lineRule="auto"/>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 xml:space="preserve">1F-1a. Applicants must indicate the type(s) of project(s) included in the </w:t>
      </w:r>
      <w:proofErr w:type="spellStart"/>
      <w:r w:rsidRPr="009E5BCC">
        <w:rPr>
          <w:rFonts w:ascii="Verdana" w:eastAsia="Times New Roman" w:hAnsi="Verdana" w:cs="Times New Roman"/>
          <w:b/>
          <w:bCs/>
          <w:color w:val="000000"/>
          <w:sz w:val="18"/>
          <w:szCs w:val="18"/>
        </w:rPr>
        <w:t>CoC</w:t>
      </w:r>
      <w:proofErr w:type="spellEnd"/>
      <w:r w:rsidRPr="009E5BCC">
        <w:rPr>
          <w:rFonts w:ascii="Verdana" w:eastAsia="Times New Roman" w:hAnsi="Verdana" w:cs="Times New Roman"/>
          <w:b/>
          <w:bCs/>
          <w:color w:val="000000"/>
          <w:sz w:val="18"/>
          <w:szCs w:val="18"/>
        </w:rPr>
        <w:t xml:space="preserve"> Priority Listing.</w:t>
      </w:r>
    </w:p>
    <w:p w14:paraId="43F7C2A8" w14:textId="77777777" w:rsidR="009E5BCC" w:rsidRPr="009E5BCC" w:rsidRDefault="009E5BCC" w:rsidP="009E5BCC">
      <w:pPr>
        <w:widowControl/>
        <w:spacing w:after="60" w:line="240" w:lineRule="auto"/>
        <w:jc w:val="center"/>
        <w:rPr>
          <w:rFonts w:ascii="Verdana" w:eastAsia="Times New Roman" w:hAnsi="Verdana" w:cs="Times New Roman"/>
          <w:b/>
          <w:bCs/>
          <w:color w:val="000000"/>
          <w:sz w:val="20"/>
          <w:szCs w:val="20"/>
        </w:rPr>
      </w:pPr>
      <w:r w:rsidRPr="009E5BCC">
        <w:rPr>
          <w:rFonts w:ascii="Verdana" w:eastAsia="Times New Roman" w:hAnsi="Verdana" w:cs="Times New Roman"/>
          <w:b/>
          <w:bCs/>
          <w:color w:val="000000"/>
          <w:sz w:val="20"/>
          <w:szCs w:val="20"/>
        </w:rPr>
        <w:t> </w:t>
      </w:r>
    </w:p>
    <w:p w14:paraId="12F3709D" w14:textId="77777777" w:rsidR="009E5BCC" w:rsidRPr="009E5BCC" w:rsidRDefault="009E5BCC" w:rsidP="009E5BCC">
      <w:pPr>
        <w:widowControl/>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30"/>
        <w:gridCol w:w="435"/>
      </w:tblGrid>
      <w:tr w:rsidR="009E5BCC" w:rsidRPr="009E5BCC" w14:paraId="39CF453A" w14:textId="77777777" w:rsidTr="009E5BCC">
        <w:trPr>
          <w:tblHeader/>
          <w:jc w:val="center"/>
        </w:trPr>
        <w:tc>
          <w:tcPr>
            <w:tcW w:w="0" w:type="auto"/>
            <w:vAlign w:val="center"/>
            <w:hideMark/>
          </w:tcPr>
          <w:p w14:paraId="20340437" w14:textId="77777777" w:rsidR="009E5BCC" w:rsidRPr="009E5BCC" w:rsidRDefault="009E5BCC" w:rsidP="009E5BC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9E5BCC">
              <w:rPr>
                <w:rFonts w:ascii="Times New Roman" w:eastAsia="Times New Roman" w:hAnsi="Times New Roman" w:cs="Times New Roman"/>
                <w:sz w:val="20"/>
                <w:szCs w:val="20"/>
              </w:rPr>
              <w:t>1. PH-RRH</w:t>
            </w:r>
          </w:p>
        </w:tc>
        <w:tc>
          <w:tcPr>
            <w:tcW w:w="0" w:type="auto"/>
            <w:vAlign w:val="center"/>
            <w:hideMark/>
          </w:tcPr>
          <w:p w14:paraId="069268E8" w14:textId="0A74759C" w:rsidR="009E5BCC" w:rsidRPr="009E5BCC" w:rsidRDefault="009E5BCC" w:rsidP="009E5BC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9E5BCC">
              <w:rPr>
                <w:rFonts w:ascii="Times New Roman" w:eastAsia="Times New Roman" w:hAnsi="Times New Roman" w:cs="Times New Roman"/>
                <w:sz w:val="24"/>
                <w:szCs w:val="24"/>
              </w:rPr>
              <w:object w:dxaOrig="225" w:dyaOrig="225" w14:anchorId="02236EFC">
                <v:shape id="_x0000_i1043" type="#_x0000_t75" style="width:20.05pt;height:18.15pt" o:ole="">
                  <v:imagedata r:id="rId32" o:title=""/>
                </v:shape>
                <w:control r:id="rId33" w:name="DefaultOcxName1" w:shapeid="_x0000_i1043"/>
              </w:object>
            </w:r>
          </w:p>
        </w:tc>
      </w:tr>
      <w:tr w:rsidR="009E5BCC" w:rsidRPr="009E5BCC" w14:paraId="76B1E930" w14:textId="77777777" w:rsidTr="009E5BCC">
        <w:trPr>
          <w:jc w:val="center"/>
        </w:trPr>
        <w:tc>
          <w:tcPr>
            <w:tcW w:w="0" w:type="auto"/>
            <w:vAlign w:val="center"/>
            <w:hideMark/>
          </w:tcPr>
          <w:p w14:paraId="5F9F9DB5" w14:textId="77777777" w:rsidR="009E5BCC" w:rsidRPr="009E5BCC" w:rsidRDefault="009E5BCC" w:rsidP="009E5BC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9E5BCC">
              <w:rPr>
                <w:rFonts w:ascii="Times New Roman" w:eastAsia="Times New Roman" w:hAnsi="Times New Roman" w:cs="Times New Roman"/>
                <w:sz w:val="20"/>
                <w:szCs w:val="20"/>
              </w:rPr>
              <w:t>2. Joint TH/RRH</w:t>
            </w:r>
          </w:p>
        </w:tc>
        <w:tc>
          <w:tcPr>
            <w:tcW w:w="0" w:type="auto"/>
            <w:vAlign w:val="center"/>
            <w:hideMark/>
          </w:tcPr>
          <w:p w14:paraId="09720837" w14:textId="0435D713" w:rsidR="009E5BCC" w:rsidRPr="009E5BCC" w:rsidRDefault="009E5BCC" w:rsidP="009E5BC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9E5BCC">
              <w:rPr>
                <w:rFonts w:ascii="Times New Roman" w:eastAsia="Times New Roman" w:hAnsi="Times New Roman" w:cs="Times New Roman"/>
                <w:sz w:val="24"/>
                <w:szCs w:val="24"/>
              </w:rPr>
              <w:object w:dxaOrig="225" w:dyaOrig="225" w14:anchorId="24656395">
                <v:shape id="_x0000_i1046" type="#_x0000_t75" style="width:20.05pt;height:18.15pt" o:ole="">
                  <v:imagedata r:id="rId32" o:title=""/>
                </v:shape>
                <w:control r:id="rId34" w:name="DefaultOcxName2" w:shapeid="_x0000_i1046"/>
              </w:object>
            </w:r>
          </w:p>
        </w:tc>
      </w:tr>
      <w:tr w:rsidR="009E5BCC" w:rsidRPr="009E5BCC" w14:paraId="0592AD78" w14:textId="77777777" w:rsidTr="009E5BCC">
        <w:trPr>
          <w:jc w:val="center"/>
        </w:trPr>
        <w:tc>
          <w:tcPr>
            <w:tcW w:w="0" w:type="auto"/>
            <w:vAlign w:val="center"/>
            <w:hideMark/>
          </w:tcPr>
          <w:p w14:paraId="224BD405" w14:textId="77777777" w:rsidR="009E5BCC" w:rsidRPr="009E5BCC" w:rsidRDefault="009E5BCC" w:rsidP="009E5BC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9E5BCC">
              <w:rPr>
                <w:rFonts w:ascii="Times New Roman" w:eastAsia="Times New Roman" w:hAnsi="Times New Roman" w:cs="Times New Roman"/>
                <w:sz w:val="20"/>
                <w:szCs w:val="20"/>
              </w:rPr>
              <w:t>3. SSO Coordinated Entry</w:t>
            </w:r>
          </w:p>
        </w:tc>
        <w:tc>
          <w:tcPr>
            <w:tcW w:w="0" w:type="auto"/>
            <w:vAlign w:val="center"/>
            <w:hideMark/>
          </w:tcPr>
          <w:p w14:paraId="521187C7" w14:textId="32290E7C" w:rsidR="009E5BCC" w:rsidRPr="009E5BCC" w:rsidRDefault="009E5BCC" w:rsidP="009E5BC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9E5BCC">
              <w:rPr>
                <w:rFonts w:ascii="Times New Roman" w:eastAsia="Times New Roman" w:hAnsi="Times New Roman" w:cs="Times New Roman"/>
                <w:sz w:val="24"/>
                <w:szCs w:val="24"/>
              </w:rPr>
              <w:object w:dxaOrig="225" w:dyaOrig="225" w14:anchorId="60AA2126">
                <v:shape id="_x0000_i1049" type="#_x0000_t75" style="width:20.05pt;height:18.15pt" o:ole="">
                  <v:imagedata r:id="rId32" o:title=""/>
                </v:shape>
                <w:control r:id="rId35" w:name="DefaultOcxName3" w:shapeid="_x0000_i1049"/>
              </w:object>
            </w:r>
          </w:p>
        </w:tc>
      </w:tr>
    </w:tbl>
    <w:p w14:paraId="671595B4" w14:textId="77777777" w:rsidR="009E5BCC" w:rsidRPr="009E5BCC" w:rsidRDefault="009E5BCC" w:rsidP="009E5BCC">
      <w:pPr>
        <w:widowControl/>
        <w:spacing w:after="60" w:line="240" w:lineRule="auto"/>
        <w:jc w:val="center"/>
        <w:rPr>
          <w:rFonts w:ascii="Verdana" w:eastAsia="Times New Roman" w:hAnsi="Verdana" w:cs="Times New Roman"/>
          <w:b/>
          <w:bCs/>
          <w:color w:val="000000"/>
          <w:sz w:val="20"/>
          <w:szCs w:val="20"/>
        </w:rPr>
      </w:pPr>
      <w:r w:rsidRPr="009E5BCC">
        <w:rPr>
          <w:rFonts w:ascii="Verdana" w:eastAsia="Times New Roman" w:hAnsi="Verdana" w:cs="Times New Roman"/>
          <w:b/>
          <w:bCs/>
          <w:color w:val="FF0000"/>
          <w:sz w:val="20"/>
          <w:szCs w:val="20"/>
        </w:rPr>
        <w:t>Applicants must click “Save” after checking SSO Coordinated Entry to view questions 1F-3 and 1F-3a.</w:t>
      </w:r>
    </w:p>
    <w:p w14:paraId="421D14AC" w14:textId="77777777" w:rsidR="009E5BCC" w:rsidRPr="009E5BCC" w:rsidRDefault="009E5BCC" w:rsidP="009E5BCC">
      <w:pPr>
        <w:widowControl/>
        <w:spacing w:after="0" w:line="240" w:lineRule="auto"/>
        <w:rPr>
          <w:rFonts w:ascii="Times New Roman" w:eastAsia="Times New Roman" w:hAnsi="Times New Roman" w:cs="Times New Roman"/>
          <w:sz w:val="24"/>
          <w:szCs w:val="24"/>
        </w:rPr>
      </w:pPr>
    </w:p>
    <w:p w14:paraId="70AEF51B" w14:textId="77777777" w:rsidR="009E5BCC" w:rsidRPr="009E5BCC" w:rsidRDefault="009E5BCC" w:rsidP="009E5BCC">
      <w:pPr>
        <w:widowControl/>
        <w:spacing w:after="60" w:line="240" w:lineRule="auto"/>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 xml:space="preserve">*1F-2. Number of Domestic Violence Survivors in </w:t>
      </w:r>
      <w:proofErr w:type="spellStart"/>
      <w:r w:rsidRPr="009E5BCC">
        <w:rPr>
          <w:rFonts w:ascii="Verdana" w:eastAsia="Times New Roman" w:hAnsi="Verdana" w:cs="Times New Roman"/>
          <w:b/>
          <w:bCs/>
          <w:color w:val="000000"/>
          <w:sz w:val="18"/>
          <w:szCs w:val="18"/>
        </w:rPr>
        <w:t>CoC’s</w:t>
      </w:r>
      <w:proofErr w:type="spellEnd"/>
      <w:r w:rsidRPr="009E5BCC">
        <w:rPr>
          <w:rFonts w:ascii="Verdana" w:eastAsia="Times New Roman" w:hAnsi="Verdana" w:cs="Times New Roman"/>
          <w:b/>
          <w:bCs/>
          <w:color w:val="000000"/>
          <w:sz w:val="18"/>
          <w:szCs w:val="18"/>
        </w:rPr>
        <w:t xml:space="preserve"> Geographic Area.</w:t>
      </w:r>
      <w:r w:rsidRPr="009E5BCC">
        <w:rPr>
          <w:rFonts w:ascii="Verdana" w:eastAsia="Times New Roman" w:hAnsi="Verdana" w:cs="Times New Roman"/>
          <w:b/>
          <w:bCs/>
          <w:color w:val="000000"/>
          <w:sz w:val="18"/>
          <w:szCs w:val="18"/>
        </w:rPr>
        <w:br/>
      </w:r>
      <w:r w:rsidRPr="009E5BCC">
        <w:rPr>
          <w:rFonts w:ascii="Verdana" w:eastAsia="Times New Roman" w:hAnsi="Verdana" w:cs="Times New Roman"/>
          <w:b/>
          <w:bCs/>
          <w:color w:val="000000"/>
          <w:sz w:val="18"/>
          <w:szCs w:val="18"/>
        </w:rPr>
        <w:br/>
        <w:t xml:space="preserve">Applicants must report the number of DV survivors in the </w:t>
      </w:r>
      <w:proofErr w:type="spellStart"/>
      <w:r w:rsidRPr="009E5BCC">
        <w:rPr>
          <w:rFonts w:ascii="Verdana" w:eastAsia="Times New Roman" w:hAnsi="Verdana" w:cs="Times New Roman"/>
          <w:b/>
          <w:bCs/>
          <w:color w:val="000000"/>
          <w:sz w:val="18"/>
          <w:szCs w:val="18"/>
        </w:rPr>
        <w:t>CoC’s</w:t>
      </w:r>
      <w:proofErr w:type="spellEnd"/>
      <w:r w:rsidRPr="009E5BCC">
        <w:rPr>
          <w:rFonts w:ascii="Verdana" w:eastAsia="Times New Roman" w:hAnsi="Verdana" w:cs="Times New Roman"/>
          <w:b/>
          <w:bCs/>
          <w:color w:val="000000"/>
          <w:sz w:val="18"/>
          <w:szCs w:val="18"/>
        </w:rPr>
        <w:t xml:space="preserve"> geographic area that:</w:t>
      </w:r>
    </w:p>
    <w:p w14:paraId="02FDF8DC" w14:textId="77777777" w:rsidR="009E5BCC" w:rsidRPr="009E5BCC" w:rsidRDefault="009E5BCC" w:rsidP="009E5BCC">
      <w:pPr>
        <w:widowControl/>
        <w:spacing w:after="60" w:line="240" w:lineRule="auto"/>
        <w:jc w:val="center"/>
        <w:rPr>
          <w:rFonts w:ascii="Verdana" w:eastAsia="Times New Roman" w:hAnsi="Verdana" w:cs="Times New Roman"/>
          <w:b/>
          <w:bCs/>
          <w:color w:val="000000"/>
          <w:sz w:val="20"/>
          <w:szCs w:val="20"/>
        </w:rPr>
      </w:pPr>
      <w:r w:rsidRPr="009E5BCC">
        <w:rPr>
          <w:rFonts w:ascii="Verdana" w:eastAsia="Times New Roman" w:hAnsi="Verdana" w:cs="Times New Roman"/>
          <w:b/>
          <w:bCs/>
          <w:color w:val="000000"/>
          <w:sz w:val="20"/>
          <w:szCs w:val="20"/>
        </w:rPr>
        <w:t> </w:t>
      </w:r>
    </w:p>
    <w:p w14:paraId="6440C0B3" w14:textId="77777777" w:rsidR="009E5BCC" w:rsidRPr="009E5BCC" w:rsidRDefault="009E5BCC" w:rsidP="009E5BCC">
      <w:pPr>
        <w:widowControl/>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64"/>
        <w:gridCol w:w="1245"/>
      </w:tblGrid>
      <w:tr w:rsidR="009E5BCC" w:rsidRPr="009E5BCC" w14:paraId="45E1ED97" w14:textId="77777777" w:rsidTr="009E5BCC">
        <w:trPr>
          <w:tblHeader/>
          <w:jc w:val="center"/>
        </w:trPr>
        <w:tc>
          <w:tcPr>
            <w:tcW w:w="0" w:type="auto"/>
            <w:vAlign w:val="center"/>
            <w:hideMark/>
          </w:tcPr>
          <w:p w14:paraId="232D7663" w14:textId="77777777" w:rsidR="009E5BCC" w:rsidRPr="009E5BCC" w:rsidRDefault="009E5BCC" w:rsidP="009E5BC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9E5BCC">
              <w:rPr>
                <w:rFonts w:ascii="Times New Roman" w:eastAsia="Times New Roman" w:hAnsi="Times New Roman" w:cs="Times New Roman"/>
                <w:sz w:val="20"/>
                <w:szCs w:val="20"/>
              </w:rPr>
              <w:t>Need Housing or Services</w:t>
            </w:r>
          </w:p>
        </w:tc>
        <w:tc>
          <w:tcPr>
            <w:tcW w:w="0" w:type="auto"/>
            <w:vAlign w:val="center"/>
            <w:hideMark/>
          </w:tcPr>
          <w:p w14:paraId="222378E7" w14:textId="4E8E7686" w:rsidR="009E5BCC" w:rsidRPr="009E5BCC" w:rsidRDefault="009E5BCC" w:rsidP="009E5BC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9E5BCC">
              <w:rPr>
                <w:rFonts w:ascii="Times New Roman" w:eastAsia="Times New Roman" w:hAnsi="Times New Roman" w:cs="Times New Roman"/>
                <w:sz w:val="24"/>
                <w:szCs w:val="24"/>
              </w:rPr>
              <w:object w:dxaOrig="225" w:dyaOrig="225" w14:anchorId="79C68D5C">
                <v:shape id="_x0000_i1053" type="#_x0000_t75" style="width:60.75pt;height:18.15pt" o:ole="">
                  <v:imagedata r:id="rId36" o:title=""/>
                </v:shape>
                <w:control r:id="rId37" w:name="DefaultOcxName4" w:shapeid="_x0000_i1053"/>
              </w:object>
            </w:r>
          </w:p>
        </w:tc>
      </w:tr>
      <w:tr w:rsidR="009E5BCC" w:rsidRPr="009E5BCC" w14:paraId="04DE3DEF" w14:textId="77777777" w:rsidTr="009E5BCC">
        <w:trPr>
          <w:jc w:val="center"/>
        </w:trPr>
        <w:tc>
          <w:tcPr>
            <w:tcW w:w="0" w:type="auto"/>
            <w:vAlign w:val="center"/>
            <w:hideMark/>
          </w:tcPr>
          <w:p w14:paraId="07649220" w14:textId="77777777" w:rsidR="009E5BCC" w:rsidRPr="009E5BCC" w:rsidRDefault="009E5BCC" w:rsidP="009E5BC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9E5BCC">
              <w:rPr>
                <w:rFonts w:ascii="Times New Roman" w:eastAsia="Times New Roman" w:hAnsi="Times New Roman" w:cs="Times New Roman"/>
                <w:sz w:val="20"/>
                <w:szCs w:val="20"/>
              </w:rPr>
              <w:t xml:space="preserve">the </w:t>
            </w:r>
            <w:proofErr w:type="spellStart"/>
            <w:r w:rsidRPr="009E5BCC">
              <w:rPr>
                <w:rFonts w:ascii="Times New Roman" w:eastAsia="Times New Roman" w:hAnsi="Times New Roman" w:cs="Times New Roman"/>
                <w:sz w:val="20"/>
                <w:szCs w:val="20"/>
              </w:rPr>
              <w:t>CoC</w:t>
            </w:r>
            <w:proofErr w:type="spellEnd"/>
            <w:r w:rsidRPr="009E5BCC">
              <w:rPr>
                <w:rFonts w:ascii="Times New Roman" w:eastAsia="Times New Roman" w:hAnsi="Times New Roman" w:cs="Times New Roman"/>
                <w:sz w:val="20"/>
                <w:szCs w:val="20"/>
              </w:rPr>
              <w:t xml:space="preserve"> is Currently Serving</w:t>
            </w:r>
          </w:p>
        </w:tc>
        <w:tc>
          <w:tcPr>
            <w:tcW w:w="0" w:type="auto"/>
            <w:vAlign w:val="center"/>
            <w:hideMark/>
          </w:tcPr>
          <w:p w14:paraId="3846880D" w14:textId="2FDA4FE0" w:rsidR="009E5BCC" w:rsidRPr="009E5BCC" w:rsidRDefault="009E5BCC" w:rsidP="009E5BC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commentRangeStart w:id="1"/>
            <w:commentRangeStart w:id="2"/>
            <w:commentRangeEnd w:id="1"/>
            <w:commentRangeEnd w:id="2"/>
          </w:p>
        </w:tc>
      </w:tr>
    </w:tbl>
    <w:p w14:paraId="5CFA99D1" w14:textId="77777777" w:rsidR="009E5BCC" w:rsidRPr="009E5BCC" w:rsidRDefault="009E5BCC" w:rsidP="009E5BCC">
      <w:pPr>
        <w:widowControl/>
        <w:spacing w:after="60" w:line="240" w:lineRule="auto"/>
        <w:jc w:val="center"/>
        <w:rPr>
          <w:rFonts w:ascii="Verdana" w:eastAsia="Times New Roman" w:hAnsi="Verdana" w:cs="Times New Roman"/>
          <w:b/>
          <w:bCs/>
          <w:color w:val="000000"/>
          <w:sz w:val="20"/>
          <w:szCs w:val="20"/>
        </w:rPr>
      </w:pPr>
      <w:r w:rsidRPr="009E5BCC">
        <w:rPr>
          <w:rFonts w:ascii="Verdana" w:eastAsia="Times New Roman" w:hAnsi="Verdana" w:cs="Times New Roman"/>
          <w:b/>
          <w:bCs/>
          <w:color w:val="FF0000"/>
          <w:sz w:val="20"/>
          <w:szCs w:val="20"/>
        </w:rPr>
        <w:t>Applicants must provide a value for both entries in 1F-2.</w:t>
      </w:r>
    </w:p>
    <w:p w14:paraId="14EBD646" w14:textId="77777777" w:rsidR="009E5BCC" w:rsidRPr="009E5BCC" w:rsidRDefault="009E5BCC" w:rsidP="009E5BCC">
      <w:pPr>
        <w:widowControl/>
        <w:spacing w:after="0" w:line="240" w:lineRule="auto"/>
        <w:rPr>
          <w:rFonts w:ascii="Times New Roman" w:eastAsia="Times New Roman" w:hAnsi="Times New Roman" w:cs="Times New Roman"/>
          <w:sz w:val="24"/>
          <w:szCs w:val="24"/>
        </w:rPr>
      </w:pPr>
    </w:p>
    <w:p w14:paraId="3687EBC2" w14:textId="700B4CE5" w:rsidR="009E5BCC" w:rsidRDefault="009E5BCC" w:rsidP="009E5BCC">
      <w:pPr>
        <w:widowControl/>
        <w:spacing w:after="0" w:line="240" w:lineRule="auto"/>
        <w:textAlignment w:val="top"/>
        <w:rPr>
          <w:rFonts w:ascii="Verdana" w:eastAsia="Times New Roman" w:hAnsi="Verdana" w:cs="Times New Roman"/>
          <w:b/>
          <w:bCs/>
          <w:color w:val="FF0000"/>
          <w:sz w:val="15"/>
          <w:szCs w:val="15"/>
        </w:rPr>
      </w:pPr>
      <w:r w:rsidRPr="009E5BCC">
        <w:rPr>
          <w:rFonts w:ascii="Verdana" w:eastAsia="Times New Roman" w:hAnsi="Verdana" w:cs="Times New Roman"/>
          <w:b/>
          <w:bCs/>
          <w:color w:val="000000"/>
          <w:sz w:val="18"/>
          <w:szCs w:val="18"/>
        </w:rPr>
        <w:t>* 1F-2a. Local Need for DV Projects. </w:t>
      </w:r>
      <w:r w:rsidRPr="009E5BCC">
        <w:rPr>
          <w:rFonts w:ascii="Verdana" w:eastAsia="Times New Roman" w:hAnsi="Verdana" w:cs="Times New Roman"/>
          <w:b/>
          <w:bCs/>
          <w:color w:val="000000"/>
          <w:sz w:val="18"/>
          <w:szCs w:val="18"/>
        </w:rPr>
        <w:br/>
      </w:r>
      <w:r w:rsidRPr="009E5BCC">
        <w:rPr>
          <w:rFonts w:ascii="Verdana" w:eastAsia="Times New Roman" w:hAnsi="Verdana" w:cs="Times New Roman"/>
          <w:b/>
          <w:bCs/>
          <w:color w:val="000000"/>
          <w:sz w:val="18"/>
          <w:szCs w:val="18"/>
        </w:rPr>
        <w:br/>
        <w:t>Applicants must describe: </w:t>
      </w:r>
      <w:r w:rsidRPr="009E5BCC">
        <w:rPr>
          <w:rFonts w:ascii="Verdana" w:eastAsia="Times New Roman" w:hAnsi="Verdana" w:cs="Times New Roman"/>
          <w:b/>
          <w:bCs/>
          <w:color w:val="000000"/>
          <w:sz w:val="18"/>
          <w:szCs w:val="18"/>
        </w:rPr>
        <w:br/>
        <w:t xml:space="preserve">1. how the </w:t>
      </w:r>
      <w:proofErr w:type="spellStart"/>
      <w:r w:rsidRPr="009E5BCC">
        <w:rPr>
          <w:rFonts w:ascii="Verdana" w:eastAsia="Times New Roman" w:hAnsi="Verdana" w:cs="Times New Roman"/>
          <w:b/>
          <w:bCs/>
          <w:color w:val="000000"/>
          <w:sz w:val="18"/>
          <w:szCs w:val="18"/>
        </w:rPr>
        <w:t>CoC</w:t>
      </w:r>
      <w:proofErr w:type="spellEnd"/>
      <w:r w:rsidRPr="009E5BCC">
        <w:rPr>
          <w:rFonts w:ascii="Verdana" w:eastAsia="Times New Roman" w:hAnsi="Verdana" w:cs="Times New Roman"/>
          <w:b/>
          <w:bCs/>
          <w:color w:val="000000"/>
          <w:sz w:val="18"/>
          <w:szCs w:val="18"/>
        </w:rPr>
        <w:t xml:space="preserve"> calculated the number of DV survivors needing housing or service in question 1F-2; and </w:t>
      </w:r>
      <w:r w:rsidRPr="009E5BCC">
        <w:rPr>
          <w:rFonts w:ascii="Verdana" w:eastAsia="Times New Roman" w:hAnsi="Verdana" w:cs="Times New Roman"/>
          <w:b/>
          <w:bCs/>
          <w:color w:val="000000"/>
          <w:sz w:val="18"/>
          <w:szCs w:val="18"/>
        </w:rPr>
        <w:br/>
        <w:t>2. the data source (e.g., HMIS, comparable database, other administrative data, external data source). </w:t>
      </w:r>
      <w:r w:rsidRPr="009E5BCC">
        <w:rPr>
          <w:rFonts w:ascii="Verdana" w:eastAsia="Times New Roman" w:hAnsi="Verdana" w:cs="Times New Roman"/>
          <w:b/>
          <w:bCs/>
          <w:color w:val="000000"/>
          <w:sz w:val="18"/>
          <w:szCs w:val="18"/>
        </w:rPr>
        <w:br/>
      </w:r>
      <w:r w:rsidRPr="009E5BCC">
        <w:rPr>
          <w:rFonts w:ascii="Verdana" w:eastAsia="Times New Roman" w:hAnsi="Verdana" w:cs="Times New Roman"/>
          <w:b/>
          <w:bCs/>
          <w:color w:val="FF0000"/>
          <w:sz w:val="15"/>
          <w:szCs w:val="15"/>
        </w:rPr>
        <w:t>(limit 500 characters)</w:t>
      </w:r>
    </w:p>
    <w:p w14:paraId="7C91E4A0" w14:textId="03FCBCA6" w:rsidR="00961813" w:rsidRDefault="00961813" w:rsidP="009E5BCC">
      <w:pPr>
        <w:widowControl/>
        <w:spacing w:after="0" w:line="240" w:lineRule="auto"/>
        <w:textAlignment w:val="top"/>
        <w:rPr>
          <w:rFonts w:ascii="Verdana" w:eastAsia="Times New Roman" w:hAnsi="Verdana" w:cs="Times New Roman"/>
          <w:b/>
          <w:bCs/>
          <w:color w:val="FF0000"/>
          <w:sz w:val="15"/>
          <w:szCs w:val="15"/>
        </w:rPr>
      </w:pPr>
    </w:p>
    <w:p w14:paraId="11DDDCC9" w14:textId="77777777" w:rsidR="00961813" w:rsidRPr="00821D0B" w:rsidRDefault="00961813" w:rsidP="009E5BCC">
      <w:pPr>
        <w:widowControl/>
        <w:spacing w:after="0" w:line="240" w:lineRule="auto"/>
        <w:textAlignment w:val="top"/>
        <w:rPr>
          <w:rFonts w:ascii="Arial" w:eastAsia="Times New Roman" w:hAnsi="Arial" w:cs="Arial"/>
          <w:b/>
          <w:bCs/>
          <w:color w:val="000000"/>
          <w:sz w:val="18"/>
          <w:szCs w:val="18"/>
        </w:rPr>
      </w:pPr>
    </w:p>
    <w:p w14:paraId="1A78900C" w14:textId="1E3ADAA1" w:rsidR="00961813" w:rsidRDefault="00961813" w:rsidP="009E5BCC">
      <w:pPr>
        <w:widowControl/>
        <w:spacing w:after="0" w:line="240" w:lineRule="auto"/>
        <w:rPr>
          <w:rFonts w:ascii="Times New Roman" w:eastAsia="Times New Roman" w:hAnsi="Times New Roman" w:cs="Times New Roman"/>
          <w:sz w:val="24"/>
          <w:szCs w:val="24"/>
        </w:rPr>
      </w:pPr>
      <w:bookmarkStart w:id="3" w:name="_GoBack"/>
      <w:bookmarkEnd w:id="3"/>
    </w:p>
    <w:p w14:paraId="52E203CA" w14:textId="43B84A27" w:rsidR="00961813" w:rsidRDefault="00961813" w:rsidP="009E5BCC">
      <w:pPr>
        <w:widowControl/>
        <w:spacing w:after="0" w:line="240" w:lineRule="auto"/>
        <w:rPr>
          <w:rFonts w:ascii="Times New Roman" w:eastAsia="Times New Roman" w:hAnsi="Times New Roman" w:cs="Times New Roman"/>
          <w:sz w:val="24"/>
          <w:szCs w:val="24"/>
        </w:rPr>
      </w:pPr>
    </w:p>
    <w:p w14:paraId="5CB0202B" w14:textId="77777777" w:rsidR="00E572BC" w:rsidRPr="00E572BC" w:rsidRDefault="00E572BC" w:rsidP="00E572BC">
      <w:pPr>
        <w:widowControl/>
        <w:spacing w:after="60" w:line="240" w:lineRule="auto"/>
        <w:jc w:val="center"/>
        <w:rPr>
          <w:rFonts w:ascii="Verdana" w:eastAsia="Times New Roman" w:hAnsi="Verdana" w:cs="Times New Roman"/>
          <w:b/>
          <w:bCs/>
          <w:color w:val="000000"/>
          <w:sz w:val="20"/>
          <w:szCs w:val="20"/>
        </w:rPr>
      </w:pPr>
      <w:r w:rsidRPr="00E572BC">
        <w:rPr>
          <w:rFonts w:ascii="Verdana" w:eastAsia="Times New Roman" w:hAnsi="Verdana" w:cs="Times New Roman"/>
          <w:b/>
          <w:bCs/>
          <w:color w:val="000000"/>
          <w:sz w:val="20"/>
          <w:szCs w:val="20"/>
        </w:rPr>
        <w:t>1F-3. : SSO-CE Project–</w:t>
      </w:r>
      <w:proofErr w:type="spellStart"/>
      <w:r w:rsidRPr="00E572BC">
        <w:rPr>
          <w:rFonts w:ascii="Verdana" w:eastAsia="Times New Roman" w:hAnsi="Verdana" w:cs="Times New Roman"/>
          <w:b/>
          <w:bCs/>
          <w:color w:val="000000"/>
          <w:sz w:val="20"/>
          <w:szCs w:val="20"/>
        </w:rPr>
        <w:t>CoC</w:t>
      </w:r>
      <w:proofErr w:type="spellEnd"/>
      <w:r w:rsidRPr="00E572BC">
        <w:rPr>
          <w:rFonts w:ascii="Verdana" w:eastAsia="Times New Roman" w:hAnsi="Verdana" w:cs="Times New Roman"/>
          <w:b/>
          <w:bCs/>
          <w:color w:val="000000"/>
          <w:sz w:val="20"/>
          <w:szCs w:val="20"/>
        </w:rPr>
        <w:t xml:space="preserve"> including an SSO-CE project for DV Bonus funding in their </w:t>
      </w:r>
      <w:proofErr w:type="spellStart"/>
      <w:r w:rsidRPr="00E572BC">
        <w:rPr>
          <w:rFonts w:ascii="Verdana" w:eastAsia="Times New Roman" w:hAnsi="Verdana" w:cs="Times New Roman"/>
          <w:b/>
          <w:bCs/>
          <w:color w:val="000000"/>
          <w:sz w:val="20"/>
          <w:szCs w:val="20"/>
        </w:rPr>
        <w:t>CoC</w:t>
      </w:r>
      <w:proofErr w:type="spellEnd"/>
      <w:r w:rsidRPr="00E572BC">
        <w:rPr>
          <w:rFonts w:ascii="Verdana" w:eastAsia="Times New Roman" w:hAnsi="Verdana" w:cs="Times New Roman"/>
          <w:b/>
          <w:bCs/>
          <w:color w:val="000000"/>
          <w:sz w:val="20"/>
          <w:szCs w:val="20"/>
        </w:rPr>
        <w:t xml:space="preserve"> Priority Listing must provide</w:t>
      </w:r>
      <w:r w:rsidRPr="00E572BC">
        <w:rPr>
          <w:rFonts w:ascii="Verdana" w:eastAsia="Times New Roman" w:hAnsi="Verdana" w:cs="Times New Roman"/>
          <w:b/>
          <w:bCs/>
          <w:color w:val="000000"/>
          <w:sz w:val="20"/>
          <w:szCs w:val="20"/>
        </w:rPr>
        <w:br/>
        <w:t>information in the chart below about the project applicant and respond to Question 1F-3a.</w:t>
      </w:r>
    </w:p>
    <w:p w14:paraId="6BCF0562" w14:textId="77777777" w:rsidR="00E572BC" w:rsidRPr="00E572BC" w:rsidRDefault="00E572BC" w:rsidP="00E572BC">
      <w:pPr>
        <w:widowControl/>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47"/>
        <w:gridCol w:w="1830"/>
      </w:tblGrid>
      <w:tr w:rsidR="00E572BC" w:rsidRPr="00E572BC" w14:paraId="28926B11" w14:textId="77777777" w:rsidTr="00E572BC">
        <w:trPr>
          <w:tblHeader/>
          <w:jc w:val="center"/>
        </w:trPr>
        <w:tc>
          <w:tcPr>
            <w:tcW w:w="0" w:type="auto"/>
            <w:vAlign w:val="center"/>
            <w:hideMark/>
          </w:tcPr>
          <w:p w14:paraId="000E72CC" w14:textId="77777777" w:rsidR="00E572BC" w:rsidRPr="00E572BC" w:rsidRDefault="00E572BC" w:rsidP="00E572B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E572BC">
              <w:rPr>
                <w:rFonts w:ascii="Times New Roman" w:eastAsia="Times New Roman" w:hAnsi="Times New Roman" w:cs="Times New Roman"/>
                <w:sz w:val="20"/>
                <w:szCs w:val="20"/>
              </w:rPr>
              <w:t>DUNS Number</w:t>
            </w:r>
          </w:p>
        </w:tc>
        <w:tc>
          <w:tcPr>
            <w:tcW w:w="0" w:type="auto"/>
            <w:vAlign w:val="center"/>
            <w:hideMark/>
          </w:tcPr>
          <w:p w14:paraId="4556A8B1" w14:textId="6B422629" w:rsidR="00E572BC" w:rsidRPr="00E572BC" w:rsidRDefault="00E572BC" w:rsidP="00E572B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572BC">
              <w:rPr>
                <w:rFonts w:ascii="Times New Roman" w:eastAsia="Times New Roman" w:hAnsi="Times New Roman" w:cs="Times New Roman"/>
                <w:sz w:val="24"/>
                <w:szCs w:val="24"/>
              </w:rPr>
              <w:object w:dxaOrig="225" w:dyaOrig="225" w14:anchorId="4159A45F">
                <v:shape id="_x0000_i1058" type="#_x0000_t75" style="width:87.05pt;height:18.15pt" o:ole="">
                  <v:imagedata r:id="rId38" o:title=""/>
                </v:shape>
                <w:control r:id="rId39" w:name="DefaultOcxName6" w:shapeid="_x0000_i1058"/>
              </w:object>
            </w:r>
            <w:r w:rsidRPr="00E572BC">
              <w:rPr>
                <w:rFonts w:ascii="Times New Roman" w:eastAsia="Times New Roman" w:hAnsi="Times New Roman" w:cs="Times New Roman"/>
                <w:sz w:val="24"/>
                <w:szCs w:val="24"/>
              </w:rPr>
              <w:t> </w:t>
            </w:r>
          </w:p>
        </w:tc>
      </w:tr>
      <w:tr w:rsidR="00E572BC" w:rsidRPr="00E572BC" w14:paraId="6EC0E44F" w14:textId="77777777" w:rsidTr="00E572BC">
        <w:trPr>
          <w:jc w:val="center"/>
        </w:trPr>
        <w:tc>
          <w:tcPr>
            <w:tcW w:w="0" w:type="auto"/>
            <w:vAlign w:val="center"/>
            <w:hideMark/>
          </w:tcPr>
          <w:p w14:paraId="14222759" w14:textId="77777777" w:rsidR="00E572BC" w:rsidRPr="00E572BC" w:rsidRDefault="00E572BC" w:rsidP="00E572BC">
            <w:pPr>
              <w:widowControl/>
              <w:spacing w:before="100" w:beforeAutospacing="1" w:after="100" w:afterAutospacing="1" w:line="240" w:lineRule="auto"/>
              <w:textAlignment w:val="center"/>
              <w:rPr>
                <w:rFonts w:ascii="Times New Roman" w:eastAsia="Times New Roman" w:hAnsi="Times New Roman" w:cs="Times New Roman"/>
                <w:sz w:val="20"/>
                <w:szCs w:val="20"/>
              </w:rPr>
            </w:pPr>
            <w:r w:rsidRPr="00E572BC">
              <w:rPr>
                <w:rFonts w:ascii="Times New Roman" w:eastAsia="Times New Roman" w:hAnsi="Times New Roman" w:cs="Times New Roman"/>
                <w:sz w:val="20"/>
                <w:szCs w:val="20"/>
              </w:rPr>
              <w:t>Applicant Name</w:t>
            </w:r>
          </w:p>
        </w:tc>
        <w:tc>
          <w:tcPr>
            <w:tcW w:w="0" w:type="auto"/>
            <w:vAlign w:val="center"/>
            <w:hideMark/>
          </w:tcPr>
          <w:p w14:paraId="7D4C2F56" w14:textId="0E2B4B1A" w:rsidR="00E572BC" w:rsidRPr="00E572BC" w:rsidRDefault="00E572BC" w:rsidP="00E572BC">
            <w:pPr>
              <w:widowControl/>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E572BC">
              <w:rPr>
                <w:rFonts w:ascii="Times New Roman" w:eastAsia="Times New Roman" w:hAnsi="Times New Roman" w:cs="Times New Roman"/>
                <w:sz w:val="24"/>
                <w:szCs w:val="24"/>
              </w:rPr>
              <w:object w:dxaOrig="225" w:dyaOrig="225" w14:anchorId="27039AD8">
                <v:shape id="_x0000_i1060" type="#_x0000_t75" style="width:87.05pt;height:18.15pt" o:ole="">
                  <v:imagedata r:id="rId38" o:title=""/>
                </v:shape>
                <w:control r:id="rId40" w:name="DefaultOcxName11" w:shapeid="_x0000_i1060"/>
              </w:object>
            </w:r>
            <w:r w:rsidRPr="00E572BC">
              <w:rPr>
                <w:rFonts w:ascii="Times New Roman" w:eastAsia="Times New Roman" w:hAnsi="Times New Roman" w:cs="Times New Roman"/>
                <w:sz w:val="24"/>
                <w:szCs w:val="24"/>
              </w:rPr>
              <w:t> </w:t>
            </w:r>
          </w:p>
        </w:tc>
      </w:tr>
    </w:tbl>
    <w:p w14:paraId="7903A474" w14:textId="77777777" w:rsidR="00E572BC" w:rsidRPr="00E572BC" w:rsidRDefault="00E572BC" w:rsidP="00E572BC">
      <w:pPr>
        <w:widowControl/>
        <w:spacing w:after="0" w:line="240" w:lineRule="auto"/>
        <w:rPr>
          <w:rFonts w:ascii="Times New Roman" w:eastAsia="Times New Roman" w:hAnsi="Times New Roman" w:cs="Times New Roman"/>
          <w:sz w:val="24"/>
          <w:szCs w:val="24"/>
        </w:rPr>
      </w:pPr>
    </w:p>
    <w:p w14:paraId="1BC8FCCA" w14:textId="77777777" w:rsidR="00E572BC" w:rsidRPr="00E572BC" w:rsidRDefault="00E572BC" w:rsidP="00E572BC">
      <w:pPr>
        <w:widowControl/>
        <w:spacing w:after="0" w:line="240" w:lineRule="auto"/>
        <w:textAlignment w:val="top"/>
        <w:rPr>
          <w:rFonts w:ascii="Verdana" w:eastAsia="Times New Roman" w:hAnsi="Verdana" w:cs="Times New Roman"/>
          <w:b/>
          <w:bCs/>
          <w:color w:val="000000"/>
          <w:sz w:val="18"/>
          <w:szCs w:val="18"/>
        </w:rPr>
      </w:pPr>
      <w:r w:rsidRPr="00E572BC">
        <w:rPr>
          <w:rFonts w:ascii="Verdana" w:eastAsia="Times New Roman" w:hAnsi="Verdana" w:cs="Times New Roman"/>
          <w:b/>
          <w:bCs/>
          <w:color w:val="000000"/>
          <w:sz w:val="18"/>
          <w:szCs w:val="18"/>
        </w:rPr>
        <w:t>* 1F-3a. Addressing Coordinated Entry Inadequacy. </w:t>
      </w:r>
      <w:r w:rsidRPr="00E572BC">
        <w:rPr>
          <w:rFonts w:ascii="Verdana" w:eastAsia="Times New Roman" w:hAnsi="Verdana" w:cs="Times New Roman"/>
          <w:b/>
          <w:bCs/>
          <w:color w:val="000000"/>
          <w:sz w:val="18"/>
          <w:szCs w:val="18"/>
        </w:rPr>
        <w:br/>
      </w:r>
      <w:r w:rsidRPr="00E572BC">
        <w:rPr>
          <w:rFonts w:ascii="Verdana" w:eastAsia="Times New Roman" w:hAnsi="Verdana" w:cs="Times New Roman"/>
          <w:b/>
          <w:bCs/>
          <w:color w:val="000000"/>
          <w:sz w:val="18"/>
          <w:szCs w:val="18"/>
        </w:rPr>
        <w:br/>
        <w:t>Applicants must describe how: </w:t>
      </w:r>
      <w:r w:rsidRPr="00E572BC">
        <w:rPr>
          <w:rFonts w:ascii="Verdana" w:eastAsia="Times New Roman" w:hAnsi="Verdana" w:cs="Times New Roman"/>
          <w:b/>
          <w:bCs/>
          <w:color w:val="000000"/>
          <w:sz w:val="18"/>
          <w:szCs w:val="18"/>
        </w:rPr>
        <w:br/>
        <w:t>1. the current Coordinated Entry is inadequate to address the needs of survivors of domestic violence, dating violence, or stalking; and </w:t>
      </w:r>
      <w:r w:rsidRPr="00E572BC">
        <w:rPr>
          <w:rFonts w:ascii="Verdana" w:eastAsia="Times New Roman" w:hAnsi="Verdana" w:cs="Times New Roman"/>
          <w:b/>
          <w:bCs/>
          <w:color w:val="000000"/>
          <w:sz w:val="18"/>
          <w:szCs w:val="18"/>
        </w:rPr>
        <w:br/>
      </w:r>
      <w:r w:rsidRPr="00E572BC">
        <w:rPr>
          <w:rFonts w:ascii="Verdana" w:eastAsia="Times New Roman" w:hAnsi="Verdana" w:cs="Times New Roman"/>
          <w:b/>
          <w:bCs/>
          <w:color w:val="000000"/>
          <w:sz w:val="18"/>
          <w:szCs w:val="18"/>
        </w:rPr>
        <w:lastRenderedPageBreak/>
        <w:t>2. the proposed project addresses inadequacies identified in 1. above. </w:t>
      </w:r>
      <w:r w:rsidRPr="00E572BC">
        <w:rPr>
          <w:rFonts w:ascii="Verdana" w:eastAsia="Times New Roman" w:hAnsi="Verdana" w:cs="Times New Roman"/>
          <w:b/>
          <w:bCs/>
          <w:color w:val="000000"/>
          <w:sz w:val="18"/>
          <w:szCs w:val="18"/>
        </w:rPr>
        <w:br/>
      </w:r>
      <w:r w:rsidRPr="00E572BC">
        <w:rPr>
          <w:rFonts w:ascii="Verdana" w:eastAsia="Times New Roman" w:hAnsi="Verdana" w:cs="Times New Roman"/>
          <w:b/>
          <w:bCs/>
          <w:color w:val="FF0000"/>
          <w:sz w:val="15"/>
          <w:szCs w:val="15"/>
        </w:rPr>
        <w:t>(limit 2,000 characters)</w:t>
      </w:r>
    </w:p>
    <w:p w14:paraId="08969499" w14:textId="27C23B1B" w:rsidR="00E572BC" w:rsidRPr="00E572BC" w:rsidRDefault="00E572BC" w:rsidP="00E572BC">
      <w:pPr>
        <w:widowControl/>
        <w:spacing w:after="0" w:line="240" w:lineRule="auto"/>
        <w:jc w:val="center"/>
        <w:rPr>
          <w:rFonts w:ascii="Verdana" w:eastAsia="Times New Roman" w:hAnsi="Verdana" w:cs="Times New Roman"/>
          <w:color w:val="000000"/>
          <w:sz w:val="18"/>
          <w:szCs w:val="18"/>
        </w:rPr>
      </w:pPr>
    </w:p>
    <w:p w14:paraId="100197FB" w14:textId="28303B8C" w:rsidR="00961813" w:rsidRDefault="00961813" w:rsidP="009E5BCC">
      <w:pPr>
        <w:widowControl/>
        <w:spacing w:after="0" w:line="240" w:lineRule="auto"/>
        <w:rPr>
          <w:rFonts w:ascii="Times New Roman" w:eastAsia="Times New Roman" w:hAnsi="Times New Roman" w:cs="Times New Roman"/>
          <w:sz w:val="24"/>
          <w:szCs w:val="24"/>
        </w:rPr>
      </w:pPr>
    </w:p>
    <w:p w14:paraId="5D6928A6" w14:textId="26494A63" w:rsidR="00961813" w:rsidRDefault="00961813" w:rsidP="009E5BCC">
      <w:pPr>
        <w:widowControl/>
        <w:spacing w:after="0" w:line="240" w:lineRule="auto"/>
        <w:rPr>
          <w:rFonts w:ascii="Times New Roman" w:eastAsia="Times New Roman" w:hAnsi="Times New Roman" w:cs="Times New Roman"/>
          <w:sz w:val="24"/>
          <w:szCs w:val="24"/>
        </w:rPr>
      </w:pPr>
    </w:p>
    <w:p w14:paraId="64B788E3" w14:textId="77777777" w:rsidR="00961813" w:rsidRPr="009E5BCC" w:rsidRDefault="00961813" w:rsidP="009E5BCC">
      <w:pPr>
        <w:widowControl/>
        <w:spacing w:after="0" w:line="240" w:lineRule="auto"/>
        <w:rPr>
          <w:rFonts w:ascii="Times New Roman" w:eastAsia="Times New Roman" w:hAnsi="Times New Roman" w:cs="Times New Roman"/>
          <w:sz w:val="24"/>
          <w:szCs w:val="24"/>
        </w:rPr>
      </w:pPr>
    </w:p>
    <w:p w14:paraId="582CFD9D" w14:textId="77777777" w:rsidR="009E5BCC" w:rsidRPr="009E5BCC" w:rsidRDefault="009E5BCC" w:rsidP="009E5BCC">
      <w:pPr>
        <w:widowControl/>
        <w:spacing w:after="60" w:line="240" w:lineRule="auto"/>
        <w:textAlignment w:val="top"/>
        <w:rPr>
          <w:rFonts w:ascii="Verdana" w:eastAsia="Times New Roman" w:hAnsi="Verdana" w:cs="Times New Roman"/>
          <w:b/>
          <w:bCs/>
          <w:color w:val="000000"/>
          <w:sz w:val="18"/>
          <w:szCs w:val="18"/>
        </w:rPr>
      </w:pPr>
      <w:r w:rsidRPr="009E5BCC">
        <w:rPr>
          <w:rFonts w:ascii="Verdana" w:eastAsia="Times New Roman" w:hAnsi="Verdana" w:cs="Times New Roman"/>
          <w:b/>
          <w:bCs/>
          <w:color w:val="000000"/>
          <w:sz w:val="18"/>
          <w:szCs w:val="18"/>
        </w:rPr>
        <w:t>1F-4. PH-RRH and Joint TH and PH-RRH Project Applicant Capacity.</w:t>
      </w:r>
      <w:r w:rsidRPr="009E5BCC">
        <w:rPr>
          <w:rFonts w:ascii="Verdana" w:eastAsia="Times New Roman" w:hAnsi="Verdana" w:cs="Times New Roman"/>
          <w:b/>
          <w:bCs/>
          <w:color w:val="000000"/>
          <w:sz w:val="18"/>
          <w:szCs w:val="18"/>
        </w:rPr>
        <w:br/>
      </w:r>
      <w:r w:rsidRPr="009E5BCC">
        <w:rPr>
          <w:rFonts w:ascii="Verdana" w:eastAsia="Times New Roman" w:hAnsi="Verdana" w:cs="Times New Roman"/>
          <w:b/>
          <w:bCs/>
          <w:color w:val="000000"/>
          <w:sz w:val="18"/>
          <w:szCs w:val="18"/>
        </w:rPr>
        <w:br/>
        <w:t xml:space="preserve">Applicants must provide information </w:t>
      </w:r>
      <w:r w:rsidRPr="00106F0D">
        <w:rPr>
          <w:rFonts w:ascii="Verdana" w:eastAsia="Times New Roman" w:hAnsi="Verdana" w:cs="Times New Roman"/>
          <w:b/>
          <w:bCs/>
          <w:color w:val="000000"/>
          <w:sz w:val="18"/>
          <w:szCs w:val="18"/>
          <w:highlight w:val="yellow"/>
        </w:rPr>
        <w:t>for each unique project applicant</w:t>
      </w:r>
      <w:r w:rsidRPr="009E5BCC">
        <w:rPr>
          <w:rFonts w:ascii="Verdana" w:eastAsia="Times New Roman" w:hAnsi="Verdana" w:cs="Times New Roman"/>
          <w:b/>
          <w:bCs/>
          <w:color w:val="000000"/>
          <w:sz w:val="18"/>
          <w:szCs w:val="18"/>
        </w:rPr>
        <w:t xml:space="preserve"> applying for PH-RRH and Joint TH and PH-RRH DV Bonus projects which the </w:t>
      </w:r>
      <w:proofErr w:type="spellStart"/>
      <w:r w:rsidRPr="009E5BCC">
        <w:rPr>
          <w:rFonts w:ascii="Verdana" w:eastAsia="Times New Roman" w:hAnsi="Verdana" w:cs="Times New Roman"/>
          <w:b/>
          <w:bCs/>
          <w:color w:val="000000"/>
          <w:sz w:val="18"/>
          <w:szCs w:val="18"/>
        </w:rPr>
        <w:t>CoC</w:t>
      </w:r>
      <w:proofErr w:type="spellEnd"/>
      <w:r w:rsidRPr="009E5BCC">
        <w:rPr>
          <w:rFonts w:ascii="Verdana" w:eastAsia="Times New Roman" w:hAnsi="Verdana" w:cs="Times New Roman"/>
          <w:b/>
          <w:bCs/>
          <w:color w:val="000000"/>
          <w:sz w:val="18"/>
          <w:szCs w:val="18"/>
        </w:rPr>
        <w:t xml:space="preserve"> is including in its </w:t>
      </w:r>
      <w:proofErr w:type="spellStart"/>
      <w:r w:rsidRPr="009E5BCC">
        <w:rPr>
          <w:rFonts w:ascii="Verdana" w:eastAsia="Times New Roman" w:hAnsi="Verdana" w:cs="Times New Roman"/>
          <w:b/>
          <w:bCs/>
          <w:color w:val="000000"/>
          <w:sz w:val="18"/>
          <w:szCs w:val="18"/>
        </w:rPr>
        <w:t>CoC</w:t>
      </w:r>
      <w:proofErr w:type="spellEnd"/>
      <w:r w:rsidRPr="009E5BCC">
        <w:rPr>
          <w:rFonts w:ascii="Verdana" w:eastAsia="Times New Roman" w:hAnsi="Verdana" w:cs="Times New Roman"/>
          <w:b/>
          <w:bCs/>
          <w:color w:val="000000"/>
          <w:sz w:val="18"/>
          <w:szCs w:val="18"/>
        </w:rPr>
        <w:t xml:space="preserve"> Priority Listing–using the list feature below.</w:t>
      </w:r>
    </w:p>
    <w:p w14:paraId="58F86694" w14:textId="5FFB1400" w:rsidR="009E5BCC" w:rsidRPr="00C84949" w:rsidRDefault="00F17A0A" w:rsidP="00F17A0A">
      <w:pPr>
        <w:spacing w:before="14" w:after="0" w:line="410" w:lineRule="exact"/>
        <w:ind w:left="1408" w:right="1388"/>
        <w:rPr>
          <w:rFonts w:ascii="Arial" w:eastAsia="Arial" w:hAnsi="Arial" w:cs="Arial"/>
          <w:b/>
          <w:bCs/>
          <w:position w:val="-1"/>
          <w:sz w:val="24"/>
          <w:szCs w:val="24"/>
        </w:rPr>
      </w:pPr>
      <w:r w:rsidRPr="00C84949">
        <w:rPr>
          <w:rFonts w:ascii="Arial" w:eastAsia="Arial" w:hAnsi="Arial" w:cs="Arial"/>
          <w:b/>
          <w:bCs/>
          <w:position w:val="-1"/>
          <w:sz w:val="24"/>
          <w:szCs w:val="24"/>
        </w:rPr>
        <w:t>For each project, provide:</w:t>
      </w:r>
    </w:p>
    <w:p w14:paraId="3E3B294E" w14:textId="62EBDFA3" w:rsidR="00F17A0A" w:rsidRPr="00C84949" w:rsidRDefault="00F17A0A" w:rsidP="00D07BF5">
      <w:pPr>
        <w:pStyle w:val="ListParagraph"/>
        <w:numPr>
          <w:ilvl w:val="0"/>
          <w:numId w:val="1"/>
        </w:numPr>
        <w:spacing w:before="14" w:after="0" w:line="410" w:lineRule="exact"/>
        <w:ind w:right="1388"/>
        <w:rPr>
          <w:rFonts w:ascii="Arial" w:eastAsia="Arial" w:hAnsi="Arial" w:cs="Arial"/>
          <w:b/>
          <w:bCs/>
          <w:position w:val="-1"/>
          <w:sz w:val="24"/>
          <w:szCs w:val="24"/>
        </w:rPr>
      </w:pPr>
      <w:r w:rsidRPr="00C84949">
        <w:rPr>
          <w:rFonts w:ascii="Arial" w:eastAsia="Arial" w:hAnsi="Arial" w:cs="Arial"/>
          <w:b/>
          <w:bCs/>
          <w:position w:val="-1"/>
          <w:sz w:val="24"/>
          <w:szCs w:val="24"/>
        </w:rPr>
        <w:t>Applicant Name</w:t>
      </w:r>
    </w:p>
    <w:p w14:paraId="0365D881" w14:textId="0C53D080" w:rsidR="00F17A0A" w:rsidRPr="00C84949" w:rsidRDefault="00F17A0A" w:rsidP="00F17A0A">
      <w:pPr>
        <w:pStyle w:val="ListParagraph"/>
        <w:numPr>
          <w:ilvl w:val="0"/>
          <w:numId w:val="1"/>
        </w:numPr>
        <w:spacing w:before="14" w:after="0" w:line="410" w:lineRule="exact"/>
        <w:ind w:right="1388"/>
        <w:rPr>
          <w:rFonts w:ascii="Arial" w:eastAsia="Arial" w:hAnsi="Arial" w:cs="Arial"/>
          <w:b/>
          <w:bCs/>
          <w:position w:val="-1"/>
          <w:sz w:val="24"/>
          <w:szCs w:val="24"/>
        </w:rPr>
      </w:pPr>
      <w:r w:rsidRPr="00C84949">
        <w:rPr>
          <w:rFonts w:ascii="Arial" w:eastAsia="Arial" w:hAnsi="Arial" w:cs="Arial"/>
          <w:b/>
          <w:bCs/>
          <w:position w:val="-1"/>
          <w:sz w:val="24"/>
          <w:szCs w:val="24"/>
        </w:rPr>
        <w:t>DUNS #</w:t>
      </w:r>
    </w:p>
    <w:p w14:paraId="067287A2" w14:textId="66C34F10" w:rsidR="00F17A0A" w:rsidRPr="00C84949" w:rsidRDefault="00F17A0A" w:rsidP="00F17A0A">
      <w:pPr>
        <w:pStyle w:val="ListParagraph"/>
        <w:numPr>
          <w:ilvl w:val="0"/>
          <w:numId w:val="1"/>
        </w:numPr>
        <w:spacing w:before="14" w:after="0" w:line="410" w:lineRule="exact"/>
        <w:ind w:right="1388"/>
        <w:rPr>
          <w:rFonts w:ascii="Arial" w:eastAsia="Arial" w:hAnsi="Arial" w:cs="Arial"/>
          <w:b/>
          <w:bCs/>
          <w:position w:val="-1"/>
          <w:sz w:val="24"/>
          <w:szCs w:val="24"/>
        </w:rPr>
      </w:pPr>
      <w:r w:rsidRPr="00C84949">
        <w:rPr>
          <w:rFonts w:ascii="Arial" w:eastAsia="Arial" w:hAnsi="Arial" w:cs="Arial"/>
          <w:b/>
          <w:bCs/>
          <w:position w:val="-1"/>
          <w:sz w:val="24"/>
          <w:szCs w:val="24"/>
        </w:rPr>
        <w:t>Rate of Housing Placement of DV Survivors – Percentage</w:t>
      </w:r>
    </w:p>
    <w:p w14:paraId="723DA790" w14:textId="764CD80B" w:rsidR="00F17A0A" w:rsidRPr="00C84949" w:rsidRDefault="00F17A0A" w:rsidP="00F17A0A">
      <w:pPr>
        <w:pStyle w:val="ListParagraph"/>
        <w:numPr>
          <w:ilvl w:val="0"/>
          <w:numId w:val="1"/>
        </w:numPr>
        <w:spacing w:before="14" w:after="0" w:line="410" w:lineRule="exact"/>
        <w:ind w:right="1388"/>
        <w:rPr>
          <w:rFonts w:ascii="Arial" w:eastAsia="Arial" w:hAnsi="Arial" w:cs="Arial"/>
          <w:b/>
          <w:bCs/>
          <w:position w:val="-1"/>
          <w:sz w:val="24"/>
          <w:szCs w:val="24"/>
        </w:rPr>
      </w:pPr>
      <w:r w:rsidRPr="00C84949">
        <w:rPr>
          <w:rFonts w:ascii="Arial" w:eastAsia="Arial" w:hAnsi="Arial" w:cs="Arial"/>
          <w:b/>
          <w:bCs/>
          <w:position w:val="-1"/>
          <w:sz w:val="24"/>
          <w:szCs w:val="24"/>
        </w:rPr>
        <w:t>Rate of Housing Retention of DV Survivors - Percentage</w:t>
      </w:r>
    </w:p>
    <w:p w14:paraId="3E5AF542" w14:textId="05CEF078" w:rsidR="008B0A9B" w:rsidRDefault="008B0A9B" w:rsidP="008B0A9B">
      <w:pPr>
        <w:spacing w:before="14" w:after="0" w:line="410" w:lineRule="exact"/>
        <w:ind w:right="1388"/>
        <w:rPr>
          <w:rFonts w:ascii="Arial" w:eastAsia="Arial" w:hAnsi="Arial" w:cs="Arial"/>
          <w:b/>
          <w:bCs/>
          <w:position w:val="-1"/>
          <w:sz w:val="24"/>
          <w:szCs w:val="24"/>
        </w:rPr>
      </w:pPr>
    </w:p>
    <w:p w14:paraId="11A06F0A" w14:textId="77777777" w:rsidR="004C288E" w:rsidRDefault="004C288E" w:rsidP="008B0A9B">
      <w:pPr>
        <w:spacing w:before="14" w:after="0" w:line="410" w:lineRule="exact"/>
        <w:ind w:right="1388"/>
        <w:rPr>
          <w:rFonts w:ascii="Arial" w:eastAsia="Arial" w:hAnsi="Arial" w:cs="Arial"/>
          <w:b/>
          <w:bCs/>
          <w:position w:val="-1"/>
          <w:sz w:val="24"/>
          <w:szCs w:val="24"/>
        </w:rPr>
      </w:pPr>
    </w:p>
    <w:p w14:paraId="590B178F" w14:textId="790E8D98" w:rsidR="008B0A9B" w:rsidRPr="008B0A9B" w:rsidRDefault="004F3CED" w:rsidP="008B0A9B">
      <w:pPr>
        <w:spacing w:before="14" w:after="0" w:line="410" w:lineRule="exact"/>
        <w:ind w:right="1388"/>
        <w:rPr>
          <w:rFonts w:ascii="Arial" w:eastAsia="Arial" w:hAnsi="Arial" w:cs="Arial"/>
          <w:b/>
          <w:bCs/>
          <w:position w:val="-1"/>
          <w:sz w:val="24"/>
          <w:szCs w:val="24"/>
        </w:rPr>
      </w:pPr>
      <w:r>
        <w:rPr>
          <w:rFonts w:ascii="Arial" w:eastAsia="Arial" w:hAnsi="Arial" w:cs="Arial"/>
          <w:b/>
          <w:bCs/>
          <w:position w:val="-1"/>
          <w:sz w:val="24"/>
          <w:szCs w:val="24"/>
        </w:rPr>
        <w:t>1F-4a:</w:t>
      </w:r>
      <w:r w:rsidR="008B0A9B">
        <w:rPr>
          <w:rFonts w:ascii="Arial" w:eastAsia="Arial" w:hAnsi="Arial" w:cs="Arial"/>
          <w:b/>
          <w:bCs/>
          <w:position w:val="-1"/>
          <w:sz w:val="24"/>
          <w:szCs w:val="24"/>
        </w:rPr>
        <w:t xml:space="preserve"> </w:t>
      </w:r>
      <w:r w:rsidR="008B0A9B" w:rsidRPr="008B0A9B">
        <w:rPr>
          <w:rFonts w:ascii="Arial" w:eastAsia="Arial" w:hAnsi="Arial" w:cs="Arial"/>
          <w:b/>
          <w:bCs/>
          <w:position w:val="-1"/>
          <w:sz w:val="24"/>
          <w:szCs w:val="24"/>
        </w:rPr>
        <w:t>Instructions–Narrative 500 Character Limit</w:t>
      </w:r>
    </w:p>
    <w:p w14:paraId="5062EAD9" w14:textId="1ED4EF12"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w:t>
      </w:r>
    </w:p>
    <w:p w14:paraId="7DD85A39"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1.</w:t>
      </w:r>
      <w:r w:rsidRPr="008B0A9B">
        <w:rPr>
          <w:rFonts w:ascii="Arial" w:eastAsia="Arial" w:hAnsi="Arial" w:cs="Arial"/>
          <w:b/>
          <w:bCs/>
          <w:position w:val="-1"/>
          <w:sz w:val="24"/>
          <w:szCs w:val="24"/>
        </w:rPr>
        <w:tab/>
        <w:t>how the project applicant calculated the rate of housing placement and rate of housing retention reported in the chart above; and</w:t>
      </w:r>
    </w:p>
    <w:p w14:paraId="700A4347"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0659BDA7" w14:textId="54C3DD53" w:rsidR="009E5BCC"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2.</w:t>
      </w:r>
      <w:r w:rsidRPr="008B0A9B">
        <w:rPr>
          <w:rFonts w:ascii="Arial" w:eastAsia="Arial" w:hAnsi="Arial" w:cs="Arial"/>
          <w:b/>
          <w:bCs/>
          <w:position w:val="-1"/>
          <w:sz w:val="24"/>
          <w:szCs w:val="24"/>
        </w:rPr>
        <w:tab/>
        <w:t>the data source (e.g., HMIS, comparable database, other administrative data, external data source).</w:t>
      </w:r>
    </w:p>
    <w:p w14:paraId="437E548D" w14:textId="3C4D2F35" w:rsidR="004F3CED" w:rsidRDefault="004F3CED" w:rsidP="004F3CED">
      <w:pPr>
        <w:spacing w:before="14" w:after="0" w:line="410" w:lineRule="exact"/>
        <w:ind w:right="1388"/>
        <w:rPr>
          <w:rFonts w:ascii="Arial" w:eastAsia="Arial" w:hAnsi="Arial" w:cs="Arial"/>
          <w:b/>
          <w:bCs/>
          <w:position w:val="-1"/>
          <w:sz w:val="24"/>
          <w:szCs w:val="24"/>
        </w:rPr>
      </w:pPr>
    </w:p>
    <w:p w14:paraId="7818E44F" w14:textId="77777777" w:rsidR="008B0A9B" w:rsidRDefault="008B0A9B" w:rsidP="004F3CED">
      <w:pPr>
        <w:spacing w:before="14" w:after="0" w:line="410" w:lineRule="exact"/>
        <w:ind w:right="1388"/>
        <w:rPr>
          <w:rFonts w:ascii="Arial" w:eastAsia="Arial" w:hAnsi="Arial" w:cs="Arial"/>
          <w:b/>
          <w:bCs/>
          <w:position w:val="-1"/>
          <w:sz w:val="24"/>
          <w:szCs w:val="24"/>
        </w:rPr>
      </w:pPr>
    </w:p>
    <w:p w14:paraId="76D421AF"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1F-4b.  DV Survivor Housing. Instructions–Narrative 2,000 Character Limit</w:t>
      </w:r>
    </w:p>
    <w:p w14:paraId="60AC73BE" w14:textId="53B9D761" w:rsidR="004F3CED"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 how project applicant ensured DV survivors experiencing homelessness were assisted to quickly move into permanent housing.</w:t>
      </w:r>
    </w:p>
    <w:p w14:paraId="1B888ECA" w14:textId="60DA9A19" w:rsidR="008B0A9B" w:rsidRDefault="008B0A9B" w:rsidP="008B0A9B">
      <w:pPr>
        <w:spacing w:before="14" w:after="0" w:line="410" w:lineRule="exact"/>
        <w:ind w:right="1388"/>
        <w:rPr>
          <w:rFonts w:ascii="Arial" w:eastAsia="Arial" w:hAnsi="Arial" w:cs="Arial"/>
          <w:b/>
          <w:bCs/>
          <w:position w:val="-1"/>
          <w:sz w:val="24"/>
          <w:szCs w:val="24"/>
        </w:rPr>
      </w:pPr>
    </w:p>
    <w:p w14:paraId="3D568C32" w14:textId="77777777" w:rsidR="008B0A9B" w:rsidRDefault="008B0A9B" w:rsidP="008B0A9B">
      <w:pPr>
        <w:spacing w:before="14" w:after="0" w:line="410" w:lineRule="exact"/>
        <w:ind w:right="1388"/>
        <w:rPr>
          <w:rFonts w:ascii="Arial" w:eastAsia="Arial" w:hAnsi="Arial" w:cs="Arial"/>
          <w:b/>
          <w:bCs/>
          <w:position w:val="-1"/>
          <w:sz w:val="24"/>
          <w:szCs w:val="24"/>
        </w:rPr>
      </w:pPr>
    </w:p>
    <w:p w14:paraId="731BA3BE" w14:textId="77777777" w:rsidR="00106F0D" w:rsidRDefault="004F3CED" w:rsidP="008B0A9B">
      <w:pPr>
        <w:spacing w:before="14" w:after="0" w:line="410" w:lineRule="exact"/>
        <w:ind w:right="1388"/>
        <w:rPr>
          <w:rFonts w:ascii="Arial" w:eastAsia="Arial" w:hAnsi="Arial" w:cs="Arial"/>
          <w:b/>
          <w:bCs/>
          <w:position w:val="-1"/>
          <w:sz w:val="24"/>
          <w:szCs w:val="24"/>
        </w:rPr>
      </w:pPr>
      <w:r>
        <w:rPr>
          <w:rFonts w:ascii="Arial" w:eastAsia="Arial" w:hAnsi="Arial" w:cs="Arial"/>
          <w:b/>
          <w:bCs/>
          <w:position w:val="-1"/>
          <w:sz w:val="24"/>
          <w:szCs w:val="24"/>
        </w:rPr>
        <w:t>1F-4c:</w:t>
      </w:r>
      <w:r w:rsidR="008B0A9B">
        <w:rPr>
          <w:rFonts w:ascii="Arial" w:eastAsia="Arial" w:hAnsi="Arial" w:cs="Arial"/>
          <w:b/>
          <w:bCs/>
          <w:position w:val="-1"/>
          <w:sz w:val="24"/>
          <w:szCs w:val="24"/>
        </w:rPr>
        <w:t xml:space="preserve"> </w:t>
      </w:r>
      <w:r w:rsidR="008B0A9B" w:rsidRPr="008B0A9B">
        <w:rPr>
          <w:rFonts w:ascii="Arial" w:eastAsia="Arial" w:hAnsi="Arial" w:cs="Arial"/>
          <w:b/>
          <w:bCs/>
          <w:position w:val="-1"/>
          <w:sz w:val="24"/>
          <w:szCs w:val="24"/>
        </w:rPr>
        <w:t xml:space="preserve">DV Survivor Safety. Instructions–Narrative 2,000 Character Limit </w:t>
      </w:r>
    </w:p>
    <w:p w14:paraId="3CB1EBC8" w14:textId="69E436EA"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 how project applicant(s):</w:t>
      </w:r>
    </w:p>
    <w:p w14:paraId="10AF2523"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1.</w:t>
      </w:r>
      <w:r w:rsidRPr="008B0A9B">
        <w:rPr>
          <w:rFonts w:ascii="Arial" w:eastAsia="Arial" w:hAnsi="Arial" w:cs="Arial"/>
          <w:b/>
          <w:bCs/>
          <w:position w:val="-1"/>
          <w:sz w:val="24"/>
          <w:szCs w:val="24"/>
        </w:rPr>
        <w:tab/>
        <w:t>ensured the safety of DV survivors experiencing homelessness by:</w:t>
      </w:r>
    </w:p>
    <w:p w14:paraId="2A305C26"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1C4BECA2"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lastRenderedPageBreak/>
        <w:t>(a)  training staff on safety planning;</w:t>
      </w:r>
    </w:p>
    <w:p w14:paraId="27C1B9A0"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4DFB007F"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(b) adjusting intake space to better ensure a private conversation;</w:t>
      </w:r>
    </w:p>
    <w:p w14:paraId="314EEC04"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3BC1342A"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(c)  conducting separate interviews/intake with each member of a couple;</w:t>
      </w:r>
    </w:p>
    <w:p w14:paraId="7DFAF982"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2042F0A8"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(d) working with survivors to have them identify what is safe for them as it relates to scattered site units and/or rental assistance;</w:t>
      </w:r>
    </w:p>
    <w:p w14:paraId="43171D65"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68CF86A7"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(e)  maintaining bars on windows, fixing lights in the hallways, etc. for congregate living spaces operated by the applicant;</w:t>
      </w:r>
    </w:p>
    <w:p w14:paraId="7C6DA223"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14F20105"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(f)  keeping the location confidential for dedicated units and/or congregate living spaces set-aside solely for use by survivors; and</w:t>
      </w:r>
    </w:p>
    <w:p w14:paraId="231DCA4D"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48E6A944"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2.</w:t>
      </w:r>
      <w:r w:rsidRPr="008B0A9B">
        <w:rPr>
          <w:rFonts w:ascii="Arial" w:eastAsia="Arial" w:hAnsi="Arial" w:cs="Arial"/>
          <w:b/>
          <w:bCs/>
          <w:position w:val="-1"/>
          <w:sz w:val="24"/>
          <w:szCs w:val="24"/>
        </w:rPr>
        <w:tab/>
        <w:t>measured its ability to ensure the safety of DV survivors the project served.</w:t>
      </w:r>
    </w:p>
    <w:p w14:paraId="21F1B637" w14:textId="561A16F1" w:rsidR="004F3CED" w:rsidRDefault="004F3CED" w:rsidP="004F3CED">
      <w:pPr>
        <w:spacing w:before="14" w:after="0" w:line="410" w:lineRule="exact"/>
        <w:ind w:right="1388"/>
        <w:rPr>
          <w:rFonts w:ascii="Arial" w:eastAsia="Arial" w:hAnsi="Arial" w:cs="Arial"/>
          <w:b/>
          <w:bCs/>
          <w:position w:val="-1"/>
          <w:sz w:val="24"/>
          <w:szCs w:val="24"/>
        </w:rPr>
      </w:pPr>
    </w:p>
    <w:p w14:paraId="03241328" w14:textId="19FF9317" w:rsidR="004F3CED" w:rsidRDefault="004F3CED" w:rsidP="004F3CED">
      <w:pPr>
        <w:spacing w:before="14" w:after="0" w:line="410" w:lineRule="exact"/>
        <w:ind w:right="1388"/>
        <w:rPr>
          <w:rFonts w:ascii="Arial" w:eastAsia="Arial" w:hAnsi="Arial" w:cs="Arial"/>
          <w:b/>
          <w:bCs/>
          <w:position w:val="-1"/>
          <w:sz w:val="24"/>
          <w:szCs w:val="24"/>
        </w:rPr>
      </w:pPr>
    </w:p>
    <w:p w14:paraId="54DA2616" w14:textId="28F909F2" w:rsidR="008B0A9B" w:rsidRPr="008B0A9B" w:rsidRDefault="004F3CED" w:rsidP="008B0A9B">
      <w:pPr>
        <w:spacing w:before="14" w:after="0" w:line="410" w:lineRule="exact"/>
        <w:ind w:right="1388"/>
        <w:rPr>
          <w:rFonts w:ascii="Arial" w:eastAsia="Arial" w:hAnsi="Arial" w:cs="Arial"/>
          <w:b/>
          <w:bCs/>
          <w:position w:val="-1"/>
          <w:sz w:val="24"/>
          <w:szCs w:val="24"/>
        </w:rPr>
      </w:pPr>
      <w:r>
        <w:rPr>
          <w:rFonts w:ascii="Arial" w:eastAsia="Arial" w:hAnsi="Arial" w:cs="Arial"/>
          <w:b/>
          <w:bCs/>
          <w:position w:val="-1"/>
          <w:sz w:val="24"/>
          <w:szCs w:val="24"/>
        </w:rPr>
        <w:t>1F-4d:</w:t>
      </w:r>
      <w:r w:rsidR="008B0A9B" w:rsidRPr="008B0A9B">
        <w:t xml:space="preserve"> </w:t>
      </w:r>
      <w:r w:rsidR="008B0A9B" w:rsidRPr="008B0A9B">
        <w:rPr>
          <w:rFonts w:ascii="Arial" w:eastAsia="Arial" w:hAnsi="Arial" w:cs="Arial"/>
          <w:b/>
          <w:bCs/>
          <w:position w:val="-1"/>
          <w:sz w:val="24"/>
          <w:szCs w:val="24"/>
        </w:rPr>
        <w:t>Trauma-Informed, Victim-Centered Approaches.</w:t>
      </w:r>
    </w:p>
    <w:p w14:paraId="4FF3FFBF"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5EA70F7D"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Guidance–To be eligible for DV Bonus funding, HUD will evaluate project applicants based on the degree they provide trauma-informed, victim-center approaches.</w:t>
      </w:r>
    </w:p>
    <w:p w14:paraId="4A0A04BA"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7D6436FF"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Instructions–Narrative 4,000 Character Limit</w:t>
      </w:r>
    </w:p>
    <w:p w14:paraId="089ED644"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w:t>
      </w:r>
    </w:p>
    <w:p w14:paraId="508EAB78"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0C55005A"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1.   project applicant’s experience in utilizing trauma-informed, victim-centered approaches to meet needs of DV survivors; and</w:t>
      </w:r>
    </w:p>
    <w:p w14:paraId="33FB236F"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448B2FA4"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2.   how, if funded, the project will utilize trauma-informed, victim-centered approaches to meet needs of DV survivors by:</w:t>
      </w:r>
    </w:p>
    <w:p w14:paraId="2AAF8A02"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2B4E49FE"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(a) prioritizing participant choice and rapid placement and stabilization in permanent</w:t>
      </w:r>
    </w:p>
    <w:p w14:paraId="757951E3"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housing consistent with participants’ preferences;</w:t>
      </w:r>
    </w:p>
    <w:p w14:paraId="4A476FA5"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3192E249"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(b) establishing and maintaining an environment of agency and mutual respect, e.g., the project does not use punitive interventions, ensures program participant staff interactions are based on equality and minimize power differentials;</w:t>
      </w:r>
    </w:p>
    <w:p w14:paraId="6AFFE016"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75449676"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(c) providing program participants access to information on trauma, e.g., training staff on providing program participant with information on trauma;</w:t>
      </w:r>
    </w:p>
    <w:p w14:paraId="634D316A"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236D95C9"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(d) placing emphasis on the participant’s strengths, strength-based coaching, questionnaires and assessment tools include strength-based measures, case plans include assessments of program participants strengths and works towards goals and aspirations;</w:t>
      </w:r>
    </w:p>
    <w:p w14:paraId="3E181789"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xml:space="preserve"> </w:t>
      </w:r>
    </w:p>
    <w:p w14:paraId="3D4BC29A"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(e) centering on cultural responsiveness and inclusivity, e.g., training on equal access, cultural competence, nondiscrimination;</w:t>
      </w:r>
    </w:p>
    <w:p w14:paraId="1E757400"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1AEFE69D"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(f)  delivering opportunities for connection for program participants, e.g., groups, mentorships, peer-to-peer, spiritual needs; and</w:t>
      </w:r>
    </w:p>
    <w:p w14:paraId="006EDADF"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7CBA9D9D" w14:textId="37CF5B94" w:rsidR="004F3CED"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(g) offering support for parenting, e.g., parenting classes, childcare.</w:t>
      </w:r>
    </w:p>
    <w:p w14:paraId="576B2083" w14:textId="43CB25EB" w:rsidR="004F3CED" w:rsidRDefault="004F3CED" w:rsidP="004F3CED">
      <w:pPr>
        <w:spacing w:before="14" w:after="0" w:line="410" w:lineRule="exact"/>
        <w:ind w:right="1388"/>
        <w:rPr>
          <w:rFonts w:ascii="Arial" w:eastAsia="Arial" w:hAnsi="Arial" w:cs="Arial"/>
          <w:b/>
          <w:bCs/>
          <w:position w:val="-1"/>
          <w:sz w:val="24"/>
          <w:szCs w:val="24"/>
        </w:rPr>
      </w:pPr>
    </w:p>
    <w:p w14:paraId="60F10B93" w14:textId="77777777" w:rsidR="008B0A9B" w:rsidRPr="008B0A9B" w:rsidRDefault="004F3CED" w:rsidP="008B0A9B">
      <w:pPr>
        <w:spacing w:before="14" w:after="0" w:line="410" w:lineRule="exact"/>
        <w:ind w:right="1388"/>
        <w:rPr>
          <w:rFonts w:ascii="Arial" w:eastAsia="Arial" w:hAnsi="Arial" w:cs="Arial"/>
          <w:b/>
          <w:bCs/>
          <w:position w:val="-1"/>
          <w:sz w:val="24"/>
          <w:szCs w:val="24"/>
        </w:rPr>
      </w:pPr>
      <w:r>
        <w:rPr>
          <w:rFonts w:ascii="Arial" w:eastAsia="Arial" w:hAnsi="Arial" w:cs="Arial"/>
          <w:b/>
          <w:bCs/>
          <w:position w:val="-1"/>
          <w:sz w:val="24"/>
          <w:szCs w:val="24"/>
        </w:rPr>
        <w:t>1F-4e:</w:t>
      </w:r>
      <w:r w:rsidR="008B0A9B">
        <w:rPr>
          <w:rFonts w:ascii="Arial" w:eastAsia="Arial" w:hAnsi="Arial" w:cs="Arial"/>
          <w:b/>
          <w:bCs/>
          <w:position w:val="-1"/>
          <w:sz w:val="24"/>
          <w:szCs w:val="24"/>
        </w:rPr>
        <w:t xml:space="preserve"> </w:t>
      </w:r>
      <w:r w:rsidR="008B0A9B" w:rsidRPr="008B0A9B">
        <w:rPr>
          <w:rFonts w:ascii="Arial" w:eastAsia="Arial" w:hAnsi="Arial" w:cs="Arial"/>
          <w:b/>
          <w:bCs/>
          <w:position w:val="-1"/>
          <w:sz w:val="24"/>
          <w:szCs w:val="24"/>
        </w:rPr>
        <w:t>Meeting Service Needs of DV Survivors. Instructions–Narrative 2,000 Character Limit</w:t>
      </w:r>
    </w:p>
    <w:p w14:paraId="1A55E20B"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Applicants must describe how the project applicant met services needs and ensured DV survivors experiencing homelessness were assisted to quickly move into permanent housing while addressing their safety needs, including:</w:t>
      </w:r>
    </w:p>
    <w:p w14:paraId="6BCD7917"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p>
    <w:p w14:paraId="44AB50EE"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Child Custody</w:t>
      </w:r>
    </w:p>
    <w:p w14:paraId="7B4C91C0"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lastRenderedPageBreak/>
        <w:t>•   Legal Services</w:t>
      </w:r>
    </w:p>
    <w:p w14:paraId="4380640B"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Criminal History</w:t>
      </w:r>
    </w:p>
    <w:p w14:paraId="2F8AC60D"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Bad Credit History</w:t>
      </w:r>
    </w:p>
    <w:p w14:paraId="79DCA235"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Education</w:t>
      </w:r>
    </w:p>
    <w:p w14:paraId="2047C204"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Job Training</w:t>
      </w:r>
    </w:p>
    <w:p w14:paraId="7BEAE98B"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Employment</w:t>
      </w:r>
    </w:p>
    <w:p w14:paraId="7E0E6E61"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Physical/Mental Healthcare</w:t>
      </w:r>
    </w:p>
    <w:p w14:paraId="0AAD8D3B" w14:textId="77777777"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Drug and Alcohol Treatment</w:t>
      </w:r>
    </w:p>
    <w:p w14:paraId="3F0FCC01" w14:textId="06E05D4C" w:rsidR="008B0A9B" w:rsidRPr="008B0A9B" w:rsidRDefault="008B0A9B" w:rsidP="008B0A9B">
      <w:pPr>
        <w:spacing w:before="14" w:after="0" w:line="410" w:lineRule="exact"/>
        <w:ind w:right="1388"/>
        <w:rPr>
          <w:rFonts w:ascii="Arial" w:eastAsia="Arial" w:hAnsi="Arial" w:cs="Arial"/>
          <w:b/>
          <w:bCs/>
          <w:position w:val="-1"/>
          <w:sz w:val="24"/>
          <w:szCs w:val="24"/>
        </w:rPr>
      </w:pPr>
      <w:r w:rsidRPr="008B0A9B">
        <w:rPr>
          <w:rFonts w:ascii="Arial" w:eastAsia="Arial" w:hAnsi="Arial" w:cs="Arial"/>
          <w:b/>
          <w:bCs/>
          <w:position w:val="-1"/>
          <w:sz w:val="24"/>
          <w:szCs w:val="24"/>
        </w:rPr>
        <w:t>•   Childcare</w:t>
      </w:r>
    </w:p>
    <w:p w14:paraId="637A8A86" w14:textId="29A5838A" w:rsidR="004F3CED" w:rsidRPr="004F3CED" w:rsidRDefault="004F3CED" w:rsidP="004F3CED">
      <w:pPr>
        <w:spacing w:before="14" w:after="0" w:line="410" w:lineRule="exact"/>
        <w:ind w:right="1388"/>
        <w:rPr>
          <w:rFonts w:ascii="Arial" w:eastAsia="Arial" w:hAnsi="Arial" w:cs="Arial"/>
          <w:b/>
          <w:bCs/>
          <w:position w:val="-1"/>
          <w:sz w:val="24"/>
          <w:szCs w:val="24"/>
        </w:rPr>
      </w:pPr>
    </w:p>
    <w:p w14:paraId="4F7E69D7" w14:textId="77777777" w:rsidR="009E5BCC" w:rsidRDefault="009E5BCC">
      <w:pPr>
        <w:spacing w:before="14" w:after="0" w:line="410" w:lineRule="exact"/>
        <w:ind w:left="1408" w:right="1388"/>
        <w:jc w:val="center"/>
        <w:rPr>
          <w:rFonts w:ascii="Arial" w:eastAsia="Arial" w:hAnsi="Arial" w:cs="Arial"/>
          <w:b/>
          <w:bCs/>
          <w:position w:val="-1"/>
          <w:sz w:val="36"/>
          <w:szCs w:val="36"/>
        </w:rPr>
      </w:pPr>
    </w:p>
    <w:p w14:paraId="400F7142" w14:textId="77777777" w:rsidR="009E5BCC" w:rsidRDefault="009E5BCC">
      <w:pPr>
        <w:spacing w:before="14" w:after="0" w:line="410" w:lineRule="exact"/>
        <w:ind w:left="1408" w:right="1388"/>
        <w:jc w:val="center"/>
        <w:rPr>
          <w:rFonts w:ascii="Arial" w:eastAsia="Arial" w:hAnsi="Arial" w:cs="Arial"/>
          <w:b/>
          <w:bCs/>
          <w:position w:val="-1"/>
          <w:sz w:val="36"/>
          <w:szCs w:val="36"/>
        </w:rPr>
      </w:pPr>
    </w:p>
    <w:p w14:paraId="174591CD" w14:textId="3FAF384B" w:rsidR="008C1F32" w:rsidRDefault="00102586">
      <w:pPr>
        <w:spacing w:before="14" w:after="0" w:line="410" w:lineRule="exact"/>
        <w:ind w:left="1408" w:right="1388"/>
        <w:jc w:val="center"/>
        <w:rPr>
          <w:rFonts w:ascii="Arial" w:eastAsia="Arial" w:hAnsi="Arial" w:cs="Arial"/>
          <w:sz w:val="36"/>
          <w:szCs w:val="36"/>
        </w:rPr>
      </w:pPr>
      <w:r>
        <w:rPr>
          <w:rFonts w:ascii="Arial" w:eastAsia="Arial" w:hAnsi="Arial" w:cs="Arial"/>
          <w:b/>
          <w:bCs/>
          <w:position w:val="-1"/>
          <w:sz w:val="36"/>
          <w:szCs w:val="36"/>
        </w:rPr>
        <w:t>2A. Homeless Management Information System</w:t>
      </w:r>
    </w:p>
    <w:p w14:paraId="62F72443" w14:textId="77777777" w:rsidR="008C1F32" w:rsidRDefault="00102586">
      <w:pPr>
        <w:spacing w:after="0" w:line="364" w:lineRule="exact"/>
        <w:ind w:left="3523" w:right="3503"/>
        <w:jc w:val="center"/>
        <w:rPr>
          <w:rFonts w:ascii="Arial" w:eastAsia="Arial" w:hAnsi="Arial" w:cs="Arial"/>
          <w:sz w:val="36"/>
          <w:szCs w:val="36"/>
        </w:rPr>
      </w:pPr>
      <w:r>
        <w:rPr>
          <w:rFonts w:ascii="Arial" w:eastAsia="Arial" w:hAnsi="Arial" w:cs="Arial"/>
          <w:b/>
          <w:bCs/>
          <w:sz w:val="36"/>
          <w:szCs w:val="36"/>
        </w:rPr>
        <w:t>(HMIS) Implementation</w:t>
      </w:r>
    </w:p>
    <w:p w14:paraId="3E37006C" w14:textId="77777777" w:rsidR="008C1F32" w:rsidRDefault="008C1F32">
      <w:pPr>
        <w:spacing w:before="9" w:after="0" w:line="130" w:lineRule="exact"/>
        <w:rPr>
          <w:sz w:val="13"/>
          <w:szCs w:val="13"/>
        </w:rPr>
      </w:pPr>
    </w:p>
    <w:p w14:paraId="5F180028" w14:textId="77777777" w:rsidR="008C1F32" w:rsidRDefault="008C1F32">
      <w:pPr>
        <w:spacing w:after="0" w:line="200" w:lineRule="exact"/>
        <w:rPr>
          <w:sz w:val="20"/>
          <w:szCs w:val="20"/>
        </w:rPr>
      </w:pPr>
    </w:p>
    <w:p w14:paraId="36CADEF7" w14:textId="77777777" w:rsidR="008C1F32" w:rsidRDefault="008C1F32">
      <w:pPr>
        <w:spacing w:after="0" w:line="200" w:lineRule="exact"/>
        <w:rPr>
          <w:sz w:val="20"/>
          <w:szCs w:val="20"/>
        </w:rPr>
      </w:pPr>
    </w:p>
    <w:p w14:paraId="1FD87ACE" w14:textId="77777777" w:rsidR="008C1F32" w:rsidRDefault="008C1F32">
      <w:pPr>
        <w:spacing w:after="0" w:line="200" w:lineRule="exact"/>
        <w:rPr>
          <w:sz w:val="20"/>
          <w:szCs w:val="20"/>
        </w:rPr>
      </w:pPr>
    </w:p>
    <w:p w14:paraId="4EEBF8D7" w14:textId="77777777" w:rsidR="008C1F32" w:rsidRDefault="008C1F32">
      <w:pPr>
        <w:spacing w:after="0" w:line="200" w:lineRule="exact"/>
        <w:rPr>
          <w:sz w:val="20"/>
          <w:szCs w:val="20"/>
        </w:rPr>
      </w:pPr>
    </w:p>
    <w:p w14:paraId="4DB63F4C" w14:textId="77777777" w:rsidR="008C1F32" w:rsidRDefault="00102586">
      <w:pPr>
        <w:spacing w:after="0" w:line="240" w:lineRule="auto"/>
        <w:ind w:left="1240" w:right="-20"/>
        <w:rPr>
          <w:rFonts w:ascii="Arial" w:eastAsia="Arial" w:hAnsi="Arial" w:cs="Arial"/>
          <w:sz w:val="24"/>
          <w:szCs w:val="24"/>
        </w:rPr>
      </w:pPr>
      <w:proofErr w:type="spellStart"/>
      <w:r>
        <w:rPr>
          <w:rFonts w:ascii="Arial" w:eastAsia="Arial" w:hAnsi="Arial" w:cs="Arial"/>
          <w:b/>
          <w:bCs/>
          <w:sz w:val="24"/>
          <w:szCs w:val="24"/>
        </w:rPr>
        <w:t>Intructions</w:t>
      </w:r>
      <w:proofErr w:type="spellEnd"/>
      <w:r>
        <w:rPr>
          <w:rFonts w:ascii="Arial" w:eastAsia="Arial" w:hAnsi="Arial" w:cs="Arial"/>
          <w:b/>
          <w:bCs/>
          <w:sz w:val="24"/>
          <w:szCs w:val="24"/>
        </w:rPr>
        <w:t>:</w:t>
      </w:r>
    </w:p>
    <w:p w14:paraId="63A735BA" w14:textId="77777777" w:rsidR="008C1F32" w:rsidRDefault="008C1F32">
      <w:pPr>
        <w:spacing w:before="2" w:after="0" w:line="100" w:lineRule="exact"/>
        <w:rPr>
          <w:sz w:val="10"/>
          <w:szCs w:val="10"/>
        </w:rPr>
      </w:pPr>
    </w:p>
    <w:p w14:paraId="20C508B9"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41EC671E"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253CAF6F" w14:textId="77777777" w:rsidR="008C1F32" w:rsidRDefault="002F0BDF">
      <w:pPr>
        <w:spacing w:after="0" w:line="202" w:lineRule="exact"/>
        <w:ind w:left="1240" w:right="-20"/>
        <w:rPr>
          <w:rFonts w:ascii="Arial" w:eastAsia="Arial" w:hAnsi="Arial" w:cs="Arial"/>
          <w:sz w:val="20"/>
          <w:szCs w:val="20"/>
        </w:rPr>
      </w:pPr>
      <w:hyperlink r:id="rId41">
        <w:r w:rsidR="00102586">
          <w:rPr>
            <w:rFonts w:ascii="Arial" w:eastAsia="Arial" w:hAnsi="Arial" w:cs="Arial"/>
            <w:sz w:val="20"/>
            <w:szCs w:val="20"/>
          </w:rPr>
          <w:t>https://www.hudexchange.info/program-support/my-question/</w:t>
        </w:r>
      </w:hyperlink>
    </w:p>
    <w:p w14:paraId="2422FE62" w14:textId="77777777" w:rsidR="008C1F32" w:rsidRDefault="008C1F32">
      <w:pPr>
        <w:spacing w:after="0" w:line="170" w:lineRule="exact"/>
        <w:rPr>
          <w:sz w:val="17"/>
          <w:szCs w:val="17"/>
        </w:rPr>
      </w:pPr>
    </w:p>
    <w:p w14:paraId="6D85ACE5"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3C46CF58"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42">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038D2A14" w14:textId="77777777" w:rsidR="008C1F32" w:rsidRDefault="002F0BDF">
      <w:pPr>
        <w:spacing w:after="0" w:line="200" w:lineRule="exact"/>
        <w:ind w:left="1240" w:right="1787"/>
        <w:rPr>
          <w:rFonts w:ascii="Arial" w:eastAsia="Arial" w:hAnsi="Arial" w:cs="Arial"/>
          <w:sz w:val="20"/>
          <w:szCs w:val="20"/>
        </w:rPr>
      </w:pPr>
      <w:hyperlink r:id="rId43">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59940334" w14:textId="77777777" w:rsidR="008C1F32" w:rsidRDefault="008C1F32">
      <w:pPr>
        <w:spacing w:before="8" w:after="0" w:line="120" w:lineRule="exact"/>
        <w:rPr>
          <w:sz w:val="12"/>
          <w:szCs w:val="12"/>
        </w:rPr>
      </w:pPr>
    </w:p>
    <w:p w14:paraId="1E4BB5BD" w14:textId="77777777" w:rsidR="008C1F32" w:rsidRDefault="008C1F32">
      <w:pPr>
        <w:spacing w:after="0" w:line="200" w:lineRule="exact"/>
        <w:rPr>
          <w:sz w:val="20"/>
          <w:szCs w:val="20"/>
        </w:rPr>
      </w:pPr>
    </w:p>
    <w:p w14:paraId="5987D0F3" w14:textId="77777777" w:rsidR="008C1F32" w:rsidRDefault="008C1F32">
      <w:pPr>
        <w:spacing w:after="0" w:line="200" w:lineRule="exact"/>
        <w:rPr>
          <w:sz w:val="20"/>
          <w:szCs w:val="20"/>
        </w:rPr>
      </w:pPr>
    </w:p>
    <w:p w14:paraId="4A67EA72"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0F99EE09" w14:textId="77777777" w:rsidR="008C1F32" w:rsidRDefault="008C1F32">
      <w:pPr>
        <w:spacing w:after="0" w:line="200" w:lineRule="exact"/>
        <w:rPr>
          <w:sz w:val="20"/>
          <w:szCs w:val="20"/>
        </w:rPr>
      </w:pPr>
    </w:p>
    <w:p w14:paraId="1F4D81D9" w14:textId="77777777" w:rsidR="008C1F32" w:rsidRDefault="008C1F32">
      <w:pPr>
        <w:spacing w:before="18" w:after="0" w:line="240" w:lineRule="exact"/>
        <w:rPr>
          <w:sz w:val="24"/>
          <w:szCs w:val="24"/>
        </w:rPr>
      </w:pPr>
    </w:p>
    <w:p w14:paraId="7B7B2C9B" w14:textId="77777777" w:rsidR="008C1F32" w:rsidRDefault="008C1F32">
      <w:pPr>
        <w:spacing w:after="0"/>
        <w:sectPr w:rsidR="008C1F32">
          <w:pgSz w:w="12240" w:h="15840"/>
          <w:pgMar w:top="1320" w:right="600" w:bottom="1060" w:left="600" w:header="798" w:footer="865" w:gutter="0"/>
          <w:cols w:space="720"/>
        </w:sectPr>
      </w:pPr>
    </w:p>
    <w:p w14:paraId="3F6B4127" w14:textId="77777777" w:rsidR="008C1F32" w:rsidRDefault="00102586">
      <w:pPr>
        <w:spacing w:before="29" w:after="0" w:line="240" w:lineRule="auto"/>
        <w:ind w:left="1646" w:right="-76"/>
        <w:rPr>
          <w:rFonts w:ascii="Arial" w:eastAsia="Arial" w:hAnsi="Arial" w:cs="Arial"/>
          <w:sz w:val="24"/>
          <w:szCs w:val="24"/>
        </w:rPr>
      </w:pPr>
      <w:r>
        <w:rPr>
          <w:rFonts w:ascii="Arial" w:eastAsia="Arial" w:hAnsi="Arial" w:cs="Arial"/>
          <w:b/>
          <w:bCs/>
          <w:sz w:val="24"/>
          <w:szCs w:val="24"/>
        </w:rPr>
        <w:t>2A-1. HMIS Vendor Identification.</w:t>
      </w:r>
    </w:p>
    <w:p w14:paraId="10AF3EFA" w14:textId="77777777" w:rsidR="008C1F32" w:rsidRDefault="008C1F32">
      <w:pPr>
        <w:spacing w:before="17" w:after="0" w:line="220" w:lineRule="exact"/>
      </w:pPr>
    </w:p>
    <w:p w14:paraId="2E0FAD13" w14:textId="77777777" w:rsidR="008C1F32" w:rsidRDefault="00102586">
      <w:pPr>
        <w:spacing w:after="0" w:line="240" w:lineRule="exact"/>
        <w:ind w:left="432" w:right="-61" w:firstLine="160"/>
        <w:rPr>
          <w:rFonts w:ascii="Arial" w:eastAsia="Arial" w:hAnsi="Arial" w:cs="Arial"/>
          <w:sz w:val="24"/>
          <w:szCs w:val="24"/>
        </w:rPr>
      </w:pPr>
      <w:r>
        <w:rPr>
          <w:rFonts w:ascii="Arial" w:eastAsia="Arial" w:hAnsi="Arial" w:cs="Arial"/>
          <w:b/>
          <w:bCs/>
          <w:sz w:val="24"/>
          <w:szCs w:val="24"/>
        </w:rPr>
        <w:t>Applicants must review the HMIS software vendor name brought forward from FY 2018</w:t>
      </w:r>
    </w:p>
    <w:p w14:paraId="2A6F8AD8" w14:textId="77777777" w:rsidR="008C1F32" w:rsidRDefault="00102586">
      <w:pPr>
        <w:spacing w:after="0" w:line="240" w:lineRule="exact"/>
        <w:ind w:left="3139" w:right="-61" w:hanging="2959"/>
        <w:rPr>
          <w:rFonts w:ascii="Arial" w:eastAsia="Arial" w:hAnsi="Arial" w:cs="Arial"/>
          <w:sz w:val="24"/>
          <w:szCs w:val="24"/>
        </w:rPr>
      </w:pP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and update the information if there was a change.</w:t>
      </w:r>
    </w:p>
    <w:p w14:paraId="142E4B40" w14:textId="5F6B19E6" w:rsidR="008C1F32" w:rsidRDefault="00102586">
      <w:pPr>
        <w:spacing w:before="29" w:after="0" w:line="240" w:lineRule="auto"/>
        <w:ind w:right="-20"/>
        <w:rPr>
          <w:rFonts w:ascii="Arial" w:eastAsia="Arial" w:hAnsi="Arial" w:cs="Arial"/>
          <w:sz w:val="24"/>
          <w:szCs w:val="24"/>
        </w:rPr>
      </w:pPr>
      <w:r>
        <w:br w:type="column"/>
      </w:r>
      <w:proofErr w:type="spellStart"/>
      <w:r w:rsidR="00C2331E">
        <w:rPr>
          <w:rFonts w:ascii="Arial" w:eastAsia="Arial" w:hAnsi="Arial" w:cs="Arial"/>
          <w:sz w:val="24"/>
          <w:szCs w:val="24"/>
        </w:rPr>
        <w:t>WellSky</w:t>
      </w:r>
      <w:proofErr w:type="spellEnd"/>
    </w:p>
    <w:p w14:paraId="4F09945D" w14:textId="77777777" w:rsidR="008C1F32" w:rsidRDefault="008C1F32">
      <w:pPr>
        <w:spacing w:after="0"/>
        <w:sectPr w:rsidR="008C1F32">
          <w:type w:val="continuous"/>
          <w:pgSz w:w="12240" w:h="15840"/>
          <w:pgMar w:top="1320" w:right="600" w:bottom="1060" w:left="600" w:header="720" w:footer="720" w:gutter="0"/>
          <w:cols w:num="2" w:space="720" w:equalWidth="0">
            <w:col w:w="5421" w:space="199"/>
            <w:col w:w="5420"/>
          </w:cols>
        </w:sectPr>
      </w:pPr>
    </w:p>
    <w:p w14:paraId="3D8DA3E1" w14:textId="77777777" w:rsidR="008C1F32" w:rsidRPr="000F7C53" w:rsidRDefault="008C1F32">
      <w:pPr>
        <w:spacing w:after="0" w:line="200" w:lineRule="exact"/>
        <w:rPr>
          <w:rFonts w:ascii="Arial" w:hAnsi="Arial" w:cs="Arial"/>
          <w:sz w:val="24"/>
          <w:szCs w:val="24"/>
        </w:rPr>
      </w:pPr>
    </w:p>
    <w:p w14:paraId="7DD4BE62" w14:textId="77777777" w:rsidR="008C1F32" w:rsidRDefault="008C1F32">
      <w:pPr>
        <w:spacing w:after="0" w:line="200" w:lineRule="exact"/>
        <w:rPr>
          <w:sz w:val="20"/>
          <w:szCs w:val="20"/>
        </w:rPr>
      </w:pPr>
    </w:p>
    <w:p w14:paraId="6598B906" w14:textId="77777777" w:rsidR="008C1F32" w:rsidRDefault="008C1F32">
      <w:pPr>
        <w:spacing w:after="0" w:line="200" w:lineRule="exact"/>
        <w:rPr>
          <w:sz w:val="20"/>
          <w:szCs w:val="20"/>
        </w:rPr>
      </w:pPr>
    </w:p>
    <w:p w14:paraId="2EFF0C19" w14:textId="77777777" w:rsidR="008C1F32" w:rsidRDefault="008C1F32">
      <w:pPr>
        <w:spacing w:before="18" w:after="0" w:line="220" w:lineRule="exact"/>
      </w:pPr>
    </w:p>
    <w:p w14:paraId="097FEAA9" w14:textId="77777777" w:rsidR="008C1F32" w:rsidRDefault="00102586">
      <w:pPr>
        <w:spacing w:before="29" w:after="0" w:line="240" w:lineRule="auto"/>
        <w:ind w:left="2541" w:right="2521"/>
        <w:jc w:val="center"/>
        <w:rPr>
          <w:rFonts w:ascii="Arial" w:eastAsia="Arial" w:hAnsi="Arial" w:cs="Arial"/>
          <w:sz w:val="24"/>
          <w:szCs w:val="24"/>
        </w:rPr>
      </w:pPr>
      <w:r>
        <w:rPr>
          <w:rFonts w:ascii="Arial" w:eastAsia="Arial" w:hAnsi="Arial" w:cs="Arial"/>
          <w:b/>
          <w:bCs/>
          <w:sz w:val="24"/>
          <w:szCs w:val="24"/>
        </w:rPr>
        <w:t>2A-2. Bed Coverage Rate Using HIC and HMIS Data.</w:t>
      </w:r>
    </w:p>
    <w:p w14:paraId="0B5A0521" w14:textId="77777777" w:rsidR="008C1F32" w:rsidRDefault="008C1F32">
      <w:pPr>
        <w:spacing w:before="4" w:after="0" w:line="200" w:lineRule="exact"/>
        <w:rPr>
          <w:sz w:val="20"/>
          <w:szCs w:val="20"/>
        </w:rPr>
      </w:pPr>
    </w:p>
    <w:p w14:paraId="17836B27" w14:textId="77777777" w:rsidR="008C1F32" w:rsidRDefault="00102586">
      <w:pPr>
        <w:spacing w:after="0" w:line="271" w:lineRule="exact"/>
        <w:ind w:left="1494" w:right="1408"/>
        <w:jc w:val="center"/>
        <w:rPr>
          <w:rFonts w:ascii="Arial" w:eastAsia="Arial" w:hAnsi="Arial" w:cs="Arial"/>
          <w:sz w:val="24"/>
          <w:szCs w:val="24"/>
        </w:rPr>
      </w:pPr>
      <w:r>
        <w:rPr>
          <w:rFonts w:ascii="Arial" w:eastAsia="Arial" w:hAnsi="Arial" w:cs="Arial"/>
          <w:b/>
          <w:bCs/>
          <w:position w:val="-1"/>
          <w:sz w:val="24"/>
          <w:szCs w:val="24"/>
        </w:rPr>
        <w:t>Using 2019 HIC and HMIS data, applicants must report by project type:</w:t>
      </w:r>
    </w:p>
    <w:p w14:paraId="27B2786F" w14:textId="77777777" w:rsidR="008C1F32" w:rsidRDefault="008C1F32">
      <w:pPr>
        <w:spacing w:before="9" w:after="0" w:line="4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456"/>
        <w:gridCol w:w="1836"/>
        <w:gridCol w:w="1836"/>
        <w:gridCol w:w="1836"/>
        <w:gridCol w:w="1836"/>
      </w:tblGrid>
      <w:tr w:rsidR="008C1F32" w14:paraId="4DA0FDE8" w14:textId="77777777">
        <w:trPr>
          <w:trHeight w:hRule="exact" w:val="460"/>
        </w:trPr>
        <w:tc>
          <w:tcPr>
            <w:tcW w:w="3456" w:type="dxa"/>
            <w:tcBorders>
              <w:top w:val="single" w:sz="4" w:space="0" w:color="000000"/>
              <w:left w:val="single" w:sz="4" w:space="0" w:color="000000"/>
              <w:bottom w:val="single" w:sz="4" w:space="0" w:color="000000"/>
              <w:right w:val="single" w:sz="4" w:space="0" w:color="000000"/>
            </w:tcBorders>
            <w:shd w:val="clear" w:color="auto" w:fill="CCCCCC"/>
          </w:tcPr>
          <w:p w14:paraId="04C2F5D2" w14:textId="77777777" w:rsidR="008C1F32" w:rsidRDefault="008C1F32">
            <w:pPr>
              <w:spacing w:before="5" w:after="0" w:line="200" w:lineRule="exact"/>
              <w:rPr>
                <w:sz w:val="20"/>
                <w:szCs w:val="20"/>
              </w:rPr>
            </w:pPr>
          </w:p>
          <w:p w14:paraId="465D354E" w14:textId="77777777" w:rsidR="008C1F32" w:rsidRDefault="00102586">
            <w:pPr>
              <w:spacing w:after="0" w:line="240" w:lineRule="auto"/>
              <w:ind w:left="1211" w:right="1191"/>
              <w:jc w:val="center"/>
              <w:rPr>
                <w:rFonts w:ascii="Arial" w:eastAsia="Arial" w:hAnsi="Arial" w:cs="Arial"/>
                <w:sz w:val="16"/>
                <w:szCs w:val="16"/>
              </w:rPr>
            </w:pPr>
            <w:r>
              <w:rPr>
                <w:rFonts w:ascii="Arial" w:eastAsia="Arial" w:hAnsi="Arial" w:cs="Arial"/>
                <w:b/>
                <w:bCs/>
                <w:sz w:val="16"/>
                <w:szCs w:val="16"/>
              </w:rPr>
              <w:t>Project Type</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00D2DE23" w14:textId="77777777" w:rsidR="008C1F32" w:rsidRDefault="00102586">
            <w:pPr>
              <w:spacing w:before="67" w:after="0" w:line="160" w:lineRule="exact"/>
              <w:ind w:left="504" w:right="34" w:hanging="422"/>
              <w:rPr>
                <w:rFonts w:ascii="Arial" w:eastAsia="Arial" w:hAnsi="Arial" w:cs="Arial"/>
                <w:sz w:val="16"/>
                <w:szCs w:val="16"/>
              </w:rPr>
            </w:pPr>
            <w:r>
              <w:rPr>
                <w:rFonts w:ascii="Arial" w:eastAsia="Arial" w:hAnsi="Arial" w:cs="Arial"/>
                <w:b/>
                <w:bCs/>
                <w:sz w:val="16"/>
                <w:szCs w:val="16"/>
              </w:rPr>
              <w:t>Total Number of Beds in 2019 HIC</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4A08E4D" w14:textId="77777777" w:rsidR="008C1F32" w:rsidRDefault="00102586">
            <w:pPr>
              <w:spacing w:before="67" w:after="0" w:line="160" w:lineRule="exact"/>
              <w:ind w:left="219" w:right="52" w:hanging="120"/>
              <w:rPr>
                <w:rFonts w:ascii="Arial" w:eastAsia="Arial" w:hAnsi="Arial" w:cs="Arial"/>
                <w:sz w:val="16"/>
                <w:szCs w:val="16"/>
              </w:rPr>
            </w:pPr>
            <w:r>
              <w:rPr>
                <w:rFonts w:ascii="Arial" w:eastAsia="Arial" w:hAnsi="Arial" w:cs="Arial"/>
                <w:b/>
                <w:bCs/>
                <w:sz w:val="16"/>
                <w:szCs w:val="16"/>
              </w:rPr>
              <w:t>Total Beds Dedicated for DV in 2019 HIC</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0E7FF28C" w14:textId="77777777" w:rsidR="008C1F32" w:rsidRDefault="00102586">
            <w:pPr>
              <w:spacing w:before="45" w:after="0" w:line="182" w:lineRule="exact"/>
              <w:ind w:left="67" w:right="48"/>
              <w:jc w:val="center"/>
              <w:rPr>
                <w:rFonts w:ascii="Arial" w:eastAsia="Arial" w:hAnsi="Arial" w:cs="Arial"/>
                <w:sz w:val="16"/>
                <w:szCs w:val="16"/>
              </w:rPr>
            </w:pPr>
            <w:r>
              <w:rPr>
                <w:rFonts w:ascii="Arial" w:eastAsia="Arial" w:hAnsi="Arial" w:cs="Arial"/>
                <w:b/>
                <w:bCs/>
                <w:sz w:val="16"/>
                <w:szCs w:val="16"/>
              </w:rPr>
              <w:t>Total Number of 2019</w:t>
            </w:r>
          </w:p>
          <w:p w14:paraId="5D88AA47" w14:textId="77777777" w:rsidR="008C1F32" w:rsidRDefault="00102586">
            <w:pPr>
              <w:spacing w:after="0" w:line="162" w:lineRule="exact"/>
              <w:ind w:left="210" w:right="190"/>
              <w:jc w:val="center"/>
              <w:rPr>
                <w:rFonts w:ascii="Arial" w:eastAsia="Arial" w:hAnsi="Arial" w:cs="Arial"/>
                <w:sz w:val="16"/>
                <w:szCs w:val="16"/>
              </w:rPr>
            </w:pPr>
            <w:r>
              <w:rPr>
                <w:rFonts w:ascii="Arial" w:eastAsia="Arial" w:hAnsi="Arial" w:cs="Arial"/>
                <w:b/>
                <w:bCs/>
                <w:sz w:val="16"/>
                <w:szCs w:val="16"/>
              </w:rPr>
              <w:t>HIC Beds in HMIS</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5EF95DF0" w14:textId="77777777" w:rsidR="008C1F32" w:rsidRDefault="00102586">
            <w:pPr>
              <w:spacing w:before="45" w:after="0" w:line="182" w:lineRule="exact"/>
              <w:ind w:left="506" w:right="486"/>
              <w:jc w:val="center"/>
              <w:rPr>
                <w:rFonts w:ascii="Arial" w:eastAsia="Arial" w:hAnsi="Arial" w:cs="Arial"/>
                <w:sz w:val="16"/>
                <w:szCs w:val="16"/>
              </w:rPr>
            </w:pPr>
            <w:r>
              <w:rPr>
                <w:rFonts w:ascii="Arial" w:eastAsia="Arial" w:hAnsi="Arial" w:cs="Arial"/>
                <w:b/>
                <w:bCs/>
                <w:sz w:val="16"/>
                <w:szCs w:val="16"/>
              </w:rPr>
              <w:t>HMIS Bed</w:t>
            </w:r>
          </w:p>
          <w:p w14:paraId="1F95B72D" w14:textId="77777777" w:rsidR="008C1F32" w:rsidRDefault="00102586">
            <w:pPr>
              <w:spacing w:after="0" w:line="162" w:lineRule="exact"/>
              <w:ind w:left="321" w:right="301"/>
              <w:jc w:val="center"/>
              <w:rPr>
                <w:rFonts w:ascii="Arial" w:eastAsia="Arial" w:hAnsi="Arial" w:cs="Arial"/>
                <w:sz w:val="16"/>
                <w:szCs w:val="16"/>
              </w:rPr>
            </w:pPr>
            <w:r>
              <w:rPr>
                <w:rFonts w:ascii="Arial" w:eastAsia="Arial" w:hAnsi="Arial" w:cs="Arial"/>
                <w:b/>
                <w:bCs/>
                <w:sz w:val="16"/>
                <w:szCs w:val="16"/>
              </w:rPr>
              <w:t>Coverage Rate</w:t>
            </w:r>
          </w:p>
        </w:tc>
      </w:tr>
      <w:tr w:rsidR="00CB2F41" w14:paraId="4D0FBC37"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4398ED7"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Emergency Shelter (ES) beds</w:t>
            </w:r>
          </w:p>
        </w:tc>
        <w:tc>
          <w:tcPr>
            <w:tcW w:w="1836" w:type="dxa"/>
            <w:tcBorders>
              <w:top w:val="single" w:sz="4" w:space="0" w:color="000000"/>
              <w:left w:val="single" w:sz="4" w:space="0" w:color="000000"/>
              <w:bottom w:val="single" w:sz="4" w:space="0" w:color="000000"/>
              <w:right w:val="single" w:sz="4" w:space="0" w:color="000000"/>
            </w:tcBorders>
          </w:tcPr>
          <w:p w14:paraId="1F29949E" w14:textId="0B344652" w:rsidR="00CB2F41" w:rsidRDefault="00CB2F41" w:rsidP="00CB2F41">
            <w:r w:rsidRPr="00C814AA">
              <w:t>657</w:t>
            </w:r>
          </w:p>
        </w:tc>
        <w:tc>
          <w:tcPr>
            <w:tcW w:w="1836" w:type="dxa"/>
            <w:tcBorders>
              <w:top w:val="single" w:sz="4" w:space="0" w:color="000000"/>
              <w:left w:val="single" w:sz="4" w:space="0" w:color="000000"/>
              <w:bottom w:val="single" w:sz="4" w:space="0" w:color="000000"/>
              <w:right w:val="single" w:sz="4" w:space="0" w:color="000000"/>
            </w:tcBorders>
          </w:tcPr>
          <w:p w14:paraId="193721F4" w14:textId="6F7A5CBA" w:rsidR="00CB2F41" w:rsidRDefault="00CB2F41" w:rsidP="00CB2F41">
            <w:r w:rsidRPr="00C814AA">
              <w:t xml:space="preserve">72 </w:t>
            </w:r>
          </w:p>
        </w:tc>
        <w:tc>
          <w:tcPr>
            <w:tcW w:w="1836" w:type="dxa"/>
            <w:tcBorders>
              <w:top w:val="single" w:sz="4" w:space="0" w:color="000000"/>
              <w:left w:val="single" w:sz="4" w:space="0" w:color="000000"/>
              <w:bottom w:val="single" w:sz="4" w:space="0" w:color="000000"/>
              <w:right w:val="single" w:sz="4" w:space="0" w:color="000000"/>
            </w:tcBorders>
          </w:tcPr>
          <w:p w14:paraId="731E5C16" w14:textId="44443A77" w:rsidR="00CB2F41" w:rsidRDefault="00CB2F41" w:rsidP="00CB2F41">
            <w:r w:rsidRPr="00C814AA">
              <w:t>585</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6EBFBF03" w14:textId="0883BA7B" w:rsidR="00CB2F41" w:rsidRDefault="00CB2F41" w:rsidP="00CB2F41">
            <w:r w:rsidRPr="00C814AA">
              <w:t>100 %</w:t>
            </w:r>
          </w:p>
        </w:tc>
      </w:tr>
      <w:tr w:rsidR="00CB2F41" w14:paraId="1682FD06"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6FB479FF"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Safe Haven (SH) beds</w:t>
            </w:r>
          </w:p>
        </w:tc>
        <w:tc>
          <w:tcPr>
            <w:tcW w:w="1836" w:type="dxa"/>
            <w:tcBorders>
              <w:top w:val="single" w:sz="4" w:space="0" w:color="000000"/>
              <w:left w:val="single" w:sz="4" w:space="0" w:color="000000"/>
              <w:bottom w:val="single" w:sz="4" w:space="0" w:color="000000"/>
              <w:right w:val="single" w:sz="4" w:space="0" w:color="000000"/>
            </w:tcBorders>
          </w:tcPr>
          <w:p w14:paraId="79B91AAD" w14:textId="4095AC98"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4D41668B" w14:textId="490B07A1"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6107BA89" w14:textId="47307F1C"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008C0406" w14:textId="2A8923EC" w:rsidR="00CB2F41" w:rsidRDefault="00CB2F41" w:rsidP="00CB2F41">
            <w:r w:rsidRPr="00C814AA">
              <w:t>0 %</w:t>
            </w:r>
          </w:p>
        </w:tc>
      </w:tr>
      <w:tr w:rsidR="00CB2F41" w14:paraId="511B6679"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A31946A"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Transitional Housing (TH) beds</w:t>
            </w:r>
          </w:p>
        </w:tc>
        <w:tc>
          <w:tcPr>
            <w:tcW w:w="1836" w:type="dxa"/>
            <w:tcBorders>
              <w:top w:val="single" w:sz="4" w:space="0" w:color="000000"/>
              <w:left w:val="single" w:sz="4" w:space="0" w:color="000000"/>
              <w:bottom w:val="single" w:sz="4" w:space="0" w:color="000000"/>
              <w:right w:val="single" w:sz="4" w:space="0" w:color="000000"/>
            </w:tcBorders>
          </w:tcPr>
          <w:p w14:paraId="1B17858F" w14:textId="6A33EAE6" w:rsidR="00CB2F41" w:rsidRDefault="00CB2F41" w:rsidP="00CB2F41">
            <w:r w:rsidRPr="00C814AA">
              <w:t>264</w:t>
            </w:r>
          </w:p>
        </w:tc>
        <w:tc>
          <w:tcPr>
            <w:tcW w:w="1836" w:type="dxa"/>
            <w:tcBorders>
              <w:top w:val="single" w:sz="4" w:space="0" w:color="000000"/>
              <w:left w:val="single" w:sz="4" w:space="0" w:color="000000"/>
              <w:bottom w:val="single" w:sz="4" w:space="0" w:color="000000"/>
              <w:right w:val="single" w:sz="4" w:space="0" w:color="000000"/>
            </w:tcBorders>
          </w:tcPr>
          <w:p w14:paraId="706B6F0D" w14:textId="64C77569" w:rsidR="00CB2F41" w:rsidRDefault="00CB2F41" w:rsidP="00CB2F41">
            <w:r w:rsidRPr="00C814AA">
              <w:t xml:space="preserve">118 </w:t>
            </w:r>
          </w:p>
        </w:tc>
        <w:tc>
          <w:tcPr>
            <w:tcW w:w="1836" w:type="dxa"/>
            <w:tcBorders>
              <w:top w:val="single" w:sz="4" w:space="0" w:color="000000"/>
              <w:left w:val="single" w:sz="4" w:space="0" w:color="000000"/>
              <w:bottom w:val="single" w:sz="4" w:space="0" w:color="000000"/>
              <w:right w:val="single" w:sz="4" w:space="0" w:color="000000"/>
            </w:tcBorders>
          </w:tcPr>
          <w:p w14:paraId="64903716" w14:textId="52F020A6" w:rsidR="00CB2F41" w:rsidRDefault="00CB2F41" w:rsidP="00CB2F41">
            <w:r w:rsidRPr="00C814AA">
              <w:t>146</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0B9E4074" w14:textId="61216289" w:rsidR="00CB2F41" w:rsidRDefault="00CB2F41" w:rsidP="00CB2F41">
            <w:r w:rsidRPr="00C814AA">
              <w:t>100 %</w:t>
            </w:r>
          </w:p>
        </w:tc>
      </w:tr>
      <w:tr w:rsidR="00CB2F41" w14:paraId="5D61A780"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233722F9"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Rapid Re-Housing (RRH) beds</w:t>
            </w:r>
          </w:p>
        </w:tc>
        <w:tc>
          <w:tcPr>
            <w:tcW w:w="1836" w:type="dxa"/>
            <w:tcBorders>
              <w:top w:val="single" w:sz="4" w:space="0" w:color="000000"/>
              <w:left w:val="single" w:sz="4" w:space="0" w:color="000000"/>
              <w:bottom w:val="single" w:sz="4" w:space="0" w:color="000000"/>
              <w:right w:val="single" w:sz="4" w:space="0" w:color="000000"/>
            </w:tcBorders>
          </w:tcPr>
          <w:p w14:paraId="15457D55" w14:textId="58CE00A1" w:rsidR="00CB2F41" w:rsidRDefault="00CB2F41" w:rsidP="00CB2F41">
            <w:r w:rsidRPr="00C814AA">
              <w:t>276</w:t>
            </w:r>
          </w:p>
        </w:tc>
        <w:tc>
          <w:tcPr>
            <w:tcW w:w="1836" w:type="dxa"/>
            <w:tcBorders>
              <w:top w:val="single" w:sz="4" w:space="0" w:color="000000"/>
              <w:left w:val="single" w:sz="4" w:space="0" w:color="000000"/>
              <w:bottom w:val="single" w:sz="4" w:space="0" w:color="000000"/>
              <w:right w:val="single" w:sz="4" w:space="0" w:color="000000"/>
            </w:tcBorders>
          </w:tcPr>
          <w:p w14:paraId="25E5D54F" w14:textId="71FAF8AD"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7D3510B6" w14:textId="4422FD08" w:rsidR="00CB2F41" w:rsidRDefault="00CB2F41" w:rsidP="00CB2F41">
            <w:r w:rsidRPr="00C814AA">
              <w:t>276</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77CF0E39" w14:textId="0D52033C" w:rsidR="00CB2F41" w:rsidRDefault="00CB2F41" w:rsidP="00CB2F41">
            <w:r w:rsidRPr="00C814AA">
              <w:t>100 %</w:t>
            </w:r>
          </w:p>
        </w:tc>
      </w:tr>
      <w:tr w:rsidR="00CB2F41" w14:paraId="79AE5F7F"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0663D104"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Permanent Supportive Housing (PSH) beds</w:t>
            </w:r>
          </w:p>
        </w:tc>
        <w:tc>
          <w:tcPr>
            <w:tcW w:w="1836" w:type="dxa"/>
            <w:tcBorders>
              <w:top w:val="single" w:sz="4" w:space="0" w:color="000000"/>
              <w:left w:val="single" w:sz="4" w:space="0" w:color="000000"/>
              <w:bottom w:val="single" w:sz="4" w:space="0" w:color="000000"/>
              <w:right w:val="single" w:sz="4" w:space="0" w:color="000000"/>
            </w:tcBorders>
          </w:tcPr>
          <w:p w14:paraId="3E562F11" w14:textId="1E52DAC8" w:rsidR="00CB2F41" w:rsidRDefault="00CB2F41" w:rsidP="00CB2F41">
            <w:r w:rsidRPr="00C814AA">
              <w:t>826</w:t>
            </w:r>
          </w:p>
        </w:tc>
        <w:tc>
          <w:tcPr>
            <w:tcW w:w="1836" w:type="dxa"/>
            <w:tcBorders>
              <w:top w:val="single" w:sz="4" w:space="0" w:color="000000"/>
              <w:left w:val="single" w:sz="4" w:space="0" w:color="000000"/>
              <w:bottom w:val="single" w:sz="4" w:space="0" w:color="000000"/>
              <w:right w:val="single" w:sz="4" w:space="0" w:color="000000"/>
            </w:tcBorders>
          </w:tcPr>
          <w:p w14:paraId="0B5863E3" w14:textId="6B9FF728"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58FCC498" w14:textId="72D9A4D3" w:rsidR="00CB2F41" w:rsidRDefault="00CB2F41" w:rsidP="00CB2F41">
            <w:r w:rsidRPr="00C814AA">
              <w:t>826</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740EDFD8" w14:textId="2295370E" w:rsidR="00CB2F41" w:rsidRDefault="00CB2F41" w:rsidP="00CB2F41">
            <w:r w:rsidRPr="00C814AA">
              <w:t>100 %</w:t>
            </w:r>
          </w:p>
        </w:tc>
      </w:tr>
      <w:tr w:rsidR="00CB2F41" w14:paraId="31A5F63F"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192790F" w14:textId="77777777" w:rsidR="00CB2F41" w:rsidRDefault="00CB2F41" w:rsidP="00CB2F41">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 Permanent Housing (OPH) beds</w:t>
            </w:r>
          </w:p>
        </w:tc>
        <w:tc>
          <w:tcPr>
            <w:tcW w:w="1836" w:type="dxa"/>
            <w:tcBorders>
              <w:top w:val="single" w:sz="4" w:space="0" w:color="000000"/>
              <w:left w:val="single" w:sz="4" w:space="0" w:color="000000"/>
              <w:bottom w:val="single" w:sz="4" w:space="0" w:color="000000"/>
              <w:right w:val="single" w:sz="4" w:space="0" w:color="000000"/>
            </w:tcBorders>
          </w:tcPr>
          <w:p w14:paraId="5B3AF9E8" w14:textId="516DC610" w:rsidR="00CB2F41" w:rsidRDefault="00CB2F41" w:rsidP="00CB2F41">
            <w:r w:rsidRPr="00C814AA">
              <w:t>111</w:t>
            </w:r>
          </w:p>
        </w:tc>
        <w:tc>
          <w:tcPr>
            <w:tcW w:w="1836" w:type="dxa"/>
            <w:tcBorders>
              <w:top w:val="single" w:sz="4" w:space="0" w:color="000000"/>
              <w:left w:val="single" w:sz="4" w:space="0" w:color="000000"/>
              <w:bottom w:val="single" w:sz="4" w:space="0" w:color="000000"/>
              <w:right w:val="single" w:sz="4" w:space="0" w:color="000000"/>
            </w:tcBorders>
          </w:tcPr>
          <w:p w14:paraId="009221BC" w14:textId="7B543391" w:rsidR="00CB2F41" w:rsidRDefault="00CB2F41" w:rsidP="00CB2F41">
            <w:r w:rsidRPr="00C814AA">
              <w:t>0</w:t>
            </w:r>
          </w:p>
        </w:tc>
        <w:tc>
          <w:tcPr>
            <w:tcW w:w="1836" w:type="dxa"/>
            <w:tcBorders>
              <w:top w:val="single" w:sz="4" w:space="0" w:color="000000"/>
              <w:left w:val="single" w:sz="4" w:space="0" w:color="000000"/>
              <w:bottom w:val="single" w:sz="4" w:space="0" w:color="000000"/>
              <w:right w:val="single" w:sz="4" w:space="0" w:color="000000"/>
            </w:tcBorders>
          </w:tcPr>
          <w:p w14:paraId="0124E4B8" w14:textId="684B471F" w:rsidR="00CB2F41" w:rsidRDefault="00CB2F41" w:rsidP="00CB2F41">
            <w:r w:rsidRPr="00C814AA">
              <w:t>11</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7F671BE4" w14:textId="2AF45D6F" w:rsidR="00CB2F41" w:rsidRDefault="00CB2F41" w:rsidP="00CB2F41">
            <w:r w:rsidRPr="00C814AA">
              <w:t>100 %</w:t>
            </w:r>
          </w:p>
        </w:tc>
      </w:tr>
    </w:tbl>
    <w:p w14:paraId="46E49625" w14:textId="77777777" w:rsidR="008C1F32" w:rsidRDefault="00102586">
      <w:pPr>
        <w:spacing w:before="83" w:after="0" w:line="240" w:lineRule="exact"/>
        <w:ind w:left="1985" w:right="1331" w:hanging="593"/>
        <w:rPr>
          <w:rFonts w:ascii="Arial" w:eastAsia="Arial" w:hAnsi="Arial" w:cs="Arial"/>
          <w:sz w:val="24"/>
          <w:szCs w:val="24"/>
        </w:rPr>
      </w:pPr>
      <w:r>
        <w:rPr>
          <w:rFonts w:ascii="Arial" w:eastAsia="Arial" w:hAnsi="Arial" w:cs="Arial"/>
          <w:b/>
          <w:bCs/>
          <w:sz w:val="24"/>
          <w:szCs w:val="24"/>
        </w:rPr>
        <w:t xml:space="preserve">All fields in 2A-2 must be completed. If a particular project type does not exist in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then enter "0" for all cells in that project type.</w:t>
      </w:r>
    </w:p>
    <w:p w14:paraId="4A60D951" w14:textId="77777777" w:rsidR="008C1F32" w:rsidRDefault="008C1F32">
      <w:pPr>
        <w:spacing w:after="0" w:line="200" w:lineRule="exact"/>
        <w:rPr>
          <w:sz w:val="20"/>
          <w:szCs w:val="20"/>
        </w:rPr>
      </w:pPr>
    </w:p>
    <w:p w14:paraId="007DC408" w14:textId="77777777" w:rsidR="008C1F32" w:rsidRDefault="008C1F32">
      <w:pPr>
        <w:spacing w:before="7" w:after="0" w:line="280" w:lineRule="exact"/>
        <w:rPr>
          <w:sz w:val="28"/>
          <w:szCs w:val="28"/>
        </w:rPr>
      </w:pPr>
    </w:p>
    <w:p w14:paraId="73D624F2"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2A-2a. Partial Credit for Bed Coverage Rates at or Below 84.99 for Any</w:t>
      </w:r>
    </w:p>
    <w:p w14:paraId="79544109"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Project Type in Question 2A-2.</w:t>
      </w:r>
    </w:p>
    <w:p w14:paraId="09A0FB7D" w14:textId="77777777" w:rsidR="008C1F32" w:rsidRDefault="008C1F32">
      <w:pPr>
        <w:spacing w:after="0"/>
      </w:pPr>
    </w:p>
    <w:p w14:paraId="7FDC9976" w14:textId="77777777" w:rsidR="007C2BE2" w:rsidRDefault="007C2BE2" w:rsidP="007C2BE2">
      <w:pPr>
        <w:spacing w:before="62" w:after="0" w:line="240" w:lineRule="exact"/>
        <w:ind w:left="1240" w:right="1602" w:firstLine="67"/>
        <w:rPr>
          <w:rFonts w:ascii="Arial" w:eastAsia="Arial" w:hAnsi="Arial" w:cs="Arial"/>
          <w:sz w:val="24"/>
          <w:szCs w:val="24"/>
        </w:rPr>
      </w:pPr>
      <w:r>
        <w:rPr>
          <w:rFonts w:ascii="Arial" w:eastAsia="Arial" w:hAnsi="Arial" w:cs="Arial"/>
          <w:b/>
          <w:bCs/>
          <w:sz w:val="24"/>
          <w:szCs w:val="24"/>
        </w:rPr>
        <w:t>For each project type with a bed coverage rate that is at or below 84.99 percent in question 2A-2., applicants must describe:</w:t>
      </w:r>
    </w:p>
    <w:p w14:paraId="4CF846C4" w14:textId="77777777" w:rsidR="007C2BE2" w:rsidRDefault="007C2BE2" w:rsidP="007C2BE2">
      <w:pPr>
        <w:spacing w:after="0" w:line="240" w:lineRule="exact"/>
        <w:ind w:left="1240" w:right="1709" w:firstLine="67"/>
        <w:rPr>
          <w:rFonts w:ascii="Arial" w:eastAsia="Arial" w:hAnsi="Arial" w:cs="Arial"/>
          <w:sz w:val="24"/>
          <w:szCs w:val="24"/>
        </w:rPr>
      </w:pPr>
      <w:r>
        <w:rPr>
          <w:rFonts w:ascii="Arial" w:eastAsia="Arial" w:hAnsi="Arial" w:cs="Arial"/>
          <w:b/>
          <w:bCs/>
          <w:sz w:val="24"/>
          <w:szCs w:val="24"/>
        </w:rPr>
        <w:t xml:space="preserve">1. steps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will take over the next 12 months to increase the bed coverage rate to at least 85 percent for that project type; and</w:t>
      </w:r>
    </w:p>
    <w:p w14:paraId="6BBFB3A1" w14:textId="77777777" w:rsidR="007C2BE2" w:rsidRDefault="007C2BE2" w:rsidP="007C2BE2">
      <w:pPr>
        <w:spacing w:after="0" w:line="240" w:lineRule="exact"/>
        <w:ind w:left="1240" w:right="2070" w:firstLine="67"/>
        <w:rPr>
          <w:rFonts w:ascii="Arial" w:eastAsia="Arial" w:hAnsi="Arial" w:cs="Arial"/>
          <w:sz w:val="24"/>
          <w:szCs w:val="24"/>
        </w:rPr>
      </w:pPr>
      <w:r>
        <w:rPr>
          <w:rFonts w:ascii="Arial" w:eastAsia="Arial" w:hAnsi="Arial" w:cs="Arial"/>
          <w:b/>
          <w:bCs/>
          <w:sz w:val="24"/>
          <w:szCs w:val="24"/>
        </w:rPr>
        <w:t xml:space="preserve">2.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will implement the steps described to increase bed coverage to at least 85 percent.</w:t>
      </w:r>
    </w:p>
    <w:p w14:paraId="345B0CF1" w14:textId="77777777" w:rsidR="007C2BE2" w:rsidRDefault="007C2BE2" w:rsidP="007C2BE2">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1CCD16CD" w14:textId="77777777" w:rsidR="00A336A5" w:rsidRPr="000D43A8" w:rsidRDefault="00A336A5">
      <w:pPr>
        <w:spacing w:after="0"/>
        <w:rPr>
          <w:rFonts w:ascii="Arial" w:hAnsi="Arial" w:cs="Arial"/>
        </w:rPr>
      </w:pPr>
    </w:p>
    <w:p w14:paraId="304FFC05" w14:textId="700407BB" w:rsidR="00A336A5" w:rsidRPr="000D43A8" w:rsidRDefault="00A336A5">
      <w:pPr>
        <w:spacing w:after="0"/>
        <w:rPr>
          <w:rFonts w:ascii="Arial" w:hAnsi="Arial" w:cs="Arial"/>
        </w:rPr>
        <w:sectPr w:rsidR="00A336A5" w:rsidRPr="000D43A8">
          <w:footerReference w:type="default" r:id="rId44"/>
          <w:type w:val="continuous"/>
          <w:pgSz w:w="12240" w:h="15840"/>
          <w:pgMar w:top="1320" w:right="600" w:bottom="1060" w:left="600" w:header="720" w:footer="720" w:gutter="0"/>
          <w:cols w:space="720"/>
        </w:sectPr>
      </w:pPr>
      <w:r w:rsidRPr="000D43A8">
        <w:rPr>
          <w:rFonts w:ascii="Arial" w:hAnsi="Arial" w:cs="Arial"/>
        </w:rPr>
        <w:t>N/A</w:t>
      </w:r>
    </w:p>
    <w:p w14:paraId="07840823" w14:textId="77777777" w:rsidR="008C1F32" w:rsidRDefault="008C1F32">
      <w:pPr>
        <w:spacing w:before="11" w:after="0" w:line="220" w:lineRule="exact"/>
      </w:pPr>
    </w:p>
    <w:p w14:paraId="1F708229" w14:textId="77777777" w:rsidR="008C1F32" w:rsidRDefault="00102586">
      <w:pPr>
        <w:spacing w:after="0" w:line="760" w:lineRule="atLeast"/>
        <w:ind w:left="606" w:right="3310" w:firstLine="634"/>
        <w:rPr>
          <w:rFonts w:ascii="Arial" w:eastAsia="Arial" w:hAnsi="Arial" w:cs="Arial"/>
          <w:sz w:val="24"/>
          <w:szCs w:val="24"/>
        </w:rPr>
      </w:pPr>
      <w:r>
        <w:rPr>
          <w:rFonts w:ascii="Arial" w:eastAsia="Arial" w:hAnsi="Arial" w:cs="Arial"/>
          <w:b/>
          <w:bCs/>
          <w:sz w:val="24"/>
          <w:szCs w:val="24"/>
        </w:rPr>
        <w:t>*2A-3.</w:t>
      </w:r>
      <w:r>
        <w:rPr>
          <w:rFonts w:ascii="Arial" w:eastAsia="Arial" w:hAnsi="Arial" w:cs="Arial"/>
          <w:b/>
          <w:bCs/>
          <w:spacing w:val="67"/>
          <w:sz w:val="24"/>
          <w:szCs w:val="24"/>
        </w:rPr>
        <w:t xml:space="preserve"> </w:t>
      </w:r>
      <w:r>
        <w:rPr>
          <w:rFonts w:ascii="Arial" w:eastAsia="Arial" w:hAnsi="Arial" w:cs="Arial"/>
          <w:b/>
          <w:bCs/>
          <w:sz w:val="24"/>
          <w:szCs w:val="24"/>
        </w:rPr>
        <w:t xml:space="preserve">Longitudinal System Analysis (LSA) Submission. Applicants must indicate whether the </w:t>
      </w:r>
      <w:proofErr w:type="spellStart"/>
      <w:r>
        <w:rPr>
          <w:rFonts w:ascii="Arial" w:eastAsia="Arial" w:hAnsi="Arial" w:cs="Arial"/>
          <w:b/>
          <w:bCs/>
          <w:sz w:val="24"/>
          <w:szCs w:val="24"/>
        </w:rPr>
        <w:t>CoC</w:t>
      </w:r>
      <w:proofErr w:type="spellEnd"/>
    </w:p>
    <w:p w14:paraId="3A3E32E4" w14:textId="77777777" w:rsidR="008C1F32" w:rsidRDefault="00102586">
      <w:pPr>
        <w:spacing w:after="0" w:line="240" w:lineRule="exact"/>
        <w:ind w:right="5600"/>
        <w:jc w:val="right"/>
        <w:rPr>
          <w:rFonts w:ascii="Arial" w:eastAsia="Arial" w:hAnsi="Arial" w:cs="Arial"/>
          <w:sz w:val="24"/>
          <w:szCs w:val="24"/>
        </w:rPr>
      </w:pPr>
      <w:r>
        <w:rPr>
          <w:rFonts w:ascii="Arial" w:eastAsia="Arial" w:hAnsi="Arial" w:cs="Arial"/>
          <w:b/>
          <w:bCs/>
          <w:sz w:val="24"/>
          <w:szCs w:val="24"/>
        </w:rPr>
        <w:t>submitted its LSA data to HUD in HDX 2.0.</w:t>
      </w:r>
    </w:p>
    <w:p w14:paraId="7F33200D" w14:textId="77777777" w:rsidR="008C1F32" w:rsidRDefault="008C1F32">
      <w:pPr>
        <w:spacing w:after="0" w:line="180" w:lineRule="exact"/>
        <w:rPr>
          <w:sz w:val="18"/>
          <w:szCs w:val="18"/>
        </w:rPr>
      </w:pPr>
    </w:p>
    <w:p w14:paraId="6761A102" w14:textId="69F130FE" w:rsidR="008C1F32" w:rsidRPr="00CB2F41" w:rsidRDefault="00CB2F41">
      <w:pPr>
        <w:spacing w:after="0" w:line="200" w:lineRule="exact"/>
        <w:rPr>
          <w:rFonts w:ascii="Arial" w:hAnsi="Arial" w:cs="Arial"/>
        </w:rPr>
      </w:pPr>
      <w:r w:rsidRPr="00CB2F41">
        <w:rPr>
          <w:rFonts w:ascii="Arial" w:hAnsi="Arial" w:cs="Arial"/>
        </w:rPr>
        <w:t>Yes</w:t>
      </w:r>
    </w:p>
    <w:p w14:paraId="64F17ED3" w14:textId="77777777" w:rsidR="00CB2F41" w:rsidRDefault="00CB2F41">
      <w:pPr>
        <w:spacing w:after="0" w:line="200" w:lineRule="exact"/>
        <w:rPr>
          <w:sz w:val="20"/>
          <w:szCs w:val="20"/>
        </w:rPr>
      </w:pPr>
    </w:p>
    <w:p w14:paraId="276AC788" w14:textId="77777777" w:rsidR="008C1F32" w:rsidRDefault="00102586">
      <w:pPr>
        <w:spacing w:after="0" w:line="380" w:lineRule="atLeast"/>
        <w:ind w:left="885" w:right="5600" w:firstLine="613"/>
        <w:jc w:val="right"/>
        <w:rPr>
          <w:rFonts w:ascii="Arial" w:eastAsia="Arial" w:hAnsi="Arial" w:cs="Arial"/>
          <w:sz w:val="24"/>
          <w:szCs w:val="24"/>
        </w:rPr>
      </w:pPr>
      <w:r>
        <w:rPr>
          <w:rFonts w:ascii="Arial" w:eastAsia="Arial" w:hAnsi="Arial" w:cs="Arial"/>
          <w:b/>
          <w:bCs/>
          <w:sz w:val="24"/>
          <w:szCs w:val="24"/>
        </w:rPr>
        <w:t>*2A-4.</w:t>
      </w:r>
      <w:r>
        <w:rPr>
          <w:rFonts w:ascii="Arial" w:eastAsia="Arial" w:hAnsi="Arial" w:cs="Arial"/>
          <w:b/>
          <w:bCs/>
          <w:spacing w:val="67"/>
          <w:sz w:val="24"/>
          <w:szCs w:val="24"/>
        </w:rPr>
        <w:t xml:space="preserve"> </w:t>
      </w:r>
      <w:r>
        <w:rPr>
          <w:rFonts w:ascii="Arial" w:eastAsia="Arial" w:hAnsi="Arial" w:cs="Arial"/>
          <w:b/>
          <w:bCs/>
          <w:sz w:val="24"/>
          <w:szCs w:val="24"/>
        </w:rPr>
        <w:t xml:space="preserve">HIC HDX Submission Date. Applicants must enter the date the </w:t>
      </w:r>
      <w:proofErr w:type="spellStart"/>
      <w:r>
        <w:rPr>
          <w:rFonts w:ascii="Arial" w:eastAsia="Arial" w:hAnsi="Arial" w:cs="Arial"/>
          <w:b/>
          <w:bCs/>
          <w:sz w:val="24"/>
          <w:szCs w:val="24"/>
        </w:rPr>
        <w:t>CoC</w:t>
      </w:r>
      <w:proofErr w:type="spellEnd"/>
    </w:p>
    <w:p w14:paraId="46758545" w14:textId="77777777" w:rsidR="008C1F32" w:rsidRDefault="00102586">
      <w:pPr>
        <w:spacing w:after="0" w:line="237" w:lineRule="exact"/>
        <w:ind w:right="5600"/>
        <w:jc w:val="right"/>
        <w:rPr>
          <w:rFonts w:ascii="Arial" w:eastAsia="Arial" w:hAnsi="Arial" w:cs="Arial"/>
          <w:sz w:val="24"/>
          <w:szCs w:val="24"/>
        </w:rPr>
      </w:pPr>
      <w:r>
        <w:rPr>
          <w:rFonts w:ascii="Arial" w:eastAsia="Arial" w:hAnsi="Arial" w:cs="Arial"/>
          <w:b/>
          <w:bCs/>
          <w:sz w:val="24"/>
          <w:szCs w:val="24"/>
        </w:rPr>
        <w:t>submitted the 2019 Housing Inventory Count</w:t>
      </w:r>
    </w:p>
    <w:p w14:paraId="2586923E" w14:textId="77777777" w:rsidR="008C1F32" w:rsidRDefault="00102586">
      <w:pPr>
        <w:spacing w:after="0" w:line="240" w:lineRule="exact"/>
        <w:ind w:left="3445" w:right="5600" w:hanging="2467"/>
        <w:jc w:val="right"/>
        <w:rPr>
          <w:rFonts w:ascii="Arial" w:eastAsia="Arial" w:hAnsi="Arial" w:cs="Arial"/>
          <w:sz w:val="24"/>
          <w:szCs w:val="24"/>
        </w:rPr>
      </w:pPr>
      <w:r>
        <w:rPr>
          <w:rFonts w:ascii="Arial" w:eastAsia="Arial" w:hAnsi="Arial" w:cs="Arial"/>
          <w:b/>
          <w:bCs/>
          <w:sz w:val="24"/>
          <w:szCs w:val="24"/>
        </w:rPr>
        <w:t>(HIC) data into the Homelessness Data Exchange (HDX). (mm/dd/</w:t>
      </w:r>
      <w:proofErr w:type="spellStart"/>
      <w:r>
        <w:rPr>
          <w:rFonts w:ascii="Arial" w:eastAsia="Arial" w:hAnsi="Arial" w:cs="Arial"/>
          <w:b/>
          <w:bCs/>
          <w:sz w:val="24"/>
          <w:szCs w:val="24"/>
        </w:rPr>
        <w:t>yyyy</w:t>
      </w:r>
      <w:proofErr w:type="spellEnd"/>
      <w:r>
        <w:rPr>
          <w:rFonts w:ascii="Arial" w:eastAsia="Arial" w:hAnsi="Arial" w:cs="Arial"/>
          <w:b/>
          <w:bCs/>
          <w:sz w:val="24"/>
          <w:szCs w:val="24"/>
        </w:rPr>
        <w:t>)</w:t>
      </w:r>
    </w:p>
    <w:p w14:paraId="3F6BBE02" w14:textId="77777777" w:rsidR="00CB2F41" w:rsidRDefault="00CB2F41" w:rsidP="00CB2F41">
      <w:pPr>
        <w:spacing w:after="0"/>
      </w:pPr>
    </w:p>
    <w:p w14:paraId="36A516C3" w14:textId="40862122" w:rsidR="00CB2F41" w:rsidRPr="00CB2F41" w:rsidRDefault="00C45559" w:rsidP="00CB2F41">
      <w:pPr>
        <w:spacing w:after="0"/>
        <w:rPr>
          <w:rFonts w:ascii="Arial" w:hAnsi="Arial" w:cs="Arial"/>
        </w:rPr>
        <w:sectPr w:rsidR="00CB2F41" w:rsidRPr="00CB2F41">
          <w:pgSz w:w="12240" w:h="15840"/>
          <w:pgMar w:top="1320" w:right="600" w:bottom="1060" w:left="600" w:header="798" w:footer="865" w:gutter="0"/>
          <w:cols w:space="720"/>
        </w:sectPr>
      </w:pPr>
      <w:r>
        <w:rPr>
          <w:rFonts w:ascii="Arial" w:hAnsi="Arial" w:cs="Arial"/>
        </w:rPr>
        <w:t>04/30/2019</w:t>
      </w:r>
    </w:p>
    <w:p w14:paraId="76670031" w14:textId="77777777" w:rsidR="008C1F32" w:rsidRDefault="008C1F32">
      <w:pPr>
        <w:spacing w:before="13" w:after="0" w:line="240" w:lineRule="exact"/>
        <w:rPr>
          <w:sz w:val="24"/>
          <w:szCs w:val="24"/>
        </w:rPr>
      </w:pPr>
    </w:p>
    <w:p w14:paraId="687F5155" w14:textId="77777777" w:rsidR="008C1F32" w:rsidRDefault="00102586">
      <w:pPr>
        <w:spacing w:before="14" w:after="0" w:line="240" w:lineRule="auto"/>
        <w:ind w:left="1260" w:right="-20"/>
        <w:rPr>
          <w:rFonts w:ascii="Arial" w:eastAsia="Arial" w:hAnsi="Arial" w:cs="Arial"/>
          <w:sz w:val="36"/>
          <w:szCs w:val="36"/>
        </w:rPr>
      </w:pPr>
      <w:r>
        <w:rPr>
          <w:rFonts w:ascii="Arial" w:eastAsia="Arial" w:hAnsi="Arial" w:cs="Arial"/>
          <w:b/>
          <w:bCs/>
          <w:sz w:val="36"/>
          <w:szCs w:val="36"/>
        </w:rPr>
        <w:t>2B. Continuum of Care (</w:t>
      </w:r>
      <w:proofErr w:type="spellStart"/>
      <w:r>
        <w:rPr>
          <w:rFonts w:ascii="Arial" w:eastAsia="Arial" w:hAnsi="Arial" w:cs="Arial"/>
          <w:b/>
          <w:bCs/>
          <w:sz w:val="36"/>
          <w:szCs w:val="36"/>
        </w:rPr>
        <w:t>CoC</w:t>
      </w:r>
      <w:proofErr w:type="spellEnd"/>
      <w:r>
        <w:rPr>
          <w:rFonts w:ascii="Arial" w:eastAsia="Arial" w:hAnsi="Arial" w:cs="Arial"/>
          <w:b/>
          <w:bCs/>
          <w:sz w:val="36"/>
          <w:szCs w:val="36"/>
        </w:rPr>
        <w:t>) Point-in-Time Count</w:t>
      </w:r>
    </w:p>
    <w:p w14:paraId="77601BB1" w14:textId="77777777" w:rsidR="008C1F32" w:rsidRDefault="008C1F32">
      <w:pPr>
        <w:spacing w:before="9" w:after="0" w:line="130" w:lineRule="exact"/>
        <w:rPr>
          <w:sz w:val="13"/>
          <w:szCs w:val="13"/>
        </w:rPr>
      </w:pPr>
    </w:p>
    <w:p w14:paraId="3D135222" w14:textId="77777777" w:rsidR="008C1F32" w:rsidRDefault="008C1F32">
      <w:pPr>
        <w:spacing w:after="0" w:line="200" w:lineRule="exact"/>
        <w:rPr>
          <w:sz w:val="20"/>
          <w:szCs w:val="20"/>
        </w:rPr>
      </w:pPr>
    </w:p>
    <w:p w14:paraId="2942AD82" w14:textId="77777777" w:rsidR="008C1F32" w:rsidRDefault="008C1F32">
      <w:pPr>
        <w:spacing w:after="0" w:line="200" w:lineRule="exact"/>
        <w:rPr>
          <w:sz w:val="20"/>
          <w:szCs w:val="20"/>
        </w:rPr>
      </w:pPr>
    </w:p>
    <w:p w14:paraId="7E070ED1" w14:textId="77777777" w:rsidR="008C1F32" w:rsidRDefault="008C1F32">
      <w:pPr>
        <w:spacing w:after="0" w:line="200" w:lineRule="exact"/>
        <w:rPr>
          <w:sz w:val="20"/>
          <w:szCs w:val="20"/>
        </w:rPr>
      </w:pPr>
    </w:p>
    <w:p w14:paraId="6FD069C6" w14:textId="77777777" w:rsidR="008C1F32" w:rsidRDefault="008C1F32">
      <w:pPr>
        <w:spacing w:after="0" w:line="200" w:lineRule="exact"/>
        <w:rPr>
          <w:sz w:val="20"/>
          <w:szCs w:val="20"/>
        </w:rPr>
      </w:pPr>
    </w:p>
    <w:p w14:paraId="2976C8E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4D05A553" w14:textId="77777777" w:rsidR="008C1F32" w:rsidRDefault="008C1F32">
      <w:pPr>
        <w:spacing w:before="2" w:after="0" w:line="100" w:lineRule="exact"/>
        <w:rPr>
          <w:sz w:val="10"/>
          <w:szCs w:val="10"/>
        </w:rPr>
      </w:pPr>
    </w:p>
    <w:p w14:paraId="6CA43A77"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7363D4D9"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57E97F25" w14:textId="77777777" w:rsidR="008C1F32" w:rsidRDefault="002F0BDF">
      <w:pPr>
        <w:spacing w:after="0" w:line="202" w:lineRule="exact"/>
        <w:ind w:left="1240" w:right="-20"/>
        <w:rPr>
          <w:rFonts w:ascii="Arial" w:eastAsia="Arial" w:hAnsi="Arial" w:cs="Arial"/>
          <w:sz w:val="20"/>
          <w:szCs w:val="20"/>
        </w:rPr>
      </w:pPr>
      <w:hyperlink r:id="rId45">
        <w:r w:rsidR="00102586">
          <w:rPr>
            <w:rFonts w:ascii="Arial" w:eastAsia="Arial" w:hAnsi="Arial" w:cs="Arial"/>
            <w:sz w:val="20"/>
            <w:szCs w:val="20"/>
          </w:rPr>
          <w:t>https://www.hudexchange.info/program-support/my-question/</w:t>
        </w:r>
      </w:hyperlink>
    </w:p>
    <w:p w14:paraId="33BF8117" w14:textId="77777777" w:rsidR="008C1F32" w:rsidRDefault="008C1F32">
      <w:pPr>
        <w:spacing w:after="0" w:line="170" w:lineRule="exact"/>
        <w:rPr>
          <w:sz w:val="17"/>
          <w:szCs w:val="17"/>
        </w:rPr>
      </w:pPr>
    </w:p>
    <w:p w14:paraId="54C8103E"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1A23FFE7"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46">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721D118A" w14:textId="77777777" w:rsidR="008C1F32" w:rsidRDefault="002F0BDF">
      <w:pPr>
        <w:spacing w:after="0" w:line="200" w:lineRule="exact"/>
        <w:ind w:left="1240" w:right="1787"/>
        <w:rPr>
          <w:rFonts w:ascii="Arial" w:eastAsia="Arial" w:hAnsi="Arial" w:cs="Arial"/>
          <w:sz w:val="20"/>
          <w:szCs w:val="20"/>
        </w:rPr>
      </w:pPr>
      <w:hyperlink r:id="rId47">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6036C60E" w14:textId="77777777" w:rsidR="008C1F32" w:rsidRDefault="008C1F32">
      <w:pPr>
        <w:spacing w:before="8" w:after="0" w:line="120" w:lineRule="exact"/>
        <w:rPr>
          <w:sz w:val="12"/>
          <w:szCs w:val="12"/>
        </w:rPr>
      </w:pPr>
    </w:p>
    <w:p w14:paraId="3058E8B8" w14:textId="77777777" w:rsidR="008C1F32" w:rsidRDefault="008C1F32">
      <w:pPr>
        <w:spacing w:after="0" w:line="200" w:lineRule="exact"/>
        <w:rPr>
          <w:sz w:val="20"/>
          <w:szCs w:val="20"/>
        </w:rPr>
      </w:pPr>
    </w:p>
    <w:p w14:paraId="5DE4A851" w14:textId="77777777" w:rsidR="008C1F32" w:rsidRDefault="008C1F32">
      <w:pPr>
        <w:spacing w:after="0" w:line="200" w:lineRule="exact"/>
        <w:rPr>
          <w:sz w:val="20"/>
          <w:szCs w:val="20"/>
        </w:rPr>
      </w:pPr>
    </w:p>
    <w:p w14:paraId="281A2496"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0DFA5D52" w14:textId="77777777" w:rsidR="008C1F32" w:rsidRDefault="008C1F32">
      <w:pPr>
        <w:spacing w:after="0" w:line="120" w:lineRule="exact"/>
        <w:rPr>
          <w:sz w:val="12"/>
          <w:szCs w:val="12"/>
        </w:rPr>
      </w:pPr>
    </w:p>
    <w:p w14:paraId="58DAC98F" w14:textId="77777777" w:rsidR="008C1F32" w:rsidRDefault="008C1F32">
      <w:pPr>
        <w:spacing w:after="0" w:line="200" w:lineRule="exact"/>
        <w:rPr>
          <w:sz w:val="20"/>
          <w:szCs w:val="20"/>
        </w:rPr>
      </w:pPr>
    </w:p>
    <w:p w14:paraId="5C736AAF" w14:textId="77777777" w:rsidR="008C1F32" w:rsidRDefault="008C1F32">
      <w:pPr>
        <w:spacing w:after="0" w:line="200" w:lineRule="exact"/>
        <w:rPr>
          <w:sz w:val="20"/>
          <w:szCs w:val="20"/>
        </w:rPr>
      </w:pPr>
    </w:p>
    <w:p w14:paraId="52D09F74" w14:textId="77777777" w:rsidR="008C1F32" w:rsidRDefault="00102586">
      <w:pPr>
        <w:spacing w:after="0" w:line="240" w:lineRule="exact"/>
        <w:ind w:left="377" w:right="5600" w:firstLine="2494"/>
        <w:jc w:val="right"/>
        <w:rPr>
          <w:rFonts w:ascii="Arial" w:eastAsia="Arial" w:hAnsi="Arial" w:cs="Arial"/>
          <w:sz w:val="24"/>
          <w:szCs w:val="24"/>
        </w:rPr>
      </w:pPr>
      <w:r>
        <w:rPr>
          <w:rFonts w:ascii="Arial" w:eastAsia="Arial" w:hAnsi="Arial" w:cs="Arial"/>
          <w:b/>
          <w:bCs/>
          <w:sz w:val="24"/>
          <w:szCs w:val="24"/>
        </w:rPr>
        <w:t xml:space="preserve">2B-1.  PIT Count Date. Applicants must enter the date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conducted its 2019 PIT count (mm/dd/</w:t>
      </w:r>
      <w:proofErr w:type="spellStart"/>
      <w:r>
        <w:rPr>
          <w:rFonts w:ascii="Arial" w:eastAsia="Arial" w:hAnsi="Arial" w:cs="Arial"/>
          <w:b/>
          <w:bCs/>
          <w:sz w:val="24"/>
          <w:szCs w:val="24"/>
        </w:rPr>
        <w:t>yyyy</w:t>
      </w:r>
      <w:proofErr w:type="spellEnd"/>
      <w:r>
        <w:rPr>
          <w:rFonts w:ascii="Arial" w:eastAsia="Arial" w:hAnsi="Arial" w:cs="Arial"/>
          <w:b/>
          <w:bCs/>
          <w:sz w:val="24"/>
          <w:szCs w:val="24"/>
        </w:rPr>
        <w:t>).</w:t>
      </w:r>
    </w:p>
    <w:p w14:paraId="288203DA" w14:textId="77777777" w:rsidR="008C1F32" w:rsidRDefault="008C1F32">
      <w:pPr>
        <w:spacing w:after="0" w:line="200" w:lineRule="exact"/>
        <w:rPr>
          <w:sz w:val="20"/>
          <w:szCs w:val="20"/>
        </w:rPr>
      </w:pPr>
    </w:p>
    <w:p w14:paraId="1EDA8C74" w14:textId="77777777" w:rsidR="008C1F32" w:rsidRDefault="008C1F32">
      <w:pPr>
        <w:spacing w:after="0" w:line="200" w:lineRule="exact"/>
        <w:rPr>
          <w:sz w:val="20"/>
          <w:szCs w:val="20"/>
        </w:rPr>
      </w:pPr>
    </w:p>
    <w:p w14:paraId="414AF1D7" w14:textId="2F82039A" w:rsidR="008C1F32" w:rsidRPr="000120AF" w:rsidRDefault="000120AF" w:rsidP="000120AF">
      <w:pPr>
        <w:spacing w:after="0" w:line="240" w:lineRule="auto"/>
        <w:rPr>
          <w:rFonts w:ascii="Arial" w:hAnsi="Arial" w:cs="Arial"/>
          <w:sz w:val="24"/>
          <w:szCs w:val="24"/>
        </w:rPr>
      </w:pPr>
      <w:r>
        <w:rPr>
          <w:rFonts w:ascii="Arial" w:hAnsi="Arial" w:cs="Arial"/>
          <w:sz w:val="24"/>
          <w:szCs w:val="24"/>
        </w:rPr>
        <w:t>2/6/2019</w:t>
      </w:r>
    </w:p>
    <w:p w14:paraId="732CABAE" w14:textId="77777777" w:rsidR="008C1F32" w:rsidRDefault="008C1F32">
      <w:pPr>
        <w:spacing w:before="7" w:after="0" w:line="260" w:lineRule="exact"/>
        <w:rPr>
          <w:sz w:val="26"/>
          <w:szCs w:val="26"/>
        </w:rPr>
      </w:pPr>
    </w:p>
    <w:p w14:paraId="13C3259B" w14:textId="77777777" w:rsidR="008C1F32" w:rsidRDefault="00102586">
      <w:pPr>
        <w:spacing w:after="0" w:line="273" w:lineRule="exact"/>
        <w:ind w:right="5600"/>
        <w:jc w:val="right"/>
        <w:rPr>
          <w:rFonts w:ascii="Arial" w:eastAsia="Arial" w:hAnsi="Arial" w:cs="Arial"/>
          <w:sz w:val="24"/>
          <w:szCs w:val="24"/>
        </w:rPr>
      </w:pPr>
      <w:r>
        <w:rPr>
          <w:rFonts w:ascii="Arial" w:eastAsia="Arial" w:hAnsi="Arial" w:cs="Arial"/>
          <w:b/>
          <w:bCs/>
          <w:position w:val="-1"/>
          <w:sz w:val="24"/>
          <w:szCs w:val="24"/>
        </w:rPr>
        <w:t>2B-2.</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PIT Count Data–HDX Submission Date.</w:t>
      </w:r>
    </w:p>
    <w:p w14:paraId="4086544B" w14:textId="77777777" w:rsidR="008C1F32" w:rsidRDefault="00102586">
      <w:pPr>
        <w:spacing w:after="0" w:line="240" w:lineRule="exact"/>
        <w:ind w:left="1311" w:right="5600" w:hanging="427"/>
        <w:jc w:val="right"/>
        <w:rPr>
          <w:rFonts w:ascii="Arial" w:eastAsia="Arial" w:hAnsi="Arial" w:cs="Arial"/>
          <w:sz w:val="24"/>
          <w:szCs w:val="24"/>
        </w:rPr>
      </w:pPr>
      <w:r>
        <w:rPr>
          <w:rFonts w:ascii="Arial" w:eastAsia="Arial" w:hAnsi="Arial" w:cs="Arial"/>
          <w:b/>
          <w:bCs/>
          <w:sz w:val="24"/>
          <w:szCs w:val="24"/>
        </w:rPr>
        <w:t xml:space="preserve">Applicants must enter the date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submitted its PIT count data in HDX (mm/dd/</w:t>
      </w:r>
      <w:proofErr w:type="spellStart"/>
      <w:r>
        <w:rPr>
          <w:rFonts w:ascii="Arial" w:eastAsia="Arial" w:hAnsi="Arial" w:cs="Arial"/>
          <w:b/>
          <w:bCs/>
          <w:sz w:val="24"/>
          <w:szCs w:val="24"/>
        </w:rPr>
        <w:t>yyyy</w:t>
      </w:r>
      <w:proofErr w:type="spellEnd"/>
      <w:r>
        <w:rPr>
          <w:rFonts w:ascii="Arial" w:eastAsia="Arial" w:hAnsi="Arial" w:cs="Arial"/>
          <w:b/>
          <w:bCs/>
          <w:sz w:val="24"/>
          <w:szCs w:val="24"/>
        </w:rPr>
        <w:t>).</w:t>
      </w:r>
    </w:p>
    <w:p w14:paraId="7C5CA8CB" w14:textId="14572960" w:rsidR="008C1F32" w:rsidRDefault="008C1F32">
      <w:pPr>
        <w:spacing w:before="3" w:after="0" w:line="280" w:lineRule="exact"/>
        <w:rPr>
          <w:sz w:val="28"/>
          <w:szCs w:val="28"/>
        </w:rPr>
      </w:pPr>
    </w:p>
    <w:p w14:paraId="6EDB089D" w14:textId="2D626466" w:rsidR="00020229" w:rsidRPr="004143F7" w:rsidRDefault="00D214D4">
      <w:pPr>
        <w:spacing w:before="3" w:after="0" w:line="280" w:lineRule="exact"/>
        <w:rPr>
          <w:rFonts w:ascii="Arial" w:hAnsi="Arial" w:cs="Arial"/>
          <w:sz w:val="24"/>
          <w:szCs w:val="24"/>
        </w:rPr>
      </w:pPr>
      <w:r>
        <w:rPr>
          <w:rFonts w:ascii="Arial" w:hAnsi="Arial" w:cs="Arial"/>
          <w:sz w:val="24"/>
          <w:szCs w:val="24"/>
        </w:rPr>
        <w:t>4/30/2019</w:t>
      </w:r>
    </w:p>
    <w:p w14:paraId="09C47500" w14:textId="77777777" w:rsidR="008C1F32" w:rsidRDefault="00102586">
      <w:pPr>
        <w:spacing w:after="0" w:line="480" w:lineRule="atLeast"/>
        <w:ind w:left="1307" w:right="3591" w:hanging="67"/>
        <w:rPr>
          <w:rFonts w:ascii="Arial" w:eastAsia="Arial" w:hAnsi="Arial" w:cs="Arial"/>
          <w:sz w:val="24"/>
          <w:szCs w:val="24"/>
        </w:rPr>
      </w:pPr>
      <w:r>
        <w:rPr>
          <w:rFonts w:ascii="Arial" w:eastAsia="Arial" w:hAnsi="Arial" w:cs="Arial"/>
          <w:b/>
          <w:bCs/>
          <w:sz w:val="24"/>
          <w:szCs w:val="24"/>
        </w:rPr>
        <w:t>2B-3. Sheltered PIT Count–Change in Implementation. Applicants must describe:</w:t>
      </w:r>
    </w:p>
    <w:p w14:paraId="50C94136"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any changes in the sheltered count implementation, including</w:t>
      </w:r>
    </w:p>
    <w:p w14:paraId="53D7A802" w14:textId="77777777" w:rsidR="008C1F32" w:rsidRDefault="00102586">
      <w:pPr>
        <w:spacing w:after="0" w:line="240" w:lineRule="exact"/>
        <w:ind w:left="1240" w:right="1537"/>
        <w:rPr>
          <w:rFonts w:ascii="Arial" w:eastAsia="Arial" w:hAnsi="Arial" w:cs="Arial"/>
          <w:sz w:val="24"/>
          <w:szCs w:val="24"/>
        </w:rPr>
      </w:pPr>
      <w:r>
        <w:rPr>
          <w:rFonts w:ascii="Arial" w:eastAsia="Arial" w:hAnsi="Arial" w:cs="Arial"/>
          <w:b/>
          <w:bCs/>
          <w:sz w:val="24"/>
          <w:szCs w:val="24"/>
        </w:rPr>
        <w:t>methodology or data quality methodology changes from 2018 to 2019, if applicable; and</w:t>
      </w:r>
    </w:p>
    <w:p w14:paraId="13552414"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2. how the changes affected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sheltered PIT count results; or</w:t>
      </w:r>
    </w:p>
    <w:p w14:paraId="4455D474" w14:textId="77777777" w:rsidR="008C1F32" w:rsidRDefault="00102586">
      <w:pPr>
        <w:spacing w:after="0" w:line="240" w:lineRule="exact"/>
        <w:ind w:left="1240" w:right="3910" w:firstLine="67"/>
        <w:rPr>
          <w:rFonts w:ascii="Arial" w:eastAsia="Arial" w:hAnsi="Arial" w:cs="Arial"/>
          <w:sz w:val="24"/>
          <w:szCs w:val="24"/>
        </w:rPr>
      </w:pPr>
      <w:r>
        <w:rPr>
          <w:rFonts w:ascii="Arial" w:eastAsia="Arial" w:hAnsi="Arial" w:cs="Arial"/>
          <w:b/>
          <w:bCs/>
          <w:sz w:val="24"/>
          <w:szCs w:val="24"/>
        </w:rPr>
        <w:t>3. state “Not Applicable” if there were no changes. (limit 2,000 characters)</w:t>
      </w:r>
    </w:p>
    <w:p w14:paraId="2BC44108" w14:textId="77777777" w:rsidR="008C1F32" w:rsidRDefault="008C1F32">
      <w:pPr>
        <w:spacing w:after="0" w:line="200" w:lineRule="exact"/>
        <w:rPr>
          <w:sz w:val="20"/>
          <w:szCs w:val="20"/>
        </w:rPr>
      </w:pPr>
    </w:p>
    <w:p w14:paraId="70DA2DB0" w14:textId="48D693C4" w:rsidR="00FB0C0C" w:rsidRDefault="00745602">
      <w:pPr>
        <w:spacing w:before="7" w:after="0" w:line="280" w:lineRule="exact"/>
        <w:rPr>
          <w:rFonts w:ascii="Arial" w:hAnsi="Arial" w:cs="Arial"/>
          <w:sz w:val="24"/>
          <w:szCs w:val="24"/>
        </w:rPr>
      </w:pPr>
      <w:r>
        <w:rPr>
          <w:rFonts w:ascii="Arial" w:hAnsi="Arial" w:cs="Arial"/>
          <w:sz w:val="24"/>
          <w:szCs w:val="24"/>
        </w:rPr>
        <w:t>1)</w:t>
      </w:r>
      <w:r w:rsidR="00C85334">
        <w:rPr>
          <w:rFonts w:ascii="Arial" w:hAnsi="Arial" w:cs="Arial"/>
          <w:sz w:val="24"/>
          <w:szCs w:val="24"/>
        </w:rPr>
        <w:t xml:space="preserve"> </w:t>
      </w:r>
      <w:r w:rsidR="003C68D0">
        <w:rPr>
          <w:rFonts w:ascii="Arial" w:hAnsi="Arial" w:cs="Arial"/>
          <w:sz w:val="24"/>
          <w:szCs w:val="24"/>
        </w:rPr>
        <w:t xml:space="preserve">Members of the </w:t>
      </w:r>
      <w:proofErr w:type="spellStart"/>
      <w:r w:rsidR="003C68D0">
        <w:rPr>
          <w:rFonts w:ascii="Arial" w:hAnsi="Arial" w:cs="Arial"/>
          <w:sz w:val="24"/>
          <w:szCs w:val="24"/>
        </w:rPr>
        <w:t>CoC’s</w:t>
      </w:r>
      <w:proofErr w:type="spellEnd"/>
      <w:r w:rsidR="003C68D0">
        <w:rPr>
          <w:rFonts w:ascii="Arial" w:hAnsi="Arial" w:cs="Arial"/>
          <w:sz w:val="24"/>
          <w:szCs w:val="24"/>
        </w:rPr>
        <w:t xml:space="preserve"> Outreach Committee, which oversaw the implementation of the PIT count, connected with homeless liaisons at the Kent Intermediate School District (Kent ISD) – the regional school district in the community – to better count sheltered youth and their families. </w:t>
      </w:r>
      <w:r w:rsidR="00FB0C0C">
        <w:rPr>
          <w:rFonts w:ascii="Arial" w:hAnsi="Arial" w:cs="Arial"/>
          <w:sz w:val="24"/>
          <w:szCs w:val="24"/>
        </w:rPr>
        <w:t xml:space="preserve">A representative from the State of Michigan’s HMIS Lead Agency and the </w:t>
      </w:r>
      <w:proofErr w:type="spellStart"/>
      <w:r w:rsidR="00FB0C0C">
        <w:rPr>
          <w:rFonts w:ascii="Arial" w:hAnsi="Arial" w:cs="Arial"/>
          <w:sz w:val="24"/>
          <w:szCs w:val="24"/>
        </w:rPr>
        <w:t>CoC’s</w:t>
      </w:r>
      <w:proofErr w:type="spellEnd"/>
      <w:r w:rsidR="00FB0C0C">
        <w:rPr>
          <w:rFonts w:ascii="Arial" w:hAnsi="Arial" w:cs="Arial"/>
          <w:sz w:val="24"/>
          <w:szCs w:val="24"/>
        </w:rPr>
        <w:t xml:space="preserve"> HMIS Specialist both participated in planning meetings for the PIT count, bringing a data-focused perspective to the proceedings and planning. </w:t>
      </w:r>
      <w:r w:rsidR="00A3596D">
        <w:rPr>
          <w:rFonts w:ascii="Arial" w:hAnsi="Arial" w:cs="Arial"/>
          <w:sz w:val="24"/>
          <w:szCs w:val="24"/>
        </w:rPr>
        <w:t xml:space="preserve">The Outreach Committee also placed a greater emphasis on connecting unsheltered </w:t>
      </w:r>
      <w:r w:rsidR="00A3596D">
        <w:rPr>
          <w:rFonts w:ascii="Arial" w:hAnsi="Arial" w:cs="Arial"/>
          <w:sz w:val="24"/>
          <w:szCs w:val="24"/>
        </w:rPr>
        <w:lastRenderedPageBreak/>
        <w:t xml:space="preserve">individuals with shelter due to the extreme weather conditions. </w:t>
      </w:r>
    </w:p>
    <w:p w14:paraId="0DD0DDC0" w14:textId="77777777" w:rsidR="00FB0C0C" w:rsidRDefault="00FB0C0C">
      <w:pPr>
        <w:spacing w:before="7" w:after="0" w:line="280" w:lineRule="exact"/>
        <w:rPr>
          <w:rFonts w:ascii="Arial" w:hAnsi="Arial" w:cs="Arial"/>
          <w:sz w:val="24"/>
          <w:szCs w:val="24"/>
        </w:rPr>
      </w:pPr>
    </w:p>
    <w:p w14:paraId="3C38737A" w14:textId="74053A93" w:rsidR="00947CF5" w:rsidRDefault="00745602">
      <w:pPr>
        <w:spacing w:before="7" w:after="0" w:line="280" w:lineRule="exact"/>
        <w:rPr>
          <w:rFonts w:ascii="Arial" w:hAnsi="Arial" w:cs="Arial"/>
          <w:sz w:val="24"/>
          <w:szCs w:val="24"/>
        </w:rPr>
      </w:pPr>
      <w:r>
        <w:rPr>
          <w:rFonts w:ascii="Arial" w:hAnsi="Arial" w:cs="Arial"/>
          <w:sz w:val="24"/>
          <w:szCs w:val="24"/>
        </w:rPr>
        <w:t>2)</w:t>
      </w:r>
      <w:r w:rsidR="00FB0C0C">
        <w:rPr>
          <w:rFonts w:ascii="Arial" w:hAnsi="Arial" w:cs="Arial"/>
          <w:sz w:val="24"/>
          <w:szCs w:val="24"/>
        </w:rPr>
        <w:t xml:space="preserve"> </w:t>
      </w:r>
      <w:r w:rsidR="003C68D0">
        <w:rPr>
          <w:rFonts w:ascii="Arial" w:hAnsi="Arial" w:cs="Arial"/>
          <w:sz w:val="24"/>
          <w:szCs w:val="24"/>
        </w:rPr>
        <w:t xml:space="preserve">The increased outreach to homeless liaisons at Kent ISD helped to ensure a more accurate account of youth and their families. </w:t>
      </w:r>
      <w:r w:rsidR="00762F0C">
        <w:rPr>
          <w:rFonts w:ascii="Arial" w:hAnsi="Arial" w:cs="Arial"/>
          <w:sz w:val="24"/>
          <w:szCs w:val="24"/>
        </w:rPr>
        <w:t>The data</w:t>
      </w:r>
      <w:r w:rsidR="006D7534">
        <w:rPr>
          <w:rFonts w:ascii="Arial" w:hAnsi="Arial" w:cs="Arial"/>
          <w:sz w:val="24"/>
          <w:szCs w:val="24"/>
        </w:rPr>
        <w:t xml:space="preserve"> professionals</w:t>
      </w:r>
      <w:r w:rsidR="003F375B">
        <w:rPr>
          <w:rFonts w:ascii="Arial" w:hAnsi="Arial" w:cs="Arial"/>
          <w:sz w:val="24"/>
          <w:szCs w:val="24"/>
        </w:rPr>
        <w:t xml:space="preserve"> helped to ensure greater </w:t>
      </w:r>
      <w:r w:rsidR="00762F0C">
        <w:rPr>
          <w:rFonts w:ascii="Arial" w:hAnsi="Arial" w:cs="Arial"/>
          <w:sz w:val="24"/>
          <w:szCs w:val="24"/>
        </w:rPr>
        <w:t>accuracy</w:t>
      </w:r>
      <w:r w:rsidR="003F375B">
        <w:rPr>
          <w:rFonts w:ascii="Arial" w:hAnsi="Arial" w:cs="Arial"/>
          <w:sz w:val="24"/>
          <w:szCs w:val="24"/>
        </w:rPr>
        <w:t xml:space="preserve"> by notifying all HMIS shelter providers to input client data in real time</w:t>
      </w:r>
      <w:r w:rsidR="00762F0C">
        <w:rPr>
          <w:rFonts w:ascii="Arial" w:hAnsi="Arial" w:cs="Arial"/>
          <w:sz w:val="24"/>
          <w:szCs w:val="24"/>
        </w:rPr>
        <w:t xml:space="preserve"> and asking agency</w:t>
      </w:r>
      <w:r w:rsidR="003F375B">
        <w:rPr>
          <w:rFonts w:ascii="Arial" w:hAnsi="Arial" w:cs="Arial"/>
          <w:sz w:val="24"/>
          <w:szCs w:val="24"/>
        </w:rPr>
        <w:t xml:space="preserve"> administrators to review </w:t>
      </w:r>
      <w:r w:rsidR="00762F0C">
        <w:rPr>
          <w:rFonts w:ascii="Arial" w:hAnsi="Arial" w:cs="Arial"/>
          <w:sz w:val="24"/>
          <w:szCs w:val="24"/>
        </w:rPr>
        <w:t>data and</w:t>
      </w:r>
      <w:r w:rsidR="003F375B">
        <w:rPr>
          <w:rFonts w:ascii="Arial" w:hAnsi="Arial" w:cs="Arial"/>
          <w:sz w:val="24"/>
          <w:szCs w:val="24"/>
        </w:rPr>
        <w:t xml:space="preserve"> clean up any data quality errors before </w:t>
      </w:r>
      <w:r w:rsidR="007A59B1">
        <w:rPr>
          <w:rFonts w:ascii="Arial" w:hAnsi="Arial" w:cs="Arial"/>
          <w:sz w:val="24"/>
          <w:szCs w:val="24"/>
        </w:rPr>
        <w:t xml:space="preserve">it </w:t>
      </w:r>
      <w:r w:rsidR="003F375B">
        <w:rPr>
          <w:rFonts w:ascii="Arial" w:hAnsi="Arial" w:cs="Arial"/>
          <w:sz w:val="24"/>
          <w:szCs w:val="24"/>
        </w:rPr>
        <w:t xml:space="preserve">was submitted to HUD. </w:t>
      </w:r>
    </w:p>
    <w:p w14:paraId="23BD7C75" w14:textId="22AE47D4" w:rsidR="00C32D06" w:rsidRDefault="00C32D06">
      <w:pPr>
        <w:spacing w:before="7" w:after="0" w:line="280" w:lineRule="exact"/>
        <w:rPr>
          <w:sz w:val="28"/>
          <w:szCs w:val="28"/>
        </w:rPr>
      </w:pPr>
    </w:p>
    <w:p w14:paraId="3BCCC3CB" w14:textId="77777777" w:rsidR="00C32D06" w:rsidRDefault="00C32D06">
      <w:pPr>
        <w:spacing w:before="7" w:after="0" w:line="280" w:lineRule="exact"/>
        <w:rPr>
          <w:sz w:val="28"/>
          <w:szCs w:val="28"/>
        </w:rPr>
      </w:pPr>
    </w:p>
    <w:p w14:paraId="4145E26B"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*2B-4. Sheltered PIT Count–Changes Due to Presidentially-declared</w:t>
      </w:r>
    </w:p>
    <w:p w14:paraId="310BF658"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Disaster.</w:t>
      </w:r>
    </w:p>
    <w:p w14:paraId="32F64EC8" w14:textId="77777777" w:rsidR="008C1F32" w:rsidRDefault="008C1F32">
      <w:pPr>
        <w:spacing w:before="7" w:after="0" w:line="170" w:lineRule="exact"/>
        <w:rPr>
          <w:sz w:val="17"/>
          <w:szCs w:val="17"/>
        </w:rPr>
      </w:pPr>
    </w:p>
    <w:p w14:paraId="2E392D11" w14:textId="77777777" w:rsidR="008C1F32" w:rsidRDefault="008C1F32">
      <w:pPr>
        <w:spacing w:after="0" w:line="200" w:lineRule="exact"/>
        <w:rPr>
          <w:sz w:val="20"/>
          <w:szCs w:val="20"/>
        </w:rPr>
      </w:pPr>
    </w:p>
    <w:p w14:paraId="6282B9EB" w14:textId="77777777" w:rsidR="008C1F32" w:rsidRDefault="00102586">
      <w:pPr>
        <w:spacing w:after="0" w:line="240" w:lineRule="exact"/>
        <w:ind w:left="191" w:right="5600" w:firstLine="600"/>
        <w:jc w:val="right"/>
        <w:rPr>
          <w:rFonts w:ascii="Arial" w:eastAsia="Arial" w:hAnsi="Arial" w:cs="Arial"/>
          <w:sz w:val="24"/>
          <w:szCs w:val="24"/>
        </w:rPr>
      </w:pPr>
      <w:r>
        <w:rPr>
          <w:rFonts w:ascii="Arial" w:eastAsia="Arial" w:hAnsi="Arial" w:cs="Arial"/>
          <w:b/>
          <w:bCs/>
          <w:sz w:val="24"/>
          <w:szCs w:val="24"/>
        </w:rPr>
        <w:t xml:space="preserve">Applicants must select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added or removed emergency shelter, transitional housing, or Safe-Haven inventory because of funding specific to a</w:t>
      </w:r>
    </w:p>
    <w:p w14:paraId="4926A060" w14:textId="77777777" w:rsidR="00465128" w:rsidRDefault="00465128" w:rsidP="00465128">
      <w:pPr>
        <w:spacing w:before="62" w:after="0" w:line="240" w:lineRule="exact"/>
        <w:ind w:left="884" w:right="5600" w:hanging="747"/>
        <w:jc w:val="right"/>
        <w:rPr>
          <w:rFonts w:ascii="Arial" w:eastAsia="Arial" w:hAnsi="Arial" w:cs="Arial"/>
          <w:sz w:val="24"/>
          <w:szCs w:val="24"/>
        </w:rPr>
      </w:pPr>
      <w:r>
        <w:rPr>
          <w:rFonts w:ascii="Arial" w:eastAsia="Arial" w:hAnsi="Arial" w:cs="Arial"/>
          <w:b/>
          <w:bCs/>
          <w:sz w:val="24"/>
          <w:szCs w:val="24"/>
        </w:rPr>
        <w:t xml:space="preserve">Presidentially-declared disaster, resulting in a change to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2019 sheltered PIT count.</w:t>
      </w:r>
    </w:p>
    <w:p w14:paraId="143E7CA7" w14:textId="77777777" w:rsidR="00465128" w:rsidRDefault="00465128" w:rsidP="00465128">
      <w:pPr>
        <w:spacing w:after="0"/>
      </w:pPr>
    </w:p>
    <w:p w14:paraId="4C2356EB" w14:textId="640828C5" w:rsidR="00465128" w:rsidRPr="00465128" w:rsidRDefault="00465128" w:rsidP="00465128">
      <w:pPr>
        <w:spacing w:after="0"/>
        <w:rPr>
          <w:rFonts w:ascii="Arial" w:hAnsi="Arial" w:cs="Arial"/>
          <w:sz w:val="24"/>
          <w:szCs w:val="24"/>
        </w:rPr>
        <w:sectPr w:rsidR="00465128" w:rsidRPr="00465128">
          <w:pgSz w:w="12240" w:h="15840"/>
          <w:pgMar w:top="1320" w:right="600" w:bottom="940" w:left="600" w:header="798" w:footer="754" w:gutter="0"/>
          <w:cols w:space="720"/>
        </w:sectPr>
      </w:pPr>
      <w:r>
        <w:rPr>
          <w:rFonts w:ascii="Arial" w:hAnsi="Arial" w:cs="Arial"/>
          <w:sz w:val="24"/>
          <w:szCs w:val="24"/>
        </w:rPr>
        <w:t>N/A</w:t>
      </w:r>
    </w:p>
    <w:p w14:paraId="02CA5A74" w14:textId="77777777" w:rsidR="008C1F32" w:rsidRDefault="008C1F32">
      <w:pPr>
        <w:spacing w:before="11" w:after="0" w:line="220" w:lineRule="exact"/>
      </w:pPr>
    </w:p>
    <w:p w14:paraId="27B3A7E0" w14:textId="77777777" w:rsidR="008C1F32" w:rsidRDefault="008C1F32">
      <w:pPr>
        <w:spacing w:before="3" w:after="0" w:line="280" w:lineRule="exact"/>
        <w:rPr>
          <w:sz w:val="28"/>
          <w:szCs w:val="28"/>
        </w:rPr>
      </w:pPr>
    </w:p>
    <w:p w14:paraId="323C0D13" w14:textId="77777777" w:rsidR="008C1F32" w:rsidRDefault="00102586">
      <w:pPr>
        <w:spacing w:after="0" w:line="480" w:lineRule="atLeast"/>
        <w:ind w:left="1307" w:right="3164" w:hanging="67"/>
        <w:rPr>
          <w:rFonts w:ascii="Arial" w:eastAsia="Arial" w:hAnsi="Arial" w:cs="Arial"/>
          <w:sz w:val="24"/>
          <w:szCs w:val="24"/>
        </w:rPr>
      </w:pPr>
      <w:r>
        <w:rPr>
          <w:rFonts w:ascii="Arial" w:eastAsia="Arial" w:hAnsi="Arial" w:cs="Arial"/>
          <w:b/>
          <w:bCs/>
          <w:sz w:val="24"/>
          <w:szCs w:val="24"/>
        </w:rPr>
        <w:t>2B-5. Unsheltered PIT Count–Changes in Implementation. Applicants must describe:</w:t>
      </w:r>
    </w:p>
    <w:p w14:paraId="44CE5D6E"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any changes in the unsheltered count implementation, including</w:t>
      </w:r>
    </w:p>
    <w:p w14:paraId="3BE32266" w14:textId="77777777" w:rsidR="008C1F32" w:rsidRDefault="00102586">
      <w:pPr>
        <w:spacing w:after="0" w:line="240" w:lineRule="exact"/>
        <w:ind w:left="1240" w:right="1537"/>
        <w:rPr>
          <w:rFonts w:ascii="Arial" w:eastAsia="Arial" w:hAnsi="Arial" w:cs="Arial"/>
          <w:sz w:val="24"/>
          <w:szCs w:val="24"/>
        </w:rPr>
      </w:pPr>
      <w:r>
        <w:rPr>
          <w:rFonts w:ascii="Arial" w:eastAsia="Arial" w:hAnsi="Arial" w:cs="Arial"/>
          <w:b/>
          <w:bCs/>
          <w:sz w:val="24"/>
          <w:szCs w:val="24"/>
        </w:rPr>
        <w:t>methodology or data quality methodology changes from 2018 to 2019, if applicable; and</w:t>
      </w:r>
    </w:p>
    <w:p w14:paraId="13AB69F1"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2. how the changes affected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unsheltered PIT count results; or</w:t>
      </w:r>
    </w:p>
    <w:p w14:paraId="320BEF95" w14:textId="77777777" w:rsidR="008C1F32" w:rsidRDefault="00102586">
      <w:pPr>
        <w:spacing w:after="0" w:line="240" w:lineRule="exact"/>
        <w:ind w:left="1240" w:right="3910" w:firstLine="67"/>
        <w:rPr>
          <w:rFonts w:ascii="Arial" w:eastAsia="Arial" w:hAnsi="Arial" w:cs="Arial"/>
          <w:sz w:val="24"/>
          <w:szCs w:val="24"/>
        </w:rPr>
      </w:pPr>
      <w:r>
        <w:rPr>
          <w:rFonts w:ascii="Arial" w:eastAsia="Arial" w:hAnsi="Arial" w:cs="Arial"/>
          <w:b/>
          <w:bCs/>
          <w:sz w:val="24"/>
          <w:szCs w:val="24"/>
        </w:rPr>
        <w:t>3. state “Not Applicable” if there were no changes. (limit 2,000 characters)</w:t>
      </w:r>
    </w:p>
    <w:p w14:paraId="273A2FFA" w14:textId="450000A3" w:rsidR="007560EB" w:rsidRDefault="00745602" w:rsidP="007560EB">
      <w:pPr>
        <w:spacing w:before="7" w:after="0" w:line="280" w:lineRule="exact"/>
        <w:rPr>
          <w:rFonts w:ascii="Arial" w:hAnsi="Arial" w:cs="Arial"/>
          <w:sz w:val="24"/>
          <w:szCs w:val="24"/>
        </w:rPr>
      </w:pPr>
      <w:r>
        <w:rPr>
          <w:rFonts w:ascii="Arial" w:hAnsi="Arial" w:cs="Arial"/>
          <w:sz w:val="24"/>
          <w:szCs w:val="24"/>
        </w:rPr>
        <w:t>1)</w:t>
      </w:r>
      <w:r w:rsidR="007560EB">
        <w:rPr>
          <w:rFonts w:ascii="Arial" w:hAnsi="Arial" w:cs="Arial"/>
          <w:sz w:val="24"/>
          <w:szCs w:val="24"/>
        </w:rPr>
        <w:t xml:space="preserve"> </w:t>
      </w:r>
      <w:r w:rsidR="00063C27">
        <w:rPr>
          <w:rFonts w:ascii="Arial" w:hAnsi="Arial" w:cs="Arial"/>
          <w:sz w:val="24"/>
          <w:szCs w:val="24"/>
        </w:rPr>
        <w:t xml:space="preserve">Members of the </w:t>
      </w:r>
      <w:proofErr w:type="spellStart"/>
      <w:r w:rsidR="00063C27">
        <w:rPr>
          <w:rFonts w:ascii="Arial" w:hAnsi="Arial" w:cs="Arial"/>
          <w:sz w:val="24"/>
          <w:szCs w:val="24"/>
        </w:rPr>
        <w:t>CoC’s</w:t>
      </w:r>
      <w:proofErr w:type="spellEnd"/>
      <w:r w:rsidR="00063C27">
        <w:rPr>
          <w:rFonts w:ascii="Arial" w:hAnsi="Arial" w:cs="Arial"/>
          <w:sz w:val="24"/>
          <w:szCs w:val="24"/>
        </w:rPr>
        <w:t xml:space="preserve"> Outreach Committee, which oversaw the implementation of the PIT count, connected with homeless liaisons at the Kent </w:t>
      </w:r>
      <w:r w:rsidR="005434F4">
        <w:rPr>
          <w:rFonts w:ascii="Arial" w:hAnsi="Arial" w:cs="Arial"/>
          <w:sz w:val="24"/>
          <w:szCs w:val="24"/>
        </w:rPr>
        <w:t>Intermediate</w:t>
      </w:r>
      <w:r w:rsidR="00063C27">
        <w:rPr>
          <w:rFonts w:ascii="Arial" w:hAnsi="Arial" w:cs="Arial"/>
          <w:sz w:val="24"/>
          <w:szCs w:val="24"/>
        </w:rPr>
        <w:t xml:space="preserve"> School District </w:t>
      </w:r>
      <w:r w:rsidR="00CE3C84">
        <w:rPr>
          <w:rFonts w:ascii="Arial" w:hAnsi="Arial" w:cs="Arial"/>
          <w:sz w:val="24"/>
          <w:szCs w:val="24"/>
        </w:rPr>
        <w:t xml:space="preserve">(Kent ISD) </w:t>
      </w:r>
      <w:r w:rsidR="00063C27">
        <w:rPr>
          <w:rFonts w:ascii="Arial" w:hAnsi="Arial" w:cs="Arial"/>
          <w:sz w:val="24"/>
          <w:szCs w:val="24"/>
        </w:rPr>
        <w:t>– the regional school district in the community – to better count unsheltered youth and their families. Additionally, a</w:t>
      </w:r>
      <w:r w:rsidR="007560EB">
        <w:rPr>
          <w:rFonts w:ascii="Arial" w:hAnsi="Arial" w:cs="Arial"/>
          <w:sz w:val="24"/>
          <w:szCs w:val="24"/>
        </w:rPr>
        <w:t xml:space="preserve"> representative from the State of Michigan’s HMIS Lead Agency and the </w:t>
      </w:r>
      <w:proofErr w:type="spellStart"/>
      <w:r w:rsidR="007560EB">
        <w:rPr>
          <w:rFonts w:ascii="Arial" w:hAnsi="Arial" w:cs="Arial"/>
          <w:sz w:val="24"/>
          <w:szCs w:val="24"/>
        </w:rPr>
        <w:t>CoC’s</w:t>
      </w:r>
      <w:proofErr w:type="spellEnd"/>
      <w:r w:rsidR="007560EB">
        <w:rPr>
          <w:rFonts w:ascii="Arial" w:hAnsi="Arial" w:cs="Arial"/>
          <w:sz w:val="24"/>
          <w:szCs w:val="24"/>
        </w:rPr>
        <w:t xml:space="preserve"> HMIS Specialist both participated in planning meetings for the PIT count, bringing a data-focused perspective to the proceedings and planning. </w:t>
      </w:r>
    </w:p>
    <w:p w14:paraId="7E4F4A7B" w14:textId="77777777" w:rsidR="007560EB" w:rsidRDefault="007560EB" w:rsidP="007560EB">
      <w:pPr>
        <w:spacing w:before="7" w:after="0" w:line="280" w:lineRule="exact"/>
        <w:rPr>
          <w:rFonts w:ascii="Arial" w:hAnsi="Arial" w:cs="Arial"/>
          <w:sz w:val="24"/>
          <w:szCs w:val="24"/>
        </w:rPr>
      </w:pPr>
    </w:p>
    <w:p w14:paraId="317D4FB4" w14:textId="34284C15" w:rsidR="0056463B" w:rsidRDefault="00745602" w:rsidP="0056463B">
      <w:pPr>
        <w:spacing w:before="7" w:after="0" w:line="280" w:lineRule="exact"/>
        <w:rPr>
          <w:rFonts w:ascii="Arial" w:hAnsi="Arial" w:cs="Arial"/>
          <w:sz w:val="24"/>
          <w:szCs w:val="24"/>
        </w:rPr>
      </w:pPr>
      <w:r>
        <w:rPr>
          <w:rFonts w:ascii="Arial" w:hAnsi="Arial" w:cs="Arial"/>
          <w:sz w:val="24"/>
          <w:szCs w:val="24"/>
        </w:rPr>
        <w:t>2)</w:t>
      </w:r>
      <w:r w:rsidR="0056463B">
        <w:rPr>
          <w:rFonts w:ascii="Arial" w:hAnsi="Arial" w:cs="Arial"/>
          <w:sz w:val="24"/>
          <w:szCs w:val="24"/>
        </w:rPr>
        <w:t xml:space="preserve"> </w:t>
      </w:r>
      <w:r w:rsidR="00CE3C84">
        <w:rPr>
          <w:rFonts w:ascii="Arial" w:hAnsi="Arial" w:cs="Arial"/>
          <w:sz w:val="24"/>
          <w:szCs w:val="24"/>
        </w:rPr>
        <w:t xml:space="preserve">The increased outreach to homeless liaisons at Kent ISD helped to ensure a more accurate account of youth and their families. </w:t>
      </w:r>
      <w:r w:rsidR="0056463B">
        <w:rPr>
          <w:rFonts w:ascii="Arial" w:hAnsi="Arial" w:cs="Arial"/>
          <w:sz w:val="24"/>
          <w:szCs w:val="24"/>
        </w:rPr>
        <w:t xml:space="preserve">Data professionals helped to ensure greater accuracy of data by notifying all HMIS shelter providers to input client data in real time. Data professionals additionally asked agency administrators to review data and clean up any data quality errors before it was submitted to HUD. </w:t>
      </w:r>
    </w:p>
    <w:p w14:paraId="3FEA7AC2" w14:textId="77777777" w:rsidR="00321B9E" w:rsidRDefault="00321B9E">
      <w:pPr>
        <w:spacing w:before="3" w:after="0" w:line="280" w:lineRule="exact"/>
        <w:rPr>
          <w:sz w:val="28"/>
          <w:szCs w:val="28"/>
        </w:rPr>
      </w:pPr>
    </w:p>
    <w:p w14:paraId="1C6D50C6" w14:textId="77777777" w:rsidR="008C1F32" w:rsidRDefault="00102586">
      <w:pPr>
        <w:spacing w:after="0" w:line="480" w:lineRule="atLeast"/>
        <w:ind w:left="1307" w:right="2377" w:hanging="67"/>
        <w:rPr>
          <w:rFonts w:ascii="Arial" w:eastAsia="Arial" w:hAnsi="Arial" w:cs="Arial"/>
          <w:sz w:val="24"/>
          <w:szCs w:val="24"/>
        </w:rPr>
      </w:pPr>
      <w:r>
        <w:rPr>
          <w:rFonts w:ascii="Arial" w:eastAsia="Arial" w:hAnsi="Arial" w:cs="Arial"/>
          <w:b/>
          <w:bCs/>
          <w:sz w:val="24"/>
          <w:szCs w:val="24"/>
        </w:rPr>
        <w:t>*2B-6. PIT Count–Identifying Youth Experiencing Homelessness. Applicants must:</w:t>
      </w:r>
    </w:p>
    <w:p w14:paraId="28C0904D" w14:textId="77777777" w:rsidR="008C1F32" w:rsidRDefault="008C1F32">
      <w:pPr>
        <w:spacing w:before="7" w:after="0" w:line="130" w:lineRule="exact"/>
        <w:rPr>
          <w:sz w:val="13"/>
          <w:szCs w:val="13"/>
        </w:rPr>
      </w:pPr>
    </w:p>
    <w:p w14:paraId="7E6CA1AD" w14:textId="77777777" w:rsidR="008C1F32" w:rsidRDefault="00102586">
      <w:pPr>
        <w:spacing w:after="0" w:line="240" w:lineRule="exact"/>
        <w:ind w:left="270" w:right="5600" w:firstLine="681"/>
        <w:jc w:val="right"/>
        <w:rPr>
          <w:rFonts w:ascii="Arial" w:eastAsia="Arial" w:hAnsi="Arial" w:cs="Arial"/>
          <w:sz w:val="24"/>
          <w:szCs w:val="24"/>
        </w:rPr>
      </w:pPr>
      <w:r>
        <w:rPr>
          <w:rFonts w:ascii="Arial" w:eastAsia="Arial" w:hAnsi="Arial" w:cs="Arial"/>
          <w:b/>
          <w:bCs/>
          <w:sz w:val="24"/>
          <w:szCs w:val="24"/>
        </w:rPr>
        <w:t xml:space="preserve">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implemented specific measures to identify youth experiencing homelessness in their 2019 PIT count.</w:t>
      </w:r>
    </w:p>
    <w:p w14:paraId="28836388" w14:textId="2CF82E3A" w:rsidR="008C1F32" w:rsidRPr="00FB33CC" w:rsidRDefault="00FB33CC" w:rsidP="00FB33CC">
      <w:pPr>
        <w:spacing w:after="0" w:line="240" w:lineRule="auto"/>
        <w:rPr>
          <w:rFonts w:ascii="Arial" w:hAnsi="Arial" w:cs="Arial"/>
          <w:sz w:val="24"/>
          <w:szCs w:val="24"/>
        </w:rPr>
      </w:pPr>
      <w:r w:rsidRPr="00FB33CC">
        <w:rPr>
          <w:rFonts w:ascii="Arial" w:hAnsi="Arial" w:cs="Arial"/>
          <w:sz w:val="24"/>
          <w:szCs w:val="24"/>
        </w:rPr>
        <w:t>Yes</w:t>
      </w:r>
    </w:p>
    <w:p w14:paraId="0F05D152" w14:textId="4C1B664F" w:rsidR="00887EBF" w:rsidRDefault="00887EBF">
      <w:pPr>
        <w:spacing w:after="0" w:line="200" w:lineRule="exact"/>
        <w:rPr>
          <w:sz w:val="20"/>
          <w:szCs w:val="20"/>
        </w:rPr>
      </w:pPr>
    </w:p>
    <w:p w14:paraId="5230B060" w14:textId="77777777" w:rsidR="00887EBF" w:rsidRDefault="00887EBF">
      <w:pPr>
        <w:spacing w:after="0" w:line="200" w:lineRule="exact"/>
        <w:rPr>
          <w:sz w:val="20"/>
          <w:szCs w:val="20"/>
        </w:rPr>
      </w:pPr>
    </w:p>
    <w:p w14:paraId="46FF6D6E" w14:textId="77777777" w:rsidR="00887EBF" w:rsidRP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2B-6a. PIT Count–Involving Youth in Implementation.</w:t>
      </w:r>
    </w:p>
    <w:p w14:paraId="5015EDC0" w14:textId="77777777" w:rsidR="00887EBF" w:rsidRPr="00887EBF" w:rsidRDefault="00887EBF" w:rsidP="00887EBF">
      <w:pPr>
        <w:spacing w:after="0" w:line="240" w:lineRule="auto"/>
        <w:ind w:left="1440"/>
        <w:rPr>
          <w:rFonts w:ascii="Arial" w:hAnsi="Arial" w:cs="Arial"/>
          <w:b/>
          <w:bCs/>
          <w:sz w:val="24"/>
          <w:szCs w:val="24"/>
        </w:rPr>
      </w:pPr>
    </w:p>
    <w:p w14:paraId="744EC1F4" w14:textId="77777777" w:rsidR="00887EBF" w:rsidRP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 xml:space="preserve">Applicants must describe how the </w:t>
      </w:r>
      <w:proofErr w:type="spellStart"/>
      <w:r w:rsidRPr="00887EBF">
        <w:rPr>
          <w:rFonts w:ascii="Arial" w:hAnsi="Arial" w:cs="Arial"/>
          <w:b/>
          <w:bCs/>
          <w:sz w:val="24"/>
          <w:szCs w:val="24"/>
        </w:rPr>
        <w:t>CoC</w:t>
      </w:r>
      <w:proofErr w:type="spellEnd"/>
      <w:r w:rsidRPr="00887EBF">
        <w:rPr>
          <w:rFonts w:ascii="Arial" w:hAnsi="Arial" w:cs="Arial"/>
          <w:b/>
          <w:bCs/>
          <w:sz w:val="24"/>
          <w:szCs w:val="24"/>
        </w:rPr>
        <w:t xml:space="preserve"> engaged stakeholders serving youth experiencing homelessness to:</w:t>
      </w:r>
    </w:p>
    <w:p w14:paraId="0C739A5D" w14:textId="77777777" w:rsidR="00887EBF" w:rsidRP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1. plan the 2019 PIT count;</w:t>
      </w:r>
    </w:p>
    <w:p w14:paraId="49F5AAD7" w14:textId="77777777" w:rsidR="00887EBF" w:rsidRP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2. select locations where youth experiencing homelessness are most likely to be identified; and</w:t>
      </w:r>
    </w:p>
    <w:p w14:paraId="2E71A60F" w14:textId="1CD1FB44" w:rsidR="00887EBF" w:rsidRDefault="00887EBF" w:rsidP="00887EBF">
      <w:pPr>
        <w:spacing w:after="0" w:line="240" w:lineRule="auto"/>
        <w:ind w:left="1440"/>
        <w:rPr>
          <w:rFonts w:ascii="Arial" w:hAnsi="Arial" w:cs="Arial"/>
          <w:b/>
          <w:bCs/>
          <w:sz w:val="24"/>
          <w:szCs w:val="24"/>
        </w:rPr>
      </w:pPr>
      <w:r w:rsidRPr="00887EBF">
        <w:rPr>
          <w:rFonts w:ascii="Arial" w:hAnsi="Arial" w:cs="Arial"/>
          <w:b/>
          <w:bCs/>
          <w:sz w:val="24"/>
          <w:szCs w:val="24"/>
        </w:rPr>
        <w:t>3. involve youth in counting during the 2019 PIT count.</w:t>
      </w:r>
    </w:p>
    <w:p w14:paraId="3EA11E58" w14:textId="6593C1BE" w:rsidR="006958CE" w:rsidRDefault="006958CE" w:rsidP="00887EBF">
      <w:pPr>
        <w:spacing w:after="0" w:line="240" w:lineRule="auto"/>
        <w:ind w:left="1440"/>
        <w:rPr>
          <w:sz w:val="20"/>
          <w:szCs w:val="20"/>
        </w:rPr>
      </w:pPr>
      <w:r>
        <w:rPr>
          <w:rFonts w:ascii="Arial" w:hAnsi="Arial" w:cs="Arial"/>
          <w:b/>
          <w:bCs/>
          <w:sz w:val="24"/>
          <w:szCs w:val="24"/>
        </w:rPr>
        <w:t>(2,000 characters)</w:t>
      </w:r>
    </w:p>
    <w:p w14:paraId="628CBC29" w14:textId="2CBA97A5" w:rsidR="00887EBF" w:rsidRDefault="00887EBF">
      <w:pPr>
        <w:spacing w:after="0" w:line="200" w:lineRule="exact"/>
        <w:rPr>
          <w:sz w:val="20"/>
          <w:szCs w:val="20"/>
        </w:rPr>
      </w:pPr>
    </w:p>
    <w:p w14:paraId="7C59EC74" w14:textId="4E0AA0DA" w:rsidR="00CF5D81" w:rsidRDefault="00745602" w:rsidP="00E30DF2">
      <w:pPr>
        <w:spacing w:after="0" w:line="240" w:lineRule="auto"/>
        <w:rPr>
          <w:rFonts w:ascii="Arial" w:hAnsi="Arial" w:cs="Arial"/>
          <w:sz w:val="24"/>
          <w:szCs w:val="24"/>
        </w:rPr>
      </w:pPr>
      <w:r>
        <w:rPr>
          <w:rFonts w:ascii="Arial" w:hAnsi="Arial" w:cs="Arial"/>
          <w:sz w:val="24"/>
          <w:szCs w:val="24"/>
        </w:rPr>
        <w:t>1)</w:t>
      </w:r>
      <w:r w:rsidR="00CF5D81">
        <w:rPr>
          <w:rFonts w:ascii="Arial" w:hAnsi="Arial" w:cs="Arial"/>
          <w:sz w:val="24"/>
          <w:szCs w:val="24"/>
        </w:rPr>
        <w:t xml:space="preserve"> To better count youth experiencing homelessness, members of the </w:t>
      </w:r>
      <w:proofErr w:type="spellStart"/>
      <w:r w:rsidR="00CF5D81">
        <w:rPr>
          <w:rFonts w:ascii="Arial" w:hAnsi="Arial" w:cs="Arial"/>
          <w:sz w:val="24"/>
          <w:szCs w:val="24"/>
        </w:rPr>
        <w:t>CoC’s</w:t>
      </w:r>
      <w:proofErr w:type="spellEnd"/>
      <w:r w:rsidR="00CF5D81">
        <w:rPr>
          <w:rFonts w:ascii="Arial" w:hAnsi="Arial" w:cs="Arial"/>
          <w:sz w:val="24"/>
          <w:szCs w:val="24"/>
        </w:rPr>
        <w:t xml:space="preserve"> Youth Advisory Board </w:t>
      </w:r>
      <w:r w:rsidR="006045F4">
        <w:rPr>
          <w:rFonts w:ascii="Arial" w:hAnsi="Arial" w:cs="Arial"/>
          <w:sz w:val="24"/>
          <w:szCs w:val="24"/>
        </w:rPr>
        <w:t xml:space="preserve">and </w:t>
      </w:r>
      <w:r w:rsidR="00CF5D81">
        <w:rPr>
          <w:rFonts w:ascii="Arial" w:hAnsi="Arial" w:cs="Arial"/>
          <w:sz w:val="24"/>
          <w:szCs w:val="24"/>
        </w:rPr>
        <w:t>Youth Committee conducted the first-annual Voices of Youth Count in October 2018. This count was intended to help the community gain a more accurate understanding of youth homelessness, as youth have been less likely to participate in traditional PIT counts due to stigma and safety concerns.</w:t>
      </w:r>
      <w:r w:rsidR="006045F4">
        <w:rPr>
          <w:rFonts w:ascii="Arial" w:hAnsi="Arial" w:cs="Arial"/>
          <w:sz w:val="24"/>
          <w:szCs w:val="24"/>
        </w:rPr>
        <w:t xml:space="preserve"> </w:t>
      </w:r>
      <w:r w:rsidR="00B47218">
        <w:rPr>
          <w:rFonts w:ascii="Arial" w:hAnsi="Arial" w:cs="Arial"/>
          <w:sz w:val="24"/>
          <w:szCs w:val="24"/>
        </w:rPr>
        <w:t xml:space="preserve">The planning partners utilized survey/assessment tools </w:t>
      </w:r>
      <w:r w:rsidR="004E739A">
        <w:rPr>
          <w:rFonts w:ascii="Arial" w:hAnsi="Arial" w:cs="Arial"/>
          <w:sz w:val="24"/>
          <w:szCs w:val="24"/>
        </w:rPr>
        <w:t xml:space="preserve">from </w:t>
      </w:r>
      <w:r w:rsidR="00B47218">
        <w:rPr>
          <w:rFonts w:ascii="Arial" w:hAnsi="Arial" w:cs="Arial"/>
          <w:sz w:val="24"/>
          <w:szCs w:val="24"/>
        </w:rPr>
        <w:t xml:space="preserve">Chapin Hall’s Voices of Youth Count Toolkit to </w:t>
      </w:r>
      <w:r w:rsidR="00B47218">
        <w:rPr>
          <w:rFonts w:ascii="Arial" w:hAnsi="Arial" w:cs="Arial"/>
          <w:sz w:val="24"/>
          <w:szCs w:val="24"/>
        </w:rPr>
        <w:lastRenderedPageBreak/>
        <w:t>implement the count</w:t>
      </w:r>
      <w:r w:rsidR="004E739A">
        <w:rPr>
          <w:rFonts w:ascii="Arial" w:hAnsi="Arial" w:cs="Arial"/>
          <w:sz w:val="24"/>
          <w:szCs w:val="24"/>
        </w:rPr>
        <w:t>, with adjustments based on local needs</w:t>
      </w:r>
      <w:r w:rsidR="00B47218">
        <w:rPr>
          <w:rFonts w:ascii="Arial" w:hAnsi="Arial" w:cs="Arial"/>
          <w:sz w:val="24"/>
          <w:szCs w:val="24"/>
        </w:rPr>
        <w:t xml:space="preserve">. </w:t>
      </w:r>
      <w:r w:rsidR="00EE25FB">
        <w:rPr>
          <w:rFonts w:ascii="Arial" w:hAnsi="Arial" w:cs="Arial"/>
          <w:sz w:val="24"/>
          <w:szCs w:val="24"/>
        </w:rPr>
        <w:t xml:space="preserve">The </w:t>
      </w:r>
      <w:proofErr w:type="spellStart"/>
      <w:r w:rsidR="00EE25FB">
        <w:rPr>
          <w:rFonts w:ascii="Arial" w:hAnsi="Arial" w:cs="Arial"/>
          <w:sz w:val="24"/>
          <w:szCs w:val="24"/>
        </w:rPr>
        <w:t>CoC’s</w:t>
      </w:r>
      <w:proofErr w:type="spellEnd"/>
      <w:r w:rsidR="00EE25FB">
        <w:rPr>
          <w:rFonts w:ascii="Arial" w:hAnsi="Arial" w:cs="Arial"/>
          <w:sz w:val="24"/>
          <w:szCs w:val="24"/>
        </w:rPr>
        <w:t xml:space="preserve"> Youth Committee – which is comprised of youth-serving providers throughout Kent County –worked with a wide variety of community agencies to </w:t>
      </w:r>
      <w:r w:rsidR="00B47218">
        <w:rPr>
          <w:rFonts w:ascii="Arial" w:hAnsi="Arial" w:cs="Arial"/>
          <w:sz w:val="24"/>
          <w:szCs w:val="24"/>
        </w:rPr>
        <w:t>plan and implement the count</w:t>
      </w:r>
      <w:r w:rsidR="004E739A">
        <w:rPr>
          <w:rFonts w:ascii="Arial" w:hAnsi="Arial" w:cs="Arial"/>
          <w:sz w:val="24"/>
          <w:szCs w:val="24"/>
        </w:rPr>
        <w:t>, including developing the assessment tool, identifying locations where youth congregate, and implementing the count</w:t>
      </w:r>
      <w:r w:rsidR="00EE25FB">
        <w:rPr>
          <w:rFonts w:ascii="Arial" w:hAnsi="Arial" w:cs="Arial"/>
          <w:sz w:val="24"/>
          <w:szCs w:val="24"/>
        </w:rPr>
        <w:t xml:space="preserve">. This included local </w:t>
      </w:r>
      <w:r w:rsidR="006B2F28">
        <w:rPr>
          <w:rFonts w:ascii="Arial" w:hAnsi="Arial" w:cs="Arial"/>
          <w:sz w:val="24"/>
          <w:szCs w:val="24"/>
        </w:rPr>
        <w:t xml:space="preserve">youth </w:t>
      </w:r>
      <w:r w:rsidR="00EE25FB">
        <w:rPr>
          <w:rFonts w:ascii="Arial" w:hAnsi="Arial" w:cs="Arial"/>
          <w:sz w:val="24"/>
          <w:szCs w:val="24"/>
        </w:rPr>
        <w:t xml:space="preserve">housing providers (including 3:11 Youth Housing, Arbor Circle, Community Rebuilders, Covenant House Academy, Mel Trotter Ministries), </w:t>
      </w:r>
      <w:r w:rsidR="00CF39EB">
        <w:rPr>
          <w:rFonts w:ascii="Arial" w:hAnsi="Arial" w:cs="Arial"/>
          <w:sz w:val="24"/>
          <w:szCs w:val="24"/>
        </w:rPr>
        <w:t>youth</w:t>
      </w:r>
      <w:r w:rsidR="000C21EE">
        <w:rPr>
          <w:rFonts w:ascii="Arial" w:hAnsi="Arial" w:cs="Arial"/>
          <w:sz w:val="24"/>
          <w:szCs w:val="24"/>
        </w:rPr>
        <w:t xml:space="preserve"> service</w:t>
      </w:r>
      <w:r w:rsidR="00EE25FB">
        <w:rPr>
          <w:rFonts w:ascii="Arial" w:hAnsi="Arial" w:cs="Arial"/>
          <w:sz w:val="24"/>
          <w:szCs w:val="24"/>
        </w:rPr>
        <w:t xml:space="preserve"> providers (Bethany Christian Services, Family Promise, HQ, </w:t>
      </w:r>
      <w:r w:rsidR="000C21EE">
        <w:rPr>
          <w:rFonts w:ascii="Arial" w:hAnsi="Arial" w:cs="Arial"/>
          <w:sz w:val="24"/>
          <w:szCs w:val="24"/>
        </w:rPr>
        <w:t>Grand Rapids Pride Center</w:t>
      </w:r>
      <w:r w:rsidR="00EE25FB">
        <w:rPr>
          <w:rFonts w:ascii="Arial" w:hAnsi="Arial" w:cs="Arial"/>
          <w:sz w:val="24"/>
          <w:szCs w:val="24"/>
        </w:rPr>
        <w:t>)</w:t>
      </w:r>
      <w:r w:rsidR="000C21EE">
        <w:rPr>
          <w:rFonts w:ascii="Arial" w:hAnsi="Arial" w:cs="Arial"/>
          <w:sz w:val="24"/>
          <w:szCs w:val="24"/>
        </w:rPr>
        <w:t>, and educational providers (Kent Intermediate School District)</w:t>
      </w:r>
      <w:r w:rsidR="00B47218">
        <w:rPr>
          <w:rFonts w:ascii="Arial" w:hAnsi="Arial" w:cs="Arial"/>
          <w:sz w:val="24"/>
          <w:szCs w:val="24"/>
        </w:rPr>
        <w:t xml:space="preserve">. </w:t>
      </w:r>
    </w:p>
    <w:p w14:paraId="6290E057" w14:textId="77777777" w:rsidR="00EE25FB" w:rsidRDefault="00EE25FB" w:rsidP="00E30DF2">
      <w:pPr>
        <w:spacing w:after="0" w:line="240" w:lineRule="auto"/>
        <w:rPr>
          <w:rFonts w:ascii="Arial" w:hAnsi="Arial" w:cs="Arial"/>
          <w:sz w:val="24"/>
          <w:szCs w:val="24"/>
        </w:rPr>
      </w:pPr>
    </w:p>
    <w:p w14:paraId="5BEF1100" w14:textId="2C5FA43C" w:rsidR="004E739A" w:rsidRDefault="00745602" w:rsidP="00E30DF2">
      <w:pPr>
        <w:spacing w:after="0" w:line="240" w:lineRule="auto"/>
        <w:rPr>
          <w:rFonts w:ascii="Arial" w:hAnsi="Arial" w:cs="Arial"/>
          <w:sz w:val="24"/>
          <w:szCs w:val="24"/>
        </w:rPr>
      </w:pPr>
      <w:r>
        <w:rPr>
          <w:rFonts w:ascii="Arial" w:hAnsi="Arial" w:cs="Arial"/>
          <w:sz w:val="24"/>
          <w:szCs w:val="24"/>
        </w:rPr>
        <w:t>2)</w:t>
      </w:r>
      <w:r w:rsidR="000531A7">
        <w:rPr>
          <w:rFonts w:ascii="Arial" w:hAnsi="Arial" w:cs="Arial"/>
          <w:sz w:val="24"/>
          <w:szCs w:val="24"/>
        </w:rPr>
        <w:t xml:space="preserve"> </w:t>
      </w:r>
      <w:r w:rsidR="004E739A">
        <w:rPr>
          <w:rFonts w:ascii="Arial" w:hAnsi="Arial" w:cs="Arial"/>
          <w:sz w:val="24"/>
          <w:szCs w:val="24"/>
        </w:rPr>
        <w:t xml:space="preserve">The </w:t>
      </w:r>
      <w:proofErr w:type="spellStart"/>
      <w:r w:rsidR="004E739A">
        <w:rPr>
          <w:rFonts w:ascii="Arial" w:hAnsi="Arial" w:cs="Arial"/>
          <w:sz w:val="24"/>
          <w:szCs w:val="24"/>
        </w:rPr>
        <w:t>CoC’s</w:t>
      </w:r>
      <w:proofErr w:type="spellEnd"/>
      <w:r w:rsidR="004E739A">
        <w:rPr>
          <w:rFonts w:ascii="Arial" w:hAnsi="Arial" w:cs="Arial"/>
          <w:sz w:val="24"/>
          <w:szCs w:val="24"/>
        </w:rPr>
        <w:t xml:space="preserve"> Youth Committee engaged partners in</w:t>
      </w:r>
      <w:r w:rsidR="000531A7" w:rsidRPr="000531A7">
        <w:rPr>
          <w:rFonts w:ascii="Arial" w:hAnsi="Arial" w:cs="Arial"/>
          <w:sz w:val="24"/>
          <w:szCs w:val="24"/>
        </w:rPr>
        <w:t xml:space="preserve"> </w:t>
      </w:r>
      <w:r w:rsidR="004E739A">
        <w:rPr>
          <w:rFonts w:ascii="Arial" w:hAnsi="Arial" w:cs="Arial"/>
          <w:sz w:val="24"/>
          <w:szCs w:val="24"/>
        </w:rPr>
        <w:t>street-</w:t>
      </w:r>
      <w:r w:rsidR="000531A7" w:rsidRPr="000531A7">
        <w:rPr>
          <w:rFonts w:ascii="Arial" w:hAnsi="Arial" w:cs="Arial"/>
          <w:sz w:val="24"/>
          <w:szCs w:val="24"/>
        </w:rPr>
        <w:t xml:space="preserve">canvassing </w:t>
      </w:r>
      <w:r w:rsidR="006958CE">
        <w:rPr>
          <w:rFonts w:ascii="Arial" w:hAnsi="Arial" w:cs="Arial"/>
          <w:sz w:val="24"/>
          <w:szCs w:val="24"/>
        </w:rPr>
        <w:t xml:space="preserve">and </w:t>
      </w:r>
      <w:r w:rsidR="004E739A">
        <w:rPr>
          <w:rFonts w:ascii="Arial" w:hAnsi="Arial" w:cs="Arial"/>
          <w:sz w:val="24"/>
          <w:szCs w:val="24"/>
        </w:rPr>
        <w:t xml:space="preserve">counting youth seeking assistance at local service providers and faith-based institutions. </w:t>
      </w:r>
      <w:r w:rsidR="004E739A" w:rsidRPr="000531A7">
        <w:rPr>
          <w:rFonts w:ascii="Arial" w:hAnsi="Arial" w:cs="Arial"/>
          <w:sz w:val="24"/>
          <w:szCs w:val="24"/>
        </w:rPr>
        <w:t xml:space="preserve">Teams of volunteers from area agencies and businesses were matched with </w:t>
      </w:r>
      <w:r w:rsidR="004E739A">
        <w:rPr>
          <w:rFonts w:ascii="Arial" w:hAnsi="Arial" w:cs="Arial"/>
          <w:sz w:val="24"/>
          <w:szCs w:val="24"/>
        </w:rPr>
        <w:t>Youth Advisory Board</w:t>
      </w:r>
      <w:r w:rsidR="004E739A" w:rsidRPr="000531A7">
        <w:rPr>
          <w:rFonts w:ascii="Arial" w:hAnsi="Arial" w:cs="Arial"/>
          <w:sz w:val="24"/>
          <w:szCs w:val="24"/>
        </w:rPr>
        <w:t xml:space="preserve"> members </w:t>
      </w:r>
      <w:r w:rsidR="00467850">
        <w:rPr>
          <w:rFonts w:ascii="Arial" w:hAnsi="Arial" w:cs="Arial"/>
          <w:sz w:val="24"/>
          <w:szCs w:val="24"/>
        </w:rPr>
        <w:t xml:space="preserve">– including young people with current or recent experiences of homelessness – </w:t>
      </w:r>
      <w:r w:rsidR="004E739A" w:rsidRPr="000531A7">
        <w:rPr>
          <w:rFonts w:ascii="Arial" w:hAnsi="Arial" w:cs="Arial"/>
          <w:sz w:val="24"/>
          <w:szCs w:val="24"/>
        </w:rPr>
        <w:t xml:space="preserve">and </w:t>
      </w:r>
      <w:r w:rsidR="004E739A">
        <w:rPr>
          <w:rFonts w:ascii="Arial" w:hAnsi="Arial" w:cs="Arial"/>
          <w:sz w:val="24"/>
          <w:szCs w:val="24"/>
        </w:rPr>
        <w:t xml:space="preserve">Arbor Circle’s </w:t>
      </w:r>
      <w:r w:rsidR="004E739A" w:rsidRPr="000531A7">
        <w:rPr>
          <w:rFonts w:ascii="Arial" w:hAnsi="Arial" w:cs="Arial"/>
          <w:sz w:val="24"/>
          <w:szCs w:val="24"/>
        </w:rPr>
        <w:t xml:space="preserve">Street Outreach Program (SOP) staff </w:t>
      </w:r>
      <w:r w:rsidR="004E739A">
        <w:rPr>
          <w:rFonts w:ascii="Arial" w:hAnsi="Arial" w:cs="Arial"/>
          <w:sz w:val="24"/>
          <w:szCs w:val="24"/>
        </w:rPr>
        <w:t>to</w:t>
      </w:r>
      <w:r w:rsidR="004E739A" w:rsidRPr="000531A7">
        <w:rPr>
          <w:rFonts w:ascii="Arial" w:hAnsi="Arial" w:cs="Arial"/>
          <w:sz w:val="24"/>
          <w:szCs w:val="24"/>
        </w:rPr>
        <w:t xml:space="preserve"> </w:t>
      </w:r>
      <w:r w:rsidR="004E739A">
        <w:rPr>
          <w:rFonts w:ascii="Arial" w:hAnsi="Arial" w:cs="Arial"/>
          <w:sz w:val="24"/>
          <w:szCs w:val="24"/>
        </w:rPr>
        <w:t>canvas</w:t>
      </w:r>
      <w:r w:rsidR="004E739A" w:rsidRPr="000531A7">
        <w:rPr>
          <w:rFonts w:ascii="Arial" w:hAnsi="Arial" w:cs="Arial"/>
          <w:sz w:val="24"/>
          <w:szCs w:val="24"/>
        </w:rPr>
        <w:t xml:space="preserve"> areas within the community </w:t>
      </w:r>
      <w:r w:rsidR="004E739A">
        <w:rPr>
          <w:rFonts w:ascii="Arial" w:hAnsi="Arial" w:cs="Arial"/>
          <w:sz w:val="24"/>
          <w:szCs w:val="24"/>
        </w:rPr>
        <w:t xml:space="preserve">identified </w:t>
      </w:r>
      <w:r w:rsidR="00260308">
        <w:rPr>
          <w:rFonts w:ascii="Arial" w:hAnsi="Arial" w:cs="Arial"/>
          <w:sz w:val="24"/>
          <w:szCs w:val="24"/>
        </w:rPr>
        <w:t xml:space="preserve">as </w:t>
      </w:r>
      <w:r w:rsidR="004E739A">
        <w:rPr>
          <w:rFonts w:ascii="Arial" w:hAnsi="Arial" w:cs="Arial"/>
          <w:sz w:val="24"/>
          <w:szCs w:val="24"/>
        </w:rPr>
        <w:t xml:space="preserve">having significantly high levels of unsheltered youth. </w:t>
      </w:r>
    </w:p>
    <w:p w14:paraId="11FBC257" w14:textId="1F6A8E27" w:rsidR="00CF5D81" w:rsidRDefault="00CF5D81" w:rsidP="00E30DF2">
      <w:pPr>
        <w:spacing w:after="0" w:line="240" w:lineRule="auto"/>
        <w:rPr>
          <w:rFonts w:ascii="Arial" w:hAnsi="Arial" w:cs="Arial"/>
          <w:sz w:val="24"/>
          <w:szCs w:val="24"/>
        </w:rPr>
      </w:pPr>
    </w:p>
    <w:p w14:paraId="55DC2384" w14:textId="6C2C6F61" w:rsidR="00EE25FB" w:rsidRDefault="00745602" w:rsidP="00E30DF2">
      <w:pPr>
        <w:spacing w:after="0" w:line="240" w:lineRule="auto"/>
        <w:rPr>
          <w:rFonts w:ascii="Arial" w:hAnsi="Arial" w:cs="Arial"/>
          <w:sz w:val="24"/>
          <w:szCs w:val="24"/>
        </w:rPr>
      </w:pPr>
      <w:r>
        <w:rPr>
          <w:rFonts w:ascii="Arial" w:hAnsi="Arial" w:cs="Arial"/>
          <w:sz w:val="24"/>
          <w:szCs w:val="24"/>
        </w:rPr>
        <w:t>3)</w:t>
      </w:r>
      <w:r w:rsidR="00B47218">
        <w:rPr>
          <w:rFonts w:ascii="Arial" w:hAnsi="Arial" w:cs="Arial"/>
          <w:sz w:val="24"/>
          <w:szCs w:val="24"/>
        </w:rPr>
        <w:t xml:space="preserve"> To ensure the count’s accuracy, the </w:t>
      </w:r>
      <w:proofErr w:type="spellStart"/>
      <w:r w:rsidR="00B47218">
        <w:rPr>
          <w:rFonts w:ascii="Arial" w:hAnsi="Arial" w:cs="Arial"/>
          <w:sz w:val="24"/>
          <w:szCs w:val="24"/>
        </w:rPr>
        <w:t>CoC</w:t>
      </w:r>
      <w:proofErr w:type="spellEnd"/>
      <w:r w:rsidR="00B47218">
        <w:rPr>
          <w:rFonts w:ascii="Arial" w:hAnsi="Arial" w:cs="Arial"/>
          <w:sz w:val="24"/>
          <w:szCs w:val="24"/>
        </w:rPr>
        <w:t xml:space="preserve"> worked with young people on the Youth Advisory Board with current or recent experiences of homelessness to participate in the planning and execution of the count. </w:t>
      </w:r>
      <w:r w:rsidR="004E739A">
        <w:rPr>
          <w:rFonts w:ascii="Arial" w:hAnsi="Arial" w:cs="Arial"/>
          <w:sz w:val="24"/>
          <w:szCs w:val="24"/>
        </w:rPr>
        <w:t>Youth participated in the development of assessment materials, identifying locations where youth might be located, and conducting the count.</w:t>
      </w:r>
    </w:p>
    <w:p w14:paraId="5C7D1FB1" w14:textId="4735A10B" w:rsidR="00EE25FB" w:rsidRDefault="00EE25FB" w:rsidP="00E30DF2">
      <w:pPr>
        <w:spacing w:after="0" w:line="240" w:lineRule="auto"/>
        <w:rPr>
          <w:rFonts w:ascii="Arial" w:hAnsi="Arial" w:cs="Arial"/>
          <w:sz w:val="24"/>
          <w:szCs w:val="24"/>
        </w:rPr>
      </w:pPr>
    </w:p>
    <w:p w14:paraId="538E31A5" w14:textId="77777777" w:rsidR="008C1F32" w:rsidRDefault="008C1F32">
      <w:pPr>
        <w:spacing w:before="7" w:after="0" w:line="280" w:lineRule="exact"/>
        <w:rPr>
          <w:sz w:val="28"/>
          <w:szCs w:val="28"/>
        </w:rPr>
      </w:pPr>
    </w:p>
    <w:p w14:paraId="11136D99"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2B-7. PIT Count–Improvements to Implementation.</w:t>
      </w:r>
    </w:p>
    <w:p w14:paraId="31603437" w14:textId="77777777" w:rsidR="008C1F32" w:rsidRDefault="008C1F32">
      <w:pPr>
        <w:spacing w:before="4" w:after="0" w:line="200" w:lineRule="exact"/>
        <w:rPr>
          <w:sz w:val="20"/>
          <w:szCs w:val="20"/>
        </w:rPr>
      </w:pPr>
    </w:p>
    <w:p w14:paraId="52BFED35"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 xml:space="preserve">Applicants must describe the </w:t>
      </w:r>
      <w:proofErr w:type="spellStart"/>
      <w:r>
        <w:rPr>
          <w:rFonts w:ascii="Arial" w:eastAsia="Arial" w:hAnsi="Arial" w:cs="Arial"/>
          <w:b/>
          <w:bCs/>
          <w:position w:val="-1"/>
          <w:sz w:val="24"/>
          <w:szCs w:val="24"/>
        </w:rPr>
        <w:t>CoC’s</w:t>
      </w:r>
      <w:proofErr w:type="spellEnd"/>
      <w:r>
        <w:rPr>
          <w:rFonts w:ascii="Arial" w:eastAsia="Arial" w:hAnsi="Arial" w:cs="Arial"/>
          <w:b/>
          <w:bCs/>
          <w:position w:val="-1"/>
          <w:sz w:val="24"/>
          <w:szCs w:val="24"/>
        </w:rPr>
        <w:t xml:space="preserve"> actions implemented in its 2019 PIT</w:t>
      </w:r>
    </w:p>
    <w:p w14:paraId="27FBF22E"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count to better count:</w:t>
      </w:r>
    </w:p>
    <w:p w14:paraId="0786A615"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1. individuals and families experiencing chronic homelessness;</w:t>
      </w:r>
    </w:p>
    <w:p w14:paraId="539E1F29"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2. families with children experiencing homelessness; and</w:t>
      </w:r>
    </w:p>
    <w:p w14:paraId="741E5630" w14:textId="77777777" w:rsidR="008C1F32" w:rsidRDefault="00102586">
      <w:pPr>
        <w:spacing w:after="0" w:line="240" w:lineRule="exact"/>
        <w:ind w:left="1240" w:right="5056" w:firstLine="67"/>
        <w:rPr>
          <w:rFonts w:ascii="Arial" w:eastAsia="Arial" w:hAnsi="Arial" w:cs="Arial"/>
          <w:sz w:val="24"/>
          <w:szCs w:val="24"/>
        </w:rPr>
      </w:pPr>
      <w:r>
        <w:rPr>
          <w:rFonts w:ascii="Arial" w:eastAsia="Arial" w:hAnsi="Arial" w:cs="Arial"/>
          <w:b/>
          <w:bCs/>
          <w:sz w:val="24"/>
          <w:szCs w:val="24"/>
        </w:rPr>
        <w:t>3. Veterans experiencing homelessness. (limit 2,000 characters)</w:t>
      </w:r>
    </w:p>
    <w:p w14:paraId="0376E688" w14:textId="77777777" w:rsidR="00610CBB" w:rsidRDefault="00610CBB">
      <w:pPr>
        <w:spacing w:after="0"/>
      </w:pPr>
    </w:p>
    <w:p w14:paraId="2C498438" w14:textId="396B8BD9" w:rsidR="00610CBB" w:rsidRPr="00610CBB" w:rsidRDefault="00745602" w:rsidP="00610CBB">
      <w:pPr>
        <w:spacing w:after="0" w:line="240" w:lineRule="auto"/>
        <w:rPr>
          <w:rFonts w:ascii="Arial" w:hAnsi="Arial" w:cs="Arial"/>
          <w:sz w:val="24"/>
          <w:szCs w:val="24"/>
        </w:rPr>
      </w:pPr>
      <w:r>
        <w:rPr>
          <w:rFonts w:ascii="Arial" w:hAnsi="Arial" w:cs="Arial"/>
          <w:sz w:val="24"/>
          <w:szCs w:val="24"/>
        </w:rPr>
        <w:t>1)</w:t>
      </w:r>
      <w:r w:rsidR="00610CBB" w:rsidRPr="00610CBB">
        <w:rPr>
          <w:rFonts w:ascii="Arial" w:hAnsi="Arial" w:cs="Arial"/>
          <w:sz w:val="24"/>
          <w:szCs w:val="24"/>
        </w:rPr>
        <w:t xml:space="preserve"> In preparation for the count, outreach providers conducted supplemental surveys at local shelters (which asked questions including last time housed) and worked closely with local shelters and law enforcement to identify known encampments. This included the use of Google Maps to document encampments and areas where outreach teams had interactions with chronically-homeless individuals. CE staff also provided outreach teams with information on areas where individuals and families reporting staying, including specific addresses, street corners, big box store parking lots, park and rides, and highway rest stops. </w:t>
      </w:r>
    </w:p>
    <w:p w14:paraId="1B6221A0" w14:textId="77777777" w:rsidR="00610CBB" w:rsidRPr="00610CBB" w:rsidRDefault="00610CBB" w:rsidP="00610CBB">
      <w:pPr>
        <w:spacing w:after="0" w:line="240" w:lineRule="auto"/>
        <w:rPr>
          <w:rFonts w:ascii="Arial" w:hAnsi="Arial" w:cs="Arial"/>
          <w:sz w:val="24"/>
          <w:szCs w:val="24"/>
        </w:rPr>
      </w:pPr>
    </w:p>
    <w:p w14:paraId="1EB0C354" w14:textId="0218B053" w:rsidR="00610CBB" w:rsidRPr="00610CBB" w:rsidRDefault="00610CBB" w:rsidP="00610CBB">
      <w:pPr>
        <w:spacing w:after="0" w:line="240" w:lineRule="auto"/>
        <w:rPr>
          <w:rFonts w:ascii="Arial" w:hAnsi="Arial" w:cs="Arial"/>
          <w:sz w:val="24"/>
          <w:szCs w:val="24"/>
        </w:rPr>
      </w:pPr>
      <w:r w:rsidRPr="00610CBB">
        <w:rPr>
          <w:rFonts w:ascii="Arial" w:hAnsi="Arial" w:cs="Arial"/>
          <w:sz w:val="24"/>
          <w:szCs w:val="24"/>
        </w:rPr>
        <w:t xml:space="preserve"> </w:t>
      </w:r>
      <w:r w:rsidR="00745602">
        <w:rPr>
          <w:rFonts w:ascii="Arial" w:hAnsi="Arial" w:cs="Arial"/>
          <w:sz w:val="24"/>
          <w:szCs w:val="24"/>
        </w:rPr>
        <w:t>2)</w:t>
      </w:r>
      <w:r w:rsidRPr="00610CBB">
        <w:rPr>
          <w:rFonts w:ascii="Arial" w:hAnsi="Arial" w:cs="Arial"/>
          <w:sz w:val="24"/>
          <w:szCs w:val="24"/>
        </w:rPr>
        <w:t xml:space="preserve"> Community family shelter providers worked with local media to build awareness of families and children experiencing homelessness as a way of reducing stigma and fear for families about accessing shelter. Additionally, the </w:t>
      </w:r>
      <w:proofErr w:type="spellStart"/>
      <w:r w:rsidRPr="00610CBB">
        <w:rPr>
          <w:rFonts w:ascii="Arial" w:hAnsi="Arial" w:cs="Arial"/>
          <w:sz w:val="24"/>
          <w:szCs w:val="24"/>
        </w:rPr>
        <w:t>CoC</w:t>
      </w:r>
      <w:proofErr w:type="spellEnd"/>
      <w:r w:rsidRPr="00610CBB">
        <w:rPr>
          <w:rFonts w:ascii="Arial" w:hAnsi="Arial" w:cs="Arial"/>
          <w:sz w:val="24"/>
          <w:szCs w:val="24"/>
        </w:rPr>
        <w:t xml:space="preserve"> further developed working relationships with McKinney-Vento homeless liaisons at local school districts, who helped identify families and children at risk of or experiencing homelessness to ensure that they were included in the count. CE staff also provided information to outreach staff on known locations where families with children were residing.</w:t>
      </w:r>
    </w:p>
    <w:p w14:paraId="7E423CF0" w14:textId="77777777" w:rsidR="00610CBB" w:rsidRPr="00610CBB" w:rsidRDefault="00610CBB" w:rsidP="00610CBB">
      <w:pPr>
        <w:spacing w:after="0" w:line="240" w:lineRule="auto"/>
        <w:rPr>
          <w:rFonts w:ascii="Arial" w:hAnsi="Arial" w:cs="Arial"/>
          <w:sz w:val="24"/>
          <w:szCs w:val="24"/>
        </w:rPr>
      </w:pPr>
    </w:p>
    <w:p w14:paraId="4ADD57AA" w14:textId="5B6B31CC" w:rsidR="00610CBB" w:rsidRPr="00610CBB" w:rsidRDefault="00745602" w:rsidP="00610CBB">
      <w:pPr>
        <w:spacing w:after="0" w:line="240" w:lineRule="auto"/>
        <w:rPr>
          <w:rFonts w:ascii="Arial" w:hAnsi="Arial" w:cs="Arial"/>
          <w:sz w:val="24"/>
          <w:szCs w:val="24"/>
        </w:rPr>
        <w:sectPr w:rsidR="00610CBB" w:rsidRPr="00610CBB">
          <w:pgSz w:w="12240" w:h="15840"/>
          <w:pgMar w:top="1320" w:right="600" w:bottom="940" w:left="600" w:header="798" w:footer="754" w:gutter="0"/>
          <w:cols w:space="720"/>
        </w:sectPr>
      </w:pPr>
      <w:r>
        <w:rPr>
          <w:rFonts w:ascii="Arial" w:hAnsi="Arial" w:cs="Arial"/>
          <w:sz w:val="24"/>
          <w:szCs w:val="24"/>
        </w:rPr>
        <w:t>3)</w:t>
      </w:r>
      <w:r w:rsidR="00610CBB" w:rsidRPr="00610CBB">
        <w:rPr>
          <w:rFonts w:ascii="Arial" w:hAnsi="Arial" w:cs="Arial"/>
          <w:sz w:val="24"/>
          <w:szCs w:val="24"/>
        </w:rPr>
        <w:t xml:space="preserve"> The </w:t>
      </w:r>
      <w:proofErr w:type="spellStart"/>
      <w:r w:rsidR="00610CBB" w:rsidRPr="00610CBB">
        <w:rPr>
          <w:rFonts w:ascii="Arial" w:hAnsi="Arial" w:cs="Arial"/>
          <w:sz w:val="24"/>
          <w:szCs w:val="24"/>
        </w:rPr>
        <w:t>CoC’s</w:t>
      </w:r>
      <w:proofErr w:type="spellEnd"/>
      <w:r w:rsidR="00610CBB" w:rsidRPr="00610CBB">
        <w:rPr>
          <w:rFonts w:ascii="Arial" w:hAnsi="Arial" w:cs="Arial"/>
          <w:sz w:val="24"/>
          <w:szCs w:val="24"/>
        </w:rPr>
        <w:t xml:space="preserve"> Ending Veteran Homelessness Committee worked with outreach staff to ensure that veterans experiencing homelessness were better counted in the </w:t>
      </w:r>
      <w:r w:rsidR="00CA3871">
        <w:rPr>
          <w:rFonts w:ascii="Arial" w:hAnsi="Arial" w:cs="Arial"/>
          <w:sz w:val="24"/>
          <w:szCs w:val="24"/>
        </w:rPr>
        <w:t>2019</w:t>
      </w:r>
      <w:r w:rsidR="00610CBB" w:rsidRPr="00610CBB">
        <w:rPr>
          <w:rFonts w:ascii="Arial" w:hAnsi="Arial" w:cs="Arial"/>
          <w:sz w:val="24"/>
          <w:szCs w:val="24"/>
        </w:rPr>
        <w:t xml:space="preserve"> PIT Count. The lead agency for the committee (Community Rebuilders) worked in collaboration with the largest shelter providers in the </w:t>
      </w:r>
      <w:r w:rsidR="00610CBB" w:rsidRPr="00610CBB">
        <w:rPr>
          <w:rFonts w:ascii="Arial" w:hAnsi="Arial" w:cs="Arial"/>
          <w:sz w:val="24"/>
          <w:szCs w:val="24"/>
        </w:rPr>
        <w:lastRenderedPageBreak/>
        <w:t xml:space="preserve">area to ensure that all shelter guests are asked about their veteran status, which helped outreach staff count veterans. Additionally, staff from the local VA health care office, VOA Supportive Services for Veteran Families, and the CE agency also met prior to the PIT Count to identify individuals who were refusing to enter shelter or housing programs to better identify them during the count. The </w:t>
      </w:r>
      <w:proofErr w:type="spellStart"/>
      <w:r w:rsidR="00610CBB" w:rsidRPr="00610CBB">
        <w:rPr>
          <w:rFonts w:ascii="Arial" w:hAnsi="Arial" w:cs="Arial"/>
          <w:sz w:val="24"/>
          <w:szCs w:val="24"/>
        </w:rPr>
        <w:t>CoC</w:t>
      </w:r>
      <w:proofErr w:type="spellEnd"/>
      <w:r w:rsidR="00610CBB" w:rsidRPr="00610CBB">
        <w:rPr>
          <w:rFonts w:ascii="Arial" w:hAnsi="Arial" w:cs="Arial"/>
          <w:sz w:val="24"/>
          <w:szCs w:val="24"/>
        </w:rPr>
        <w:t xml:space="preserve"> was also pleased to have achieved functional zero for veteran homelessness this past year.</w:t>
      </w:r>
    </w:p>
    <w:p w14:paraId="2878E1B6" w14:textId="77777777" w:rsidR="008C1F32" w:rsidRDefault="008C1F32">
      <w:pPr>
        <w:spacing w:before="13" w:after="0" w:line="240" w:lineRule="exact"/>
        <w:rPr>
          <w:sz w:val="24"/>
          <w:szCs w:val="24"/>
        </w:rPr>
      </w:pPr>
    </w:p>
    <w:p w14:paraId="4077CB80" w14:textId="77777777" w:rsidR="008C1F32" w:rsidRDefault="00102586">
      <w:pPr>
        <w:spacing w:before="14" w:after="0" w:line="410" w:lineRule="exact"/>
        <w:ind w:left="2289" w:right="2269"/>
        <w:jc w:val="center"/>
        <w:rPr>
          <w:rFonts w:ascii="Arial" w:eastAsia="Arial" w:hAnsi="Arial" w:cs="Arial"/>
          <w:sz w:val="36"/>
          <w:szCs w:val="36"/>
        </w:rPr>
      </w:pPr>
      <w:r>
        <w:rPr>
          <w:rFonts w:ascii="Arial" w:eastAsia="Arial" w:hAnsi="Arial" w:cs="Arial"/>
          <w:b/>
          <w:bCs/>
          <w:position w:val="-1"/>
          <w:sz w:val="36"/>
          <w:szCs w:val="36"/>
        </w:rPr>
        <w:t>3A. Continuum of Care (</w:t>
      </w:r>
      <w:proofErr w:type="spellStart"/>
      <w:r>
        <w:rPr>
          <w:rFonts w:ascii="Arial" w:eastAsia="Arial" w:hAnsi="Arial" w:cs="Arial"/>
          <w:b/>
          <w:bCs/>
          <w:position w:val="-1"/>
          <w:sz w:val="36"/>
          <w:szCs w:val="36"/>
        </w:rPr>
        <w:t>CoC</w:t>
      </w:r>
      <w:proofErr w:type="spellEnd"/>
      <w:r>
        <w:rPr>
          <w:rFonts w:ascii="Arial" w:eastAsia="Arial" w:hAnsi="Arial" w:cs="Arial"/>
          <w:b/>
          <w:bCs/>
          <w:position w:val="-1"/>
          <w:sz w:val="36"/>
          <w:szCs w:val="36"/>
        </w:rPr>
        <w:t>) System</w:t>
      </w:r>
    </w:p>
    <w:p w14:paraId="4EC6B2CF" w14:textId="77777777" w:rsidR="008C1F32" w:rsidRDefault="00102586">
      <w:pPr>
        <w:spacing w:after="0" w:line="364" w:lineRule="exact"/>
        <w:ind w:left="4373" w:right="4353"/>
        <w:jc w:val="center"/>
        <w:rPr>
          <w:rFonts w:ascii="Arial" w:eastAsia="Arial" w:hAnsi="Arial" w:cs="Arial"/>
          <w:sz w:val="36"/>
          <w:szCs w:val="36"/>
        </w:rPr>
      </w:pPr>
      <w:r>
        <w:rPr>
          <w:rFonts w:ascii="Arial" w:eastAsia="Arial" w:hAnsi="Arial" w:cs="Arial"/>
          <w:b/>
          <w:bCs/>
          <w:sz w:val="36"/>
          <w:szCs w:val="36"/>
        </w:rPr>
        <w:t>Performance</w:t>
      </w:r>
    </w:p>
    <w:p w14:paraId="37C689B7" w14:textId="77777777" w:rsidR="008C1F32" w:rsidRDefault="008C1F32">
      <w:pPr>
        <w:spacing w:before="9" w:after="0" w:line="130" w:lineRule="exact"/>
        <w:rPr>
          <w:sz w:val="13"/>
          <w:szCs w:val="13"/>
        </w:rPr>
      </w:pPr>
    </w:p>
    <w:p w14:paraId="569DF524" w14:textId="77777777" w:rsidR="008C1F32" w:rsidRDefault="008C1F32">
      <w:pPr>
        <w:spacing w:after="0" w:line="200" w:lineRule="exact"/>
        <w:rPr>
          <w:sz w:val="20"/>
          <w:szCs w:val="20"/>
        </w:rPr>
      </w:pPr>
    </w:p>
    <w:p w14:paraId="04D240BF" w14:textId="77777777" w:rsidR="008C1F32" w:rsidRDefault="008C1F32">
      <w:pPr>
        <w:spacing w:after="0" w:line="200" w:lineRule="exact"/>
        <w:rPr>
          <w:sz w:val="20"/>
          <w:szCs w:val="20"/>
        </w:rPr>
      </w:pPr>
    </w:p>
    <w:p w14:paraId="110A8AA0" w14:textId="77777777" w:rsidR="008C1F32" w:rsidRDefault="008C1F32">
      <w:pPr>
        <w:spacing w:after="0" w:line="200" w:lineRule="exact"/>
        <w:rPr>
          <w:sz w:val="20"/>
          <w:szCs w:val="20"/>
        </w:rPr>
      </w:pPr>
    </w:p>
    <w:p w14:paraId="5C74C82E" w14:textId="77777777" w:rsidR="008C1F32" w:rsidRDefault="008C1F32">
      <w:pPr>
        <w:spacing w:after="0" w:line="200" w:lineRule="exact"/>
        <w:rPr>
          <w:sz w:val="20"/>
          <w:szCs w:val="20"/>
        </w:rPr>
      </w:pPr>
    </w:p>
    <w:p w14:paraId="0730856D"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6B7B4B9C" w14:textId="77777777" w:rsidR="008C1F32" w:rsidRDefault="008C1F32">
      <w:pPr>
        <w:spacing w:before="2" w:after="0" w:line="100" w:lineRule="exact"/>
        <w:rPr>
          <w:sz w:val="10"/>
          <w:szCs w:val="10"/>
        </w:rPr>
      </w:pPr>
    </w:p>
    <w:p w14:paraId="74109588"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3B4577F8"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73183EC8" w14:textId="77777777" w:rsidR="008C1F32" w:rsidRDefault="002F0BDF">
      <w:pPr>
        <w:spacing w:after="0" w:line="202" w:lineRule="exact"/>
        <w:ind w:left="1240" w:right="-20"/>
        <w:rPr>
          <w:rFonts w:ascii="Arial" w:eastAsia="Arial" w:hAnsi="Arial" w:cs="Arial"/>
          <w:sz w:val="20"/>
          <w:szCs w:val="20"/>
        </w:rPr>
      </w:pPr>
      <w:hyperlink r:id="rId48">
        <w:r w:rsidR="00102586">
          <w:rPr>
            <w:rFonts w:ascii="Arial" w:eastAsia="Arial" w:hAnsi="Arial" w:cs="Arial"/>
            <w:sz w:val="20"/>
            <w:szCs w:val="20"/>
          </w:rPr>
          <w:t>https://www.hudexchange.info/program-support/my-question/</w:t>
        </w:r>
      </w:hyperlink>
    </w:p>
    <w:p w14:paraId="042D68C2" w14:textId="77777777" w:rsidR="008C1F32" w:rsidRDefault="008C1F32">
      <w:pPr>
        <w:spacing w:after="0" w:line="170" w:lineRule="exact"/>
        <w:rPr>
          <w:sz w:val="17"/>
          <w:szCs w:val="17"/>
        </w:rPr>
      </w:pPr>
    </w:p>
    <w:p w14:paraId="5D1895BE"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13358DDE"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49">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08902A16" w14:textId="77777777" w:rsidR="008C1F32" w:rsidRDefault="002F0BDF">
      <w:pPr>
        <w:spacing w:after="0" w:line="200" w:lineRule="exact"/>
        <w:ind w:left="1240" w:right="1787"/>
        <w:rPr>
          <w:rFonts w:ascii="Arial" w:eastAsia="Arial" w:hAnsi="Arial" w:cs="Arial"/>
          <w:sz w:val="20"/>
          <w:szCs w:val="20"/>
        </w:rPr>
      </w:pPr>
      <w:hyperlink r:id="rId50">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1DAB3675" w14:textId="77777777" w:rsidR="008C1F32" w:rsidRDefault="008C1F32">
      <w:pPr>
        <w:spacing w:before="8" w:after="0" w:line="120" w:lineRule="exact"/>
        <w:rPr>
          <w:sz w:val="12"/>
          <w:szCs w:val="12"/>
        </w:rPr>
      </w:pPr>
    </w:p>
    <w:p w14:paraId="4C54DD47" w14:textId="77777777" w:rsidR="008C1F32" w:rsidRDefault="008C1F32">
      <w:pPr>
        <w:spacing w:after="0" w:line="200" w:lineRule="exact"/>
        <w:rPr>
          <w:sz w:val="20"/>
          <w:szCs w:val="20"/>
        </w:rPr>
      </w:pPr>
    </w:p>
    <w:p w14:paraId="6EB9BE2A" w14:textId="77777777" w:rsidR="008C1F32" w:rsidRDefault="008C1F32">
      <w:pPr>
        <w:spacing w:after="0" w:line="200" w:lineRule="exact"/>
        <w:rPr>
          <w:sz w:val="20"/>
          <w:szCs w:val="20"/>
        </w:rPr>
      </w:pPr>
    </w:p>
    <w:p w14:paraId="66C13523"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1D205E80" w14:textId="77777777" w:rsidR="008C1F32" w:rsidRDefault="008C1F32">
      <w:pPr>
        <w:spacing w:before="3" w:after="0" w:line="280" w:lineRule="exact"/>
        <w:rPr>
          <w:sz w:val="28"/>
          <w:szCs w:val="28"/>
        </w:rPr>
      </w:pPr>
    </w:p>
    <w:p w14:paraId="7DD625B8" w14:textId="77777777" w:rsidR="008C1F32" w:rsidRDefault="00102586">
      <w:pPr>
        <w:spacing w:after="0" w:line="480" w:lineRule="atLeast"/>
        <w:ind w:left="1307" w:right="4204" w:hanging="67"/>
        <w:rPr>
          <w:rFonts w:ascii="Arial" w:eastAsia="Arial" w:hAnsi="Arial" w:cs="Arial"/>
          <w:sz w:val="24"/>
          <w:szCs w:val="24"/>
        </w:rPr>
      </w:pPr>
      <w:r>
        <w:rPr>
          <w:rFonts w:ascii="Arial" w:eastAsia="Arial" w:hAnsi="Arial" w:cs="Arial"/>
          <w:b/>
          <w:bCs/>
          <w:sz w:val="24"/>
          <w:szCs w:val="24"/>
        </w:rPr>
        <w:t>*3A-1.</w:t>
      </w:r>
      <w:r>
        <w:rPr>
          <w:rFonts w:ascii="Arial" w:eastAsia="Arial" w:hAnsi="Arial" w:cs="Arial"/>
          <w:b/>
          <w:bCs/>
          <w:spacing w:val="67"/>
          <w:sz w:val="24"/>
          <w:szCs w:val="24"/>
        </w:rPr>
        <w:t xml:space="preserve"> </w:t>
      </w:r>
      <w:r>
        <w:rPr>
          <w:rFonts w:ascii="Arial" w:eastAsia="Arial" w:hAnsi="Arial" w:cs="Arial"/>
          <w:b/>
          <w:bCs/>
          <w:sz w:val="24"/>
          <w:szCs w:val="24"/>
        </w:rPr>
        <w:t>First Time Homeless as Reported in HDX. Applicants must:</w:t>
      </w:r>
    </w:p>
    <w:p w14:paraId="1B720027" w14:textId="77777777" w:rsidR="008C1F32" w:rsidRDefault="008C1F32">
      <w:pPr>
        <w:spacing w:after="0" w:line="200" w:lineRule="exact"/>
        <w:rPr>
          <w:sz w:val="20"/>
          <w:szCs w:val="20"/>
        </w:rPr>
      </w:pPr>
    </w:p>
    <w:p w14:paraId="7F7C98D4" w14:textId="77777777" w:rsidR="008C1F32" w:rsidRDefault="008C1F32">
      <w:pPr>
        <w:spacing w:before="19" w:after="0" w:line="220" w:lineRule="exact"/>
      </w:pPr>
    </w:p>
    <w:p w14:paraId="69FFF3DA" w14:textId="5A0FBF08" w:rsidR="008C1F32" w:rsidRDefault="00102586">
      <w:pPr>
        <w:spacing w:before="39" w:after="0" w:line="240" w:lineRule="auto"/>
        <w:ind w:left="160" w:right="-20"/>
        <w:rPr>
          <w:rFonts w:ascii="Arial" w:eastAsia="Arial" w:hAnsi="Arial" w:cs="Arial"/>
          <w:sz w:val="16"/>
          <w:szCs w:val="16"/>
        </w:rPr>
      </w:pPr>
      <w:r>
        <w:rPr>
          <w:rFonts w:ascii="Arial" w:eastAsia="Arial" w:hAnsi="Arial" w:cs="Arial"/>
          <w:b/>
          <w:bCs/>
          <w:sz w:val="16"/>
          <w:szCs w:val="16"/>
        </w:rPr>
        <w:t>Report the Number of First Time Homeless as Reported in HDX.</w:t>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Pr>
          <w:rFonts w:ascii="Arial" w:eastAsia="Arial" w:hAnsi="Arial" w:cs="Arial"/>
          <w:b/>
          <w:bCs/>
          <w:sz w:val="16"/>
          <w:szCs w:val="16"/>
        </w:rPr>
        <w:tab/>
      </w:r>
      <w:r w:rsidR="006664CB" w:rsidRPr="006664CB">
        <w:rPr>
          <w:rFonts w:ascii="Arial" w:eastAsia="Arial" w:hAnsi="Arial" w:cs="Arial"/>
          <w:b/>
          <w:bCs/>
        </w:rPr>
        <w:t>2,817</w:t>
      </w:r>
    </w:p>
    <w:p w14:paraId="1B3ACF55" w14:textId="77777777" w:rsidR="008C1F32" w:rsidRDefault="008C1F32">
      <w:pPr>
        <w:spacing w:before="17" w:after="0" w:line="280" w:lineRule="exact"/>
        <w:rPr>
          <w:sz w:val="28"/>
          <w:szCs w:val="28"/>
        </w:rPr>
      </w:pPr>
    </w:p>
    <w:p w14:paraId="3A30C140" w14:textId="43F01AEC" w:rsidR="008C1F32" w:rsidRDefault="00744268">
      <w:pPr>
        <w:spacing w:after="0" w:line="480" w:lineRule="atLeast"/>
        <w:ind w:left="1307" w:right="4964" w:hanging="67"/>
        <w:rPr>
          <w:rFonts w:ascii="Arial" w:eastAsia="Arial" w:hAnsi="Arial" w:cs="Arial"/>
          <w:sz w:val="24"/>
          <w:szCs w:val="24"/>
        </w:rPr>
      </w:pPr>
      <w:r>
        <w:rPr>
          <w:noProof/>
        </w:rPr>
        <mc:AlternateContent>
          <mc:Choice Requires="wpg">
            <w:drawing>
              <wp:anchor distT="0" distB="0" distL="114300" distR="114300" simplePos="0" relativeHeight="503313180" behindDoc="1" locked="0" layoutInCell="1" allowOverlap="1" wp14:anchorId="78DBE432" wp14:editId="20825B2A">
                <wp:simplePos x="0" y="0"/>
                <wp:positionH relativeFrom="page">
                  <wp:posOffset>454025</wp:posOffset>
                </wp:positionH>
                <wp:positionV relativeFrom="paragraph">
                  <wp:posOffset>-340360</wp:posOffset>
                </wp:positionV>
                <wp:extent cx="6864350" cy="196850"/>
                <wp:effectExtent l="6350" t="9525" r="6350" b="3175"/>
                <wp:wrapNone/>
                <wp:docPr id="49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96850"/>
                          <a:chOff x="715" y="-536"/>
                          <a:chExt cx="10810" cy="310"/>
                        </a:xfrm>
                      </wpg:grpSpPr>
                      <wpg:grpSp>
                        <wpg:cNvPr id="491" name="Group 100"/>
                        <wpg:cNvGrpSpPr>
                          <a:grpSpLocks/>
                        </wpg:cNvGrpSpPr>
                        <wpg:grpSpPr bwMode="auto">
                          <a:xfrm>
                            <a:off x="720" y="-531"/>
                            <a:ext cx="9180" cy="300"/>
                            <a:chOff x="720" y="-531"/>
                            <a:chExt cx="9180" cy="300"/>
                          </a:xfrm>
                        </wpg:grpSpPr>
                        <wps:wsp>
                          <wps:cNvPr id="492" name="Freeform 101"/>
                          <wps:cNvSpPr>
                            <a:spLocks/>
                          </wps:cNvSpPr>
                          <wps:spPr bwMode="auto">
                            <a:xfrm>
                              <a:off x="720" y="-531"/>
                              <a:ext cx="9180" cy="300"/>
                            </a:xfrm>
                            <a:custGeom>
                              <a:avLst/>
                              <a:gdLst>
                                <a:gd name="T0" fmla="+- 0 720 720"/>
                                <a:gd name="T1" fmla="*/ T0 w 9180"/>
                                <a:gd name="T2" fmla="+- 0 -231 -531"/>
                                <a:gd name="T3" fmla="*/ -231 h 300"/>
                                <a:gd name="T4" fmla="+- 0 9900 720"/>
                                <a:gd name="T5" fmla="*/ T4 w 9180"/>
                                <a:gd name="T6" fmla="+- 0 -231 -531"/>
                                <a:gd name="T7" fmla="*/ -231 h 300"/>
                                <a:gd name="T8" fmla="+- 0 9900 720"/>
                                <a:gd name="T9" fmla="*/ T8 w 9180"/>
                                <a:gd name="T10" fmla="+- 0 -531 -531"/>
                                <a:gd name="T11" fmla="*/ -531 h 300"/>
                                <a:gd name="T12" fmla="+- 0 720 720"/>
                                <a:gd name="T13" fmla="*/ T12 w 9180"/>
                                <a:gd name="T14" fmla="+- 0 -531 -531"/>
                                <a:gd name="T15" fmla="*/ -531 h 300"/>
                                <a:gd name="T16" fmla="+- 0 720 720"/>
                                <a:gd name="T17" fmla="*/ T16 w 9180"/>
                                <a:gd name="T18" fmla="+- 0 -231 -531"/>
                                <a:gd name="T19" fmla="*/ -231 h 300"/>
                              </a:gdLst>
                              <a:ahLst/>
                              <a:cxnLst>
                                <a:cxn ang="0">
                                  <a:pos x="T1" y="T3"/>
                                </a:cxn>
                                <a:cxn ang="0">
                                  <a:pos x="T5" y="T7"/>
                                </a:cxn>
                                <a:cxn ang="0">
                                  <a:pos x="T9" y="T11"/>
                                </a:cxn>
                                <a:cxn ang="0">
                                  <a:pos x="T13" y="T15"/>
                                </a:cxn>
                                <a:cxn ang="0">
                                  <a:pos x="T17" y="T19"/>
                                </a:cxn>
                              </a:cxnLst>
                              <a:rect l="0" t="0" r="r" b="b"/>
                              <a:pathLst>
                                <a:path w="9180" h="300">
                                  <a:moveTo>
                                    <a:pt x="0" y="300"/>
                                  </a:moveTo>
                                  <a:lnTo>
                                    <a:pt x="9180" y="300"/>
                                  </a:lnTo>
                                  <a:lnTo>
                                    <a:pt x="918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98"/>
                        <wpg:cNvGrpSpPr>
                          <a:grpSpLocks/>
                        </wpg:cNvGrpSpPr>
                        <wpg:grpSpPr bwMode="auto">
                          <a:xfrm>
                            <a:off x="9900" y="-531"/>
                            <a:ext cx="1620" cy="300"/>
                            <a:chOff x="9900" y="-531"/>
                            <a:chExt cx="1620" cy="300"/>
                          </a:xfrm>
                        </wpg:grpSpPr>
                        <wps:wsp>
                          <wps:cNvPr id="494" name="Freeform 99"/>
                          <wps:cNvSpPr>
                            <a:spLocks/>
                          </wps:cNvSpPr>
                          <wps:spPr bwMode="auto">
                            <a:xfrm>
                              <a:off x="9900" y="-531"/>
                              <a:ext cx="1620" cy="300"/>
                            </a:xfrm>
                            <a:custGeom>
                              <a:avLst/>
                              <a:gdLst>
                                <a:gd name="T0" fmla="+- 0 9900 9900"/>
                                <a:gd name="T1" fmla="*/ T0 w 1620"/>
                                <a:gd name="T2" fmla="+- 0 -231 -531"/>
                                <a:gd name="T3" fmla="*/ -231 h 300"/>
                                <a:gd name="T4" fmla="+- 0 11520 9900"/>
                                <a:gd name="T5" fmla="*/ T4 w 1620"/>
                                <a:gd name="T6" fmla="+- 0 -231 -531"/>
                                <a:gd name="T7" fmla="*/ -231 h 300"/>
                                <a:gd name="T8" fmla="+- 0 11520 9900"/>
                                <a:gd name="T9" fmla="*/ T8 w 1620"/>
                                <a:gd name="T10" fmla="+- 0 -531 -531"/>
                                <a:gd name="T11" fmla="*/ -531 h 300"/>
                                <a:gd name="T12" fmla="+- 0 9900 9900"/>
                                <a:gd name="T13" fmla="*/ T12 w 1620"/>
                                <a:gd name="T14" fmla="+- 0 -531 -531"/>
                                <a:gd name="T15" fmla="*/ -531 h 300"/>
                                <a:gd name="T16" fmla="+- 0 9900 9900"/>
                                <a:gd name="T17" fmla="*/ T16 w 1620"/>
                                <a:gd name="T18" fmla="+- 0 -231 -531"/>
                                <a:gd name="T19" fmla="*/ -231 h 300"/>
                              </a:gdLst>
                              <a:ahLst/>
                              <a:cxnLst>
                                <a:cxn ang="0">
                                  <a:pos x="T1" y="T3"/>
                                </a:cxn>
                                <a:cxn ang="0">
                                  <a:pos x="T5" y="T7"/>
                                </a:cxn>
                                <a:cxn ang="0">
                                  <a:pos x="T9" y="T11"/>
                                </a:cxn>
                                <a:cxn ang="0">
                                  <a:pos x="T13" y="T15"/>
                                </a:cxn>
                                <a:cxn ang="0">
                                  <a:pos x="T17" y="T19"/>
                                </a:cxn>
                              </a:cxnLst>
                              <a:rect l="0" t="0" r="r" b="b"/>
                              <a:pathLst>
                                <a:path w="1620" h="300">
                                  <a:moveTo>
                                    <a:pt x="0" y="300"/>
                                  </a:moveTo>
                                  <a:lnTo>
                                    <a:pt x="1620" y="300"/>
                                  </a:lnTo>
                                  <a:lnTo>
                                    <a:pt x="162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B71668" id="Group 97" o:spid="_x0000_s1026" style="position:absolute;margin-left:35.75pt;margin-top:-26.8pt;width:540.5pt;height:15.5pt;z-index:-3300;mso-position-horizontal-relative:page" coordorigin="715,-536" coordsize="10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">
                <v:group id="Group 100" o:spid="_x0000_s1027" style="position:absolute;left:720;top:-531;width:9180;height:300" coordorigin="720,-531" coordsize="9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01" o:spid="_x0000_s1028" style="position:absolute;left:720;top:-531;width:9180;height:300;visibility:visible;mso-wrap-style:square;v-text-anchor:top" coordsize="9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" path="m,300r9180,l9180,,,,,300xe" filled="f" strokeweight=".5pt">
                    <v:path arrowok="t" o:connecttype="custom" o:connectlocs="0,-231;9180,-231;9180,-531;0,-531;0,-231" o:connectangles="0,0,0,0,0"/>
                  </v:shape>
                </v:group>
                <v:group id="Group 98" o:spid="_x0000_s1029" style="position:absolute;left:9900;top:-531;width:1620;height:300" coordorigin="9900,-531" coordsize="16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99" o:spid="_x0000_s1030" style="position:absolute;left:9900;top:-531;width:1620;height:300;visibility:visible;mso-wrap-style:square;v-text-anchor:top" coordsize="16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" path="m,300r1620,l1620,,,,,300xe" filled="f" strokeweight=".5pt">
                    <v:path arrowok="t" o:connecttype="custom" o:connectlocs="0,-231;1620,-231;1620,-531;0,-531;0,-231" o:connectangles="0,0,0,0,0"/>
                  </v:shape>
                </v:group>
                <w10:wrap anchorx="page"/>
              </v:group>
            </w:pict>
          </mc:Fallback>
        </mc:AlternateContent>
      </w:r>
      <w:r w:rsidR="00102586">
        <w:rPr>
          <w:rFonts w:ascii="Arial" w:eastAsia="Arial" w:hAnsi="Arial" w:cs="Arial"/>
          <w:b/>
          <w:bCs/>
          <w:sz w:val="24"/>
          <w:szCs w:val="24"/>
        </w:rPr>
        <w:t>3A-1a.</w:t>
      </w:r>
      <w:r w:rsidR="00102586">
        <w:rPr>
          <w:rFonts w:ascii="Arial" w:eastAsia="Arial" w:hAnsi="Arial" w:cs="Arial"/>
          <w:b/>
          <w:bCs/>
          <w:spacing w:val="67"/>
          <w:sz w:val="24"/>
          <w:szCs w:val="24"/>
        </w:rPr>
        <w:t xml:space="preserve"> </w:t>
      </w:r>
      <w:r w:rsidR="00102586">
        <w:rPr>
          <w:rFonts w:ascii="Arial" w:eastAsia="Arial" w:hAnsi="Arial" w:cs="Arial"/>
          <w:b/>
          <w:bCs/>
          <w:sz w:val="24"/>
          <w:szCs w:val="24"/>
        </w:rPr>
        <w:t>First Time Homeless Risk Factors. Applicants must:</w:t>
      </w:r>
    </w:p>
    <w:p w14:paraId="7B729820"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 xml:space="preserve">1. describe the process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developed to identify risk factors the</w:t>
      </w:r>
    </w:p>
    <w:p w14:paraId="764308B2" w14:textId="77777777" w:rsidR="008C1F32" w:rsidRDefault="00102586">
      <w:pPr>
        <w:spacing w:after="0" w:line="240" w:lineRule="exact"/>
        <w:ind w:left="1240" w:right="-20"/>
        <w:rPr>
          <w:rFonts w:ascii="Arial" w:eastAsia="Arial" w:hAnsi="Arial" w:cs="Arial"/>
          <w:sz w:val="24"/>
          <w:szCs w:val="24"/>
        </w:rPr>
      </w:pP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uses to identify persons becoming homeless for the first time;</w:t>
      </w:r>
    </w:p>
    <w:p w14:paraId="04B18549" w14:textId="77777777" w:rsidR="008C1F32" w:rsidRDefault="00102586">
      <w:pPr>
        <w:spacing w:after="0" w:line="240" w:lineRule="exact"/>
        <w:ind w:left="1240" w:right="1402" w:firstLine="67"/>
        <w:rPr>
          <w:rFonts w:ascii="Arial" w:eastAsia="Arial" w:hAnsi="Arial" w:cs="Arial"/>
          <w:sz w:val="24"/>
          <w:szCs w:val="24"/>
        </w:rPr>
      </w:pPr>
      <w:r>
        <w:rPr>
          <w:rFonts w:ascii="Arial" w:eastAsia="Arial" w:hAnsi="Arial" w:cs="Arial"/>
          <w:b/>
          <w:bCs/>
          <w:sz w:val="24"/>
          <w:szCs w:val="24"/>
        </w:rPr>
        <w:t xml:space="preserve">2.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address individuals and families at risk of becoming homeless; and</w:t>
      </w:r>
    </w:p>
    <w:p w14:paraId="2952F54C" w14:textId="77777777" w:rsidR="008C1F32" w:rsidRDefault="00102586">
      <w:pPr>
        <w:spacing w:after="0" w:line="240" w:lineRule="exact"/>
        <w:ind w:left="1240" w:right="1670" w:firstLine="67"/>
        <w:rPr>
          <w:rFonts w:ascii="Arial" w:eastAsia="Arial" w:hAnsi="Arial" w:cs="Arial"/>
          <w:sz w:val="24"/>
          <w:szCs w:val="24"/>
        </w:rPr>
      </w:pPr>
      <w:r>
        <w:rPr>
          <w:rFonts w:ascii="Arial" w:eastAsia="Arial" w:hAnsi="Arial" w:cs="Arial"/>
          <w:b/>
          <w:bCs/>
          <w:sz w:val="24"/>
          <w:szCs w:val="24"/>
        </w:rPr>
        <w:t xml:space="preserve">3. provide the name of the organization or position title that is responsible for overseeing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reduce the number of individuals and families experiencing homelessness for the first time. (limit 2,000 characters)</w:t>
      </w:r>
    </w:p>
    <w:p w14:paraId="6E992BCA" w14:textId="1A94AE5E" w:rsidR="008C1F32" w:rsidRDefault="008C1F32">
      <w:pPr>
        <w:spacing w:before="3" w:after="0" w:line="280" w:lineRule="exact"/>
        <w:rPr>
          <w:sz w:val="28"/>
          <w:szCs w:val="28"/>
        </w:rPr>
      </w:pPr>
    </w:p>
    <w:p w14:paraId="21554F99" w14:textId="67CCF3D5" w:rsidR="004C2173" w:rsidRPr="00FA58CE" w:rsidRDefault="00745602" w:rsidP="004C2173">
      <w:pPr>
        <w:spacing w:before="3" w:after="0" w:line="280" w:lineRule="exact"/>
        <w:rPr>
          <w:rFonts w:ascii="Arial" w:hAnsi="Arial" w:cs="Arial"/>
          <w:sz w:val="24"/>
          <w:szCs w:val="24"/>
        </w:rPr>
      </w:pPr>
      <w:r>
        <w:rPr>
          <w:rFonts w:ascii="Arial" w:hAnsi="Arial" w:cs="Arial"/>
          <w:sz w:val="24"/>
          <w:szCs w:val="24"/>
        </w:rPr>
        <w:t>1)</w:t>
      </w:r>
      <w:r w:rsidR="004C2173" w:rsidRPr="00FA58CE">
        <w:rPr>
          <w:rFonts w:ascii="Arial" w:hAnsi="Arial" w:cs="Arial"/>
          <w:sz w:val="24"/>
          <w:szCs w:val="24"/>
        </w:rPr>
        <w:t xml:space="preserve"> The </w:t>
      </w:r>
      <w:proofErr w:type="spellStart"/>
      <w:r w:rsidR="004C2173" w:rsidRPr="00FA58CE">
        <w:rPr>
          <w:rFonts w:ascii="Arial" w:hAnsi="Arial" w:cs="Arial"/>
          <w:sz w:val="24"/>
          <w:szCs w:val="24"/>
        </w:rPr>
        <w:t>CoC</w:t>
      </w:r>
      <w:r w:rsidR="001A520E">
        <w:rPr>
          <w:rFonts w:ascii="Arial" w:hAnsi="Arial" w:cs="Arial"/>
          <w:sz w:val="24"/>
          <w:szCs w:val="24"/>
        </w:rPr>
        <w:t>’s</w:t>
      </w:r>
      <w:proofErr w:type="spellEnd"/>
      <w:r w:rsidR="001A520E">
        <w:rPr>
          <w:rFonts w:ascii="Arial" w:hAnsi="Arial" w:cs="Arial"/>
          <w:sz w:val="24"/>
          <w:szCs w:val="24"/>
        </w:rPr>
        <w:t xml:space="preserve"> process for identifying risk factors for first-time homelessness consists of analyzing </w:t>
      </w:r>
      <w:r w:rsidR="004C2173" w:rsidRPr="00FA58CE">
        <w:rPr>
          <w:rFonts w:ascii="Arial" w:hAnsi="Arial" w:cs="Arial"/>
          <w:sz w:val="24"/>
          <w:szCs w:val="24"/>
        </w:rPr>
        <w:t xml:space="preserve">HMIS data collected from CE assessments. HMIS data is analyzed by the </w:t>
      </w:r>
      <w:proofErr w:type="spellStart"/>
      <w:r w:rsidR="004C2173" w:rsidRPr="00FA58CE">
        <w:rPr>
          <w:rFonts w:ascii="Arial" w:hAnsi="Arial" w:cs="Arial"/>
          <w:sz w:val="24"/>
          <w:szCs w:val="24"/>
        </w:rPr>
        <w:t>CoC’s</w:t>
      </w:r>
      <w:proofErr w:type="spellEnd"/>
      <w:r w:rsidR="004C2173" w:rsidRPr="00FA58CE">
        <w:rPr>
          <w:rFonts w:ascii="Arial" w:hAnsi="Arial" w:cs="Arial"/>
          <w:sz w:val="24"/>
          <w:szCs w:val="24"/>
        </w:rPr>
        <w:t xml:space="preserve"> Data Analysis Committee to identify trends and barriers that contribute to first-time homelessness. Based on the committee’s analysis this past year, the Steering Council concluded that the primary risk factors for first-time homelessness is income that does not match increases in cost of living – including for housing and basic needs such as food, transportation, and child care – as well as evictions. This is consistent with</w:t>
      </w:r>
      <w:r w:rsidR="001A520E">
        <w:rPr>
          <w:rFonts w:ascii="Arial" w:hAnsi="Arial" w:cs="Arial"/>
          <w:sz w:val="24"/>
          <w:szCs w:val="24"/>
        </w:rPr>
        <w:t xml:space="preserve"> local data showing that 37 percent of households in Kent County are unable to afford their basic needs</w:t>
      </w:r>
      <w:r w:rsidR="004C2173" w:rsidRPr="00FA58CE">
        <w:rPr>
          <w:rFonts w:ascii="Arial" w:hAnsi="Arial" w:cs="Arial"/>
          <w:sz w:val="24"/>
          <w:szCs w:val="24"/>
        </w:rPr>
        <w:t xml:space="preserve"> </w:t>
      </w:r>
      <w:r w:rsidR="001A520E">
        <w:rPr>
          <w:rFonts w:ascii="Arial" w:hAnsi="Arial" w:cs="Arial"/>
          <w:sz w:val="24"/>
          <w:szCs w:val="24"/>
        </w:rPr>
        <w:lastRenderedPageBreak/>
        <w:t>(United Way Worldwide, 2019).</w:t>
      </w:r>
      <w:r w:rsidR="004C2173" w:rsidRPr="00FA58CE">
        <w:rPr>
          <w:rFonts w:ascii="Arial" w:hAnsi="Arial" w:cs="Arial"/>
          <w:sz w:val="24"/>
          <w:szCs w:val="24"/>
        </w:rPr>
        <w:t xml:space="preserve"> However, the Steering Council will continue to examine the Data Analysis Committee’s ongoing analysis of community data to determine emerging trends and barriers contributing to first-time homelessness.</w:t>
      </w:r>
    </w:p>
    <w:p w14:paraId="6267A439" w14:textId="77777777" w:rsidR="004C2173" w:rsidRPr="00FA58CE" w:rsidRDefault="004C2173" w:rsidP="004C2173">
      <w:pPr>
        <w:spacing w:before="3" w:after="0" w:line="280" w:lineRule="exact"/>
        <w:rPr>
          <w:rFonts w:ascii="Arial" w:hAnsi="Arial" w:cs="Arial"/>
          <w:sz w:val="24"/>
          <w:szCs w:val="24"/>
        </w:rPr>
      </w:pPr>
    </w:p>
    <w:p w14:paraId="54F2108F" w14:textId="5FD041E2" w:rsidR="00623217" w:rsidRDefault="00745602" w:rsidP="004C2173">
      <w:pPr>
        <w:spacing w:before="3" w:after="0" w:line="280" w:lineRule="exact"/>
        <w:rPr>
          <w:rFonts w:ascii="Arial" w:hAnsi="Arial" w:cs="Arial"/>
          <w:sz w:val="24"/>
          <w:szCs w:val="24"/>
        </w:rPr>
      </w:pPr>
      <w:r>
        <w:rPr>
          <w:rFonts w:ascii="Arial" w:hAnsi="Arial" w:cs="Arial"/>
          <w:sz w:val="24"/>
          <w:szCs w:val="24"/>
        </w:rPr>
        <w:t>2)</w:t>
      </w:r>
      <w:r w:rsidR="004C2173" w:rsidRPr="00FA58CE">
        <w:rPr>
          <w:rFonts w:ascii="Arial" w:hAnsi="Arial" w:cs="Arial"/>
          <w:sz w:val="24"/>
          <w:szCs w:val="24"/>
        </w:rPr>
        <w:t xml:space="preserve"> To address individuals and families at risk of becoming homeless, the </w:t>
      </w:r>
      <w:proofErr w:type="spellStart"/>
      <w:r w:rsidR="004C2173" w:rsidRPr="00FA58CE">
        <w:rPr>
          <w:rFonts w:ascii="Arial" w:hAnsi="Arial" w:cs="Arial"/>
          <w:sz w:val="24"/>
          <w:szCs w:val="24"/>
        </w:rPr>
        <w:t>CoC</w:t>
      </w:r>
      <w:proofErr w:type="spellEnd"/>
      <w:r w:rsidR="004C2173" w:rsidRPr="00FA58CE">
        <w:rPr>
          <w:rFonts w:ascii="Arial" w:hAnsi="Arial" w:cs="Arial"/>
          <w:sz w:val="24"/>
          <w:szCs w:val="24"/>
        </w:rPr>
        <w:t xml:space="preserve"> partners with a variety of local systems and organizations to advocate for at-risk populations and address systemic issues contributing to first-time homelessness. This includes partnering with multiple district courts to expand eviction prevention services throughout the county and participating in the efforts of community systems impacting basic needs, including the Kent County Essential Needs Task Force (which convenes committees of local providers on basic needs including food security, transportation, employment, and environmental issues); Talent 2025 (workforce development collaborative of local employers); the Kent Intermediate School District (regional school district for Kent County); and other community partners.</w:t>
      </w:r>
    </w:p>
    <w:p w14:paraId="34C3453A" w14:textId="42438F19" w:rsidR="00907688" w:rsidRDefault="00907688" w:rsidP="004C2173">
      <w:pPr>
        <w:spacing w:before="3" w:after="0" w:line="280" w:lineRule="exact"/>
        <w:rPr>
          <w:rFonts w:ascii="Arial" w:hAnsi="Arial" w:cs="Arial"/>
          <w:sz w:val="24"/>
          <w:szCs w:val="24"/>
        </w:rPr>
      </w:pPr>
    </w:p>
    <w:p w14:paraId="34D5816F" w14:textId="1B6816BA" w:rsidR="00907688" w:rsidRDefault="00745602" w:rsidP="004C2173">
      <w:pPr>
        <w:spacing w:before="3" w:after="0" w:line="280" w:lineRule="exact"/>
        <w:rPr>
          <w:rFonts w:ascii="Arial" w:hAnsi="Arial" w:cs="Arial"/>
          <w:sz w:val="24"/>
          <w:szCs w:val="24"/>
        </w:rPr>
      </w:pPr>
      <w:r>
        <w:rPr>
          <w:rFonts w:ascii="Arial" w:hAnsi="Arial" w:cs="Arial"/>
          <w:sz w:val="24"/>
          <w:szCs w:val="24"/>
        </w:rPr>
        <w:t>3)</w:t>
      </w:r>
      <w:r w:rsidR="00907688">
        <w:rPr>
          <w:rFonts w:ascii="Arial" w:hAnsi="Arial" w:cs="Arial"/>
          <w:sz w:val="24"/>
          <w:szCs w:val="24"/>
        </w:rPr>
        <w:t xml:space="preserve"> The </w:t>
      </w:r>
      <w:proofErr w:type="spellStart"/>
      <w:r w:rsidR="00907688">
        <w:rPr>
          <w:rFonts w:ascii="Arial" w:hAnsi="Arial" w:cs="Arial"/>
          <w:sz w:val="24"/>
          <w:szCs w:val="24"/>
        </w:rPr>
        <w:t>CoC’s</w:t>
      </w:r>
      <w:proofErr w:type="spellEnd"/>
      <w:r w:rsidR="00907688">
        <w:rPr>
          <w:rFonts w:ascii="Arial" w:hAnsi="Arial" w:cs="Arial"/>
          <w:sz w:val="24"/>
          <w:szCs w:val="24"/>
        </w:rPr>
        <w:t xml:space="preserve"> Steering Council and Data Analysis Committee are responsible for overseeing this strategy.</w:t>
      </w:r>
    </w:p>
    <w:p w14:paraId="033C9745" w14:textId="77777777" w:rsidR="0042698E" w:rsidRPr="00FA58CE" w:rsidRDefault="0042698E" w:rsidP="004C2173">
      <w:pPr>
        <w:spacing w:before="3" w:after="0" w:line="280" w:lineRule="exact"/>
        <w:rPr>
          <w:rFonts w:ascii="Arial" w:hAnsi="Arial" w:cs="Arial"/>
          <w:sz w:val="24"/>
          <w:szCs w:val="24"/>
        </w:rPr>
      </w:pPr>
    </w:p>
    <w:p w14:paraId="0531D3A8" w14:textId="375A8F55" w:rsidR="008C1F32" w:rsidRDefault="00744268">
      <w:pPr>
        <w:spacing w:after="0" w:line="480" w:lineRule="atLeast"/>
        <w:ind w:left="1307" w:right="3697" w:hanging="67"/>
        <w:rPr>
          <w:rFonts w:ascii="Arial" w:eastAsia="Arial" w:hAnsi="Arial" w:cs="Arial"/>
          <w:sz w:val="24"/>
          <w:szCs w:val="24"/>
        </w:rPr>
      </w:pPr>
      <w:r>
        <w:rPr>
          <w:noProof/>
        </w:rPr>
        <mc:AlternateContent>
          <mc:Choice Requires="wpg">
            <w:drawing>
              <wp:anchor distT="0" distB="0" distL="114300" distR="114300" simplePos="0" relativeHeight="503313181" behindDoc="1" locked="0" layoutInCell="1" allowOverlap="1" wp14:anchorId="26CE4987" wp14:editId="78E2FEEC">
                <wp:simplePos x="0" y="0"/>
                <wp:positionH relativeFrom="page">
                  <wp:posOffset>454025</wp:posOffset>
                </wp:positionH>
                <wp:positionV relativeFrom="paragraph">
                  <wp:posOffset>878840</wp:posOffset>
                </wp:positionV>
                <wp:extent cx="6864350" cy="298450"/>
                <wp:effectExtent l="6350" t="6350" r="6350" b="9525"/>
                <wp:wrapNone/>
                <wp:docPr id="48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98450"/>
                          <a:chOff x="715" y="1384"/>
                          <a:chExt cx="10810" cy="470"/>
                        </a:xfrm>
                      </wpg:grpSpPr>
                      <wpg:grpSp>
                        <wpg:cNvPr id="486" name="Group 95"/>
                        <wpg:cNvGrpSpPr>
                          <a:grpSpLocks/>
                        </wpg:cNvGrpSpPr>
                        <wpg:grpSpPr bwMode="auto">
                          <a:xfrm>
                            <a:off x="720" y="1389"/>
                            <a:ext cx="9612" cy="460"/>
                            <a:chOff x="720" y="1389"/>
                            <a:chExt cx="9612" cy="460"/>
                          </a:xfrm>
                        </wpg:grpSpPr>
                        <wps:wsp>
                          <wps:cNvPr id="487" name="Freeform 96"/>
                          <wps:cNvSpPr>
                            <a:spLocks/>
                          </wps:cNvSpPr>
                          <wps:spPr bwMode="auto">
                            <a:xfrm>
                              <a:off x="720" y="1389"/>
                              <a:ext cx="9612" cy="460"/>
                            </a:xfrm>
                            <a:custGeom>
                              <a:avLst/>
                              <a:gdLst>
                                <a:gd name="T0" fmla="+- 0 720 720"/>
                                <a:gd name="T1" fmla="*/ T0 w 9612"/>
                                <a:gd name="T2" fmla="+- 0 1849 1389"/>
                                <a:gd name="T3" fmla="*/ 1849 h 460"/>
                                <a:gd name="T4" fmla="+- 0 10332 720"/>
                                <a:gd name="T5" fmla="*/ T4 w 9612"/>
                                <a:gd name="T6" fmla="+- 0 1849 1389"/>
                                <a:gd name="T7" fmla="*/ 1849 h 460"/>
                                <a:gd name="T8" fmla="+- 0 10332 720"/>
                                <a:gd name="T9" fmla="*/ T8 w 9612"/>
                                <a:gd name="T10" fmla="+- 0 1389 1389"/>
                                <a:gd name="T11" fmla="*/ 1389 h 460"/>
                                <a:gd name="T12" fmla="+- 0 720 720"/>
                                <a:gd name="T13" fmla="*/ T12 w 9612"/>
                                <a:gd name="T14" fmla="+- 0 1389 1389"/>
                                <a:gd name="T15" fmla="*/ 1389 h 460"/>
                                <a:gd name="T16" fmla="+- 0 720 720"/>
                                <a:gd name="T17" fmla="*/ T16 w 9612"/>
                                <a:gd name="T18" fmla="+- 0 1849 1389"/>
                                <a:gd name="T19" fmla="*/ 1849 h 460"/>
                              </a:gdLst>
                              <a:ahLst/>
                              <a:cxnLst>
                                <a:cxn ang="0">
                                  <a:pos x="T1" y="T3"/>
                                </a:cxn>
                                <a:cxn ang="0">
                                  <a:pos x="T5" y="T7"/>
                                </a:cxn>
                                <a:cxn ang="0">
                                  <a:pos x="T9" y="T11"/>
                                </a:cxn>
                                <a:cxn ang="0">
                                  <a:pos x="T13" y="T15"/>
                                </a:cxn>
                                <a:cxn ang="0">
                                  <a:pos x="T17" y="T19"/>
                                </a:cxn>
                              </a:cxnLst>
                              <a:rect l="0" t="0" r="r" b="b"/>
                              <a:pathLst>
                                <a:path w="9612" h="460">
                                  <a:moveTo>
                                    <a:pt x="0" y="460"/>
                                  </a:moveTo>
                                  <a:lnTo>
                                    <a:pt x="9612" y="460"/>
                                  </a:lnTo>
                                  <a:lnTo>
                                    <a:pt x="9612" y="0"/>
                                  </a:lnTo>
                                  <a:lnTo>
                                    <a:pt x="0" y="0"/>
                                  </a:lnTo>
                                  <a:lnTo>
                                    <a:pt x="0" y="4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93"/>
                        <wpg:cNvGrpSpPr>
                          <a:grpSpLocks/>
                        </wpg:cNvGrpSpPr>
                        <wpg:grpSpPr bwMode="auto">
                          <a:xfrm>
                            <a:off x="10332" y="1389"/>
                            <a:ext cx="1188" cy="460"/>
                            <a:chOff x="10332" y="1389"/>
                            <a:chExt cx="1188" cy="460"/>
                          </a:xfrm>
                        </wpg:grpSpPr>
                        <wps:wsp>
                          <wps:cNvPr id="489" name="Freeform 94"/>
                          <wps:cNvSpPr>
                            <a:spLocks/>
                          </wps:cNvSpPr>
                          <wps:spPr bwMode="auto">
                            <a:xfrm>
                              <a:off x="10332" y="1389"/>
                              <a:ext cx="1188" cy="460"/>
                            </a:xfrm>
                            <a:custGeom>
                              <a:avLst/>
                              <a:gdLst>
                                <a:gd name="T0" fmla="+- 0 10332 10332"/>
                                <a:gd name="T1" fmla="*/ T0 w 1188"/>
                                <a:gd name="T2" fmla="+- 0 1849 1389"/>
                                <a:gd name="T3" fmla="*/ 1849 h 460"/>
                                <a:gd name="T4" fmla="+- 0 11520 10332"/>
                                <a:gd name="T5" fmla="*/ T4 w 1188"/>
                                <a:gd name="T6" fmla="+- 0 1849 1389"/>
                                <a:gd name="T7" fmla="*/ 1849 h 460"/>
                                <a:gd name="T8" fmla="+- 0 11520 10332"/>
                                <a:gd name="T9" fmla="*/ T8 w 1188"/>
                                <a:gd name="T10" fmla="+- 0 1389 1389"/>
                                <a:gd name="T11" fmla="*/ 1389 h 460"/>
                                <a:gd name="T12" fmla="+- 0 10332 10332"/>
                                <a:gd name="T13" fmla="*/ T12 w 1188"/>
                                <a:gd name="T14" fmla="+- 0 1389 1389"/>
                                <a:gd name="T15" fmla="*/ 1389 h 460"/>
                                <a:gd name="T16" fmla="+- 0 10332 10332"/>
                                <a:gd name="T17" fmla="*/ T16 w 1188"/>
                                <a:gd name="T18" fmla="+- 0 1849 1389"/>
                                <a:gd name="T19" fmla="*/ 1849 h 460"/>
                              </a:gdLst>
                              <a:ahLst/>
                              <a:cxnLst>
                                <a:cxn ang="0">
                                  <a:pos x="T1" y="T3"/>
                                </a:cxn>
                                <a:cxn ang="0">
                                  <a:pos x="T5" y="T7"/>
                                </a:cxn>
                                <a:cxn ang="0">
                                  <a:pos x="T9" y="T11"/>
                                </a:cxn>
                                <a:cxn ang="0">
                                  <a:pos x="T13" y="T15"/>
                                </a:cxn>
                                <a:cxn ang="0">
                                  <a:pos x="T17" y="T19"/>
                                </a:cxn>
                              </a:cxnLst>
                              <a:rect l="0" t="0" r="r" b="b"/>
                              <a:pathLst>
                                <a:path w="1188" h="460">
                                  <a:moveTo>
                                    <a:pt x="0" y="460"/>
                                  </a:moveTo>
                                  <a:lnTo>
                                    <a:pt x="1188" y="460"/>
                                  </a:lnTo>
                                  <a:lnTo>
                                    <a:pt x="1188" y="0"/>
                                  </a:lnTo>
                                  <a:lnTo>
                                    <a:pt x="0" y="0"/>
                                  </a:lnTo>
                                  <a:lnTo>
                                    <a:pt x="0" y="4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E7FB13" id="Group 92" o:spid="_x0000_s1026" style="position:absolute;margin-left:35.75pt;margin-top:69.2pt;width:540.5pt;height:23.5pt;z-index:-3299;mso-position-horizontal-relative:page" coordorigin="715,1384" coordsize="1081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">
                <v:group id="Group 95" o:spid="_x0000_s1027" style="position:absolute;left:720;top:1389;width:9612;height:460" coordorigin="720,1389" coordsize="96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96" o:spid="_x0000_s1028" style="position:absolute;left:720;top:1389;width:9612;height:460;visibility:visible;mso-wrap-style:square;v-text-anchor:top" coordsize="96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" path="m,460r9612,l9612,,,,,460xe" filled="f" strokeweight=".5pt">
                    <v:path arrowok="t" o:connecttype="custom" o:connectlocs="0,1849;9612,1849;9612,1389;0,1389;0,1849" o:connectangles="0,0,0,0,0"/>
                  </v:shape>
                </v:group>
                <v:group id="Group 93" o:spid="_x0000_s1029" style="position:absolute;left:10332;top:1389;width:1188;height:460" coordorigin="10332,1389" coordsize="11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94" o:spid="_x0000_s1030" style="position:absolute;left:10332;top:1389;width:1188;height:460;visibility:visible;mso-wrap-style:square;v-text-anchor:top" coordsize="11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" path="m,460r1188,l1188,,,,,460xe" filled="f" strokeweight=".5pt">
                    <v:path arrowok="t" o:connecttype="custom" o:connectlocs="0,1849;1188,1849;1188,1389;0,1389;0,1849" o:connectangles="0,0,0,0,0"/>
                  </v:shape>
                </v:group>
                <w10:wrap anchorx="page"/>
              </v:group>
            </w:pict>
          </mc:Fallback>
        </mc:AlternateContent>
      </w:r>
      <w:r w:rsidR="00102586">
        <w:rPr>
          <w:rFonts w:ascii="Arial" w:eastAsia="Arial" w:hAnsi="Arial" w:cs="Arial"/>
          <w:b/>
          <w:bCs/>
          <w:sz w:val="24"/>
          <w:szCs w:val="24"/>
        </w:rPr>
        <w:t>*3A-2. Length of Time Homeless as Reported in HDX. Applicants must:</w:t>
      </w:r>
    </w:p>
    <w:p w14:paraId="63917D77" w14:textId="77777777" w:rsidR="008C1F32" w:rsidRDefault="008C1F32">
      <w:pPr>
        <w:spacing w:after="0" w:line="200" w:lineRule="exact"/>
        <w:rPr>
          <w:sz w:val="20"/>
          <w:szCs w:val="20"/>
        </w:rPr>
      </w:pPr>
    </w:p>
    <w:p w14:paraId="5F87293A" w14:textId="77777777" w:rsidR="008C1F32" w:rsidRDefault="008C1F32">
      <w:pPr>
        <w:spacing w:before="19" w:after="0" w:line="220" w:lineRule="exact"/>
      </w:pPr>
    </w:p>
    <w:p w14:paraId="7D770ED4" w14:textId="6417BBEB" w:rsidR="009F072A" w:rsidRPr="009F072A" w:rsidRDefault="00102586" w:rsidP="009F072A">
      <w:pPr>
        <w:spacing w:after="0" w:line="240" w:lineRule="auto"/>
        <w:ind w:left="158" w:right="245"/>
        <w:rPr>
          <w:rFonts w:ascii="Arial" w:eastAsia="Arial" w:hAnsi="Arial" w:cs="Arial"/>
          <w:sz w:val="16"/>
          <w:szCs w:val="16"/>
        </w:rPr>
      </w:pPr>
      <w:r>
        <w:rPr>
          <w:rFonts w:ascii="Arial" w:eastAsia="Arial" w:hAnsi="Arial" w:cs="Arial"/>
          <w:b/>
          <w:bCs/>
          <w:sz w:val="16"/>
          <w:szCs w:val="16"/>
        </w:rPr>
        <w:t>Report Average Length of Time Individuals and Persons in Families Remained Homeless as Reported in HDX.</w:t>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Pr>
          <w:rFonts w:ascii="Arial" w:eastAsia="Arial" w:hAnsi="Arial" w:cs="Arial"/>
          <w:sz w:val="16"/>
          <w:szCs w:val="16"/>
        </w:rPr>
        <w:tab/>
      </w:r>
      <w:r w:rsidR="009F072A" w:rsidRPr="009F072A">
        <w:rPr>
          <w:rFonts w:ascii="Arial" w:eastAsia="Arial" w:hAnsi="Arial" w:cs="Arial"/>
        </w:rPr>
        <w:t>304</w:t>
      </w:r>
    </w:p>
    <w:p w14:paraId="081675F9" w14:textId="724A2E42" w:rsidR="009F072A" w:rsidRDefault="009F072A">
      <w:pPr>
        <w:spacing w:after="0"/>
        <w:sectPr w:rsidR="009F072A">
          <w:pgSz w:w="12240" w:h="15840"/>
          <w:pgMar w:top="1320" w:right="600" w:bottom="1060" w:left="600" w:header="798" w:footer="865" w:gutter="0"/>
          <w:cols w:space="720"/>
        </w:sectPr>
      </w:pPr>
      <w:r>
        <w:tab/>
      </w:r>
      <w:r>
        <w:tab/>
      </w:r>
      <w:r>
        <w:tab/>
      </w:r>
      <w:r>
        <w:tab/>
      </w:r>
      <w:r>
        <w:tab/>
      </w:r>
      <w:r>
        <w:tab/>
      </w:r>
      <w:r>
        <w:tab/>
      </w:r>
      <w:r>
        <w:tab/>
      </w:r>
      <w:r>
        <w:tab/>
      </w:r>
      <w:r>
        <w:tab/>
      </w:r>
    </w:p>
    <w:p w14:paraId="60B88262" w14:textId="77777777" w:rsidR="008C1F32" w:rsidRDefault="008C1F32">
      <w:pPr>
        <w:spacing w:before="11" w:after="0" w:line="220" w:lineRule="exact"/>
      </w:pPr>
    </w:p>
    <w:p w14:paraId="216EDAE5"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3A-2a.</w:t>
      </w:r>
      <w:r>
        <w:rPr>
          <w:rFonts w:ascii="Arial" w:eastAsia="Arial" w:hAnsi="Arial" w:cs="Arial"/>
          <w:b/>
          <w:bCs/>
          <w:spacing w:val="67"/>
          <w:sz w:val="24"/>
          <w:szCs w:val="24"/>
        </w:rPr>
        <w:t xml:space="preserve"> </w:t>
      </w:r>
      <w:r>
        <w:rPr>
          <w:rFonts w:ascii="Arial" w:eastAsia="Arial" w:hAnsi="Arial" w:cs="Arial"/>
          <w:b/>
          <w:bCs/>
          <w:sz w:val="24"/>
          <w:szCs w:val="24"/>
        </w:rPr>
        <w:t>Strategy to Reduce Length of Time Homeless.</w:t>
      </w:r>
    </w:p>
    <w:p w14:paraId="34D04F3F" w14:textId="77777777" w:rsidR="008C1F32" w:rsidRDefault="008C1F32">
      <w:pPr>
        <w:spacing w:before="4" w:after="0" w:line="200" w:lineRule="exact"/>
        <w:rPr>
          <w:sz w:val="20"/>
          <w:szCs w:val="20"/>
        </w:rPr>
      </w:pPr>
    </w:p>
    <w:p w14:paraId="367CE560"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w:t>
      </w:r>
    </w:p>
    <w:p w14:paraId="70786445" w14:textId="77777777" w:rsidR="008C1F32" w:rsidRDefault="00102586">
      <w:pPr>
        <w:spacing w:after="0" w:line="240" w:lineRule="exact"/>
        <w:ind w:left="1240" w:right="1630" w:firstLine="133"/>
        <w:rPr>
          <w:rFonts w:ascii="Arial" w:eastAsia="Arial" w:hAnsi="Arial" w:cs="Arial"/>
          <w:sz w:val="24"/>
          <w:szCs w:val="24"/>
        </w:rPr>
      </w:pPr>
      <w:r>
        <w:rPr>
          <w:rFonts w:ascii="Arial" w:eastAsia="Arial" w:hAnsi="Arial" w:cs="Arial"/>
          <w:b/>
          <w:bCs/>
          <w:sz w:val="24"/>
          <w:szCs w:val="24"/>
        </w:rPr>
        <w:t xml:space="preserve">1.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reduce the length of time individuals and </w:t>
      </w:r>
      <w:r w:rsidRPr="00FE7EB8">
        <w:rPr>
          <w:rFonts w:ascii="Arial" w:eastAsia="Arial" w:hAnsi="Arial" w:cs="Arial"/>
          <w:b/>
          <w:bCs/>
          <w:sz w:val="24"/>
          <w:szCs w:val="24"/>
          <w:highlight w:val="yellow"/>
        </w:rPr>
        <w:t>persons in families</w:t>
      </w:r>
      <w:r>
        <w:rPr>
          <w:rFonts w:ascii="Arial" w:eastAsia="Arial" w:hAnsi="Arial" w:cs="Arial"/>
          <w:b/>
          <w:bCs/>
          <w:sz w:val="24"/>
          <w:szCs w:val="24"/>
        </w:rPr>
        <w:t xml:space="preserve"> remain homeless;</w:t>
      </w:r>
    </w:p>
    <w:p w14:paraId="55ABA772" w14:textId="77777777" w:rsidR="008C1F32" w:rsidRDefault="00102586">
      <w:pPr>
        <w:spacing w:after="0" w:line="240" w:lineRule="exact"/>
        <w:ind w:left="1240" w:right="1269" w:firstLine="67"/>
        <w:rPr>
          <w:rFonts w:ascii="Arial" w:eastAsia="Arial" w:hAnsi="Arial" w:cs="Arial"/>
          <w:sz w:val="24"/>
          <w:szCs w:val="24"/>
        </w:rPr>
      </w:pPr>
      <w:r>
        <w:rPr>
          <w:rFonts w:ascii="Arial" w:eastAsia="Arial" w:hAnsi="Arial" w:cs="Arial"/>
          <w:b/>
          <w:bCs/>
          <w:sz w:val="24"/>
          <w:szCs w:val="24"/>
        </w:rPr>
        <w:t xml:space="preserve">2.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identifies and houses individuals and persons in families with the longest lengths of time homeless; and</w:t>
      </w:r>
    </w:p>
    <w:p w14:paraId="3543AE56"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3. provide the name of the organization or position title that is</w:t>
      </w:r>
    </w:p>
    <w:p w14:paraId="0083DEA1" w14:textId="77777777" w:rsidR="008C1F32" w:rsidRDefault="00102586">
      <w:pPr>
        <w:spacing w:after="0" w:line="240" w:lineRule="exact"/>
        <w:ind w:left="1240" w:right="1270"/>
        <w:rPr>
          <w:rFonts w:ascii="Arial" w:eastAsia="Arial" w:hAnsi="Arial" w:cs="Arial"/>
          <w:sz w:val="24"/>
          <w:szCs w:val="24"/>
        </w:rPr>
      </w:pPr>
      <w:r>
        <w:rPr>
          <w:rFonts w:ascii="Arial" w:eastAsia="Arial" w:hAnsi="Arial" w:cs="Arial"/>
          <w:b/>
          <w:bCs/>
          <w:sz w:val="24"/>
          <w:szCs w:val="24"/>
        </w:rPr>
        <w:t xml:space="preserve">responsible for overseeing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reduce the length of time individuals and families remain homeless.</w:t>
      </w:r>
    </w:p>
    <w:p w14:paraId="5E00819B"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478FD36" w14:textId="77777777" w:rsidR="008C1F32" w:rsidRDefault="008C1F32">
      <w:pPr>
        <w:spacing w:after="0" w:line="200" w:lineRule="exact"/>
        <w:rPr>
          <w:sz w:val="20"/>
          <w:szCs w:val="20"/>
        </w:rPr>
      </w:pPr>
    </w:p>
    <w:p w14:paraId="2AC10437" w14:textId="413B14B7" w:rsidR="00157720" w:rsidRPr="00682BE5" w:rsidRDefault="00745602" w:rsidP="002851A5">
      <w:pPr>
        <w:spacing w:before="4" w:after="0" w:line="280" w:lineRule="exact"/>
        <w:rPr>
          <w:rFonts w:ascii="Arial" w:hAnsi="Arial" w:cs="Arial"/>
          <w:sz w:val="24"/>
          <w:szCs w:val="24"/>
        </w:rPr>
      </w:pPr>
      <w:r>
        <w:rPr>
          <w:rFonts w:ascii="Arial" w:hAnsi="Arial" w:cs="Arial"/>
          <w:sz w:val="24"/>
          <w:szCs w:val="24"/>
        </w:rPr>
        <w:t>1)</w:t>
      </w:r>
      <w:r w:rsidR="002851A5" w:rsidRPr="00682BE5">
        <w:rPr>
          <w:rFonts w:ascii="Arial" w:hAnsi="Arial" w:cs="Arial"/>
          <w:sz w:val="24"/>
          <w:szCs w:val="24"/>
        </w:rPr>
        <w:t xml:space="preserve"> The </w:t>
      </w:r>
      <w:proofErr w:type="spellStart"/>
      <w:r w:rsidR="002851A5" w:rsidRPr="00682BE5">
        <w:rPr>
          <w:rFonts w:ascii="Arial" w:hAnsi="Arial" w:cs="Arial"/>
          <w:sz w:val="24"/>
          <w:szCs w:val="24"/>
        </w:rPr>
        <w:t>CoC’s</w:t>
      </w:r>
      <w:proofErr w:type="spellEnd"/>
      <w:r w:rsidR="002851A5" w:rsidRPr="00682BE5">
        <w:rPr>
          <w:rFonts w:ascii="Arial" w:hAnsi="Arial" w:cs="Arial"/>
          <w:sz w:val="24"/>
          <w:szCs w:val="24"/>
        </w:rPr>
        <w:t xml:space="preserve"> CE process quickly refers individuals and families to housing resources in the community, using an assessment tool (VI-SPDAT) that prioritizes individuals/families for housing placement based on level of vulnerability. The CE process also provides wrap-around services while individuals and families are in shelter or waiting for housing resources to reduce the length of time homeless; this includes referrals to basic needs programs (food assistance, health care, employment services, etc.) to resolve barriers and issues contributing to the housing crisis, as well assistance with building natural supports to self-resolve the housing issue. </w:t>
      </w:r>
    </w:p>
    <w:p w14:paraId="5B6027DA" w14:textId="77777777" w:rsidR="002851A5" w:rsidRPr="00682BE5" w:rsidRDefault="002851A5" w:rsidP="002851A5">
      <w:pPr>
        <w:spacing w:before="4" w:after="0" w:line="280" w:lineRule="exact"/>
        <w:rPr>
          <w:rFonts w:ascii="Arial" w:hAnsi="Arial" w:cs="Arial"/>
          <w:sz w:val="24"/>
          <w:szCs w:val="24"/>
        </w:rPr>
      </w:pPr>
    </w:p>
    <w:p w14:paraId="12E5AA31" w14:textId="77777777" w:rsidR="002851A5" w:rsidRPr="00682BE5" w:rsidRDefault="002851A5" w:rsidP="002851A5">
      <w:pPr>
        <w:spacing w:before="4" w:after="0" w:line="280" w:lineRule="exact"/>
        <w:rPr>
          <w:rFonts w:ascii="Arial" w:hAnsi="Arial" w:cs="Arial"/>
          <w:sz w:val="24"/>
          <w:szCs w:val="24"/>
        </w:rPr>
      </w:pPr>
      <w:r w:rsidRPr="00682BE5">
        <w:rPr>
          <w:rFonts w:ascii="Arial" w:hAnsi="Arial" w:cs="Arial"/>
          <w:sz w:val="24"/>
          <w:szCs w:val="24"/>
        </w:rPr>
        <w:t xml:space="preserve">The </w:t>
      </w:r>
      <w:proofErr w:type="spellStart"/>
      <w:r w:rsidRPr="00682BE5">
        <w:rPr>
          <w:rFonts w:ascii="Arial" w:hAnsi="Arial" w:cs="Arial"/>
          <w:sz w:val="24"/>
          <w:szCs w:val="24"/>
        </w:rPr>
        <w:t>CoC</w:t>
      </w:r>
      <w:proofErr w:type="spellEnd"/>
      <w:r w:rsidRPr="00682BE5">
        <w:rPr>
          <w:rFonts w:ascii="Arial" w:hAnsi="Arial" w:cs="Arial"/>
          <w:sz w:val="24"/>
          <w:szCs w:val="24"/>
        </w:rPr>
        <w:t xml:space="preserve"> also maintains standards established in its Strategic Plan to reduce the length of time individuals and families remain homeless, including: </w:t>
      </w:r>
    </w:p>
    <w:p w14:paraId="0FBEE508" w14:textId="77777777" w:rsidR="002851A5" w:rsidRPr="00682BE5" w:rsidRDefault="002851A5" w:rsidP="002851A5">
      <w:pPr>
        <w:spacing w:before="4" w:after="0" w:line="280" w:lineRule="exact"/>
        <w:rPr>
          <w:rFonts w:ascii="Arial" w:hAnsi="Arial" w:cs="Arial"/>
          <w:sz w:val="24"/>
          <w:szCs w:val="24"/>
        </w:rPr>
      </w:pPr>
      <w:r w:rsidRPr="00682BE5">
        <w:rPr>
          <w:rFonts w:ascii="Arial" w:hAnsi="Arial" w:cs="Arial"/>
          <w:sz w:val="24"/>
          <w:szCs w:val="24"/>
        </w:rPr>
        <w:t>- The CE agency must make referrals to program openings within 48 hours of each bed/unit opening.</w:t>
      </w:r>
    </w:p>
    <w:p w14:paraId="29652578" w14:textId="728DDDEA" w:rsidR="002851A5" w:rsidRDefault="002851A5" w:rsidP="002851A5">
      <w:pPr>
        <w:spacing w:before="4" w:after="0" w:line="280" w:lineRule="exact"/>
        <w:rPr>
          <w:rFonts w:ascii="Arial" w:hAnsi="Arial" w:cs="Arial"/>
          <w:sz w:val="24"/>
          <w:szCs w:val="24"/>
        </w:rPr>
      </w:pPr>
      <w:r w:rsidRPr="00682BE5">
        <w:rPr>
          <w:rFonts w:ascii="Arial" w:hAnsi="Arial" w:cs="Arial"/>
          <w:sz w:val="24"/>
          <w:szCs w:val="24"/>
        </w:rPr>
        <w:t xml:space="preserve">- Outreach teams must target long-term stayers in emergency shelters (in shelter for 30 or more days) for housing assessments to determine eligibility for permanent housing programming. </w:t>
      </w:r>
    </w:p>
    <w:p w14:paraId="285B43F6" w14:textId="77777777" w:rsidR="002851A5" w:rsidRPr="00682BE5" w:rsidRDefault="002851A5" w:rsidP="002851A5">
      <w:pPr>
        <w:spacing w:before="4" w:after="0" w:line="280" w:lineRule="exact"/>
        <w:rPr>
          <w:rFonts w:ascii="Arial" w:hAnsi="Arial" w:cs="Arial"/>
          <w:sz w:val="24"/>
          <w:szCs w:val="24"/>
        </w:rPr>
      </w:pPr>
    </w:p>
    <w:p w14:paraId="504B0643" w14:textId="6545E687" w:rsidR="002851A5" w:rsidRPr="00682BE5" w:rsidRDefault="00745602" w:rsidP="002851A5">
      <w:pPr>
        <w:spacing w:before="4" w:after="0" w:line="280" w:lineRule="exact"/>
        <w:rPr>
          <w:rFonts w:ascii="Arial" w:hAnsi="Arial" w:cs="Arial"/>
          <w:sz w:val="24"/>
          <w:szCs w:val="24"/>
        </w:rPr>
      </w:pPr>
      <w:r>
        <w:rPr>
          <w:rFonts w:ascii="Arial" w:hAnsi="Arial" w:cs="Arial"/>
          <w:sz w:val="24"/>
          <w:szCs w:val="24"/>
        </w:rPr>
        <w:t>2)</w:t>
      </w:r>
      <w:r w:rsidR="002851A5" w:rsidRPr="00682BE5">
        <w:rPr>
          <w:rFonts w:ascii="Arial" w:hAnsi="Arial" w:cs="Arial"/>
          <w:sz w:val="24"/>
          <w:szCs w:val="24"/>
        </w:rPr>
        <w:t xml:space="preserve"> The VI-SPDAT assessment tool asks how long individuals/families have lacked permanent stable housing and the number of times they have been homeless in the last three years. This information, along with targeted outreach by the community’s outreach teams, helps the </w:t>
      </w:r>
      <w:proofErr w:type="spellStart"/>
      <w:r w:rsidR="002851A5" w:rsidRPr="00682BE5">
        <w:rPr>
          <w:rFonts w:ascii="Arial" w:hAnsi="Arial" w:cs="Arial"/>
          <w:sz w:val="24"/>
          <w:szCs w:val="24"/>
        </w:rPr>
        <w:t>CoC</w:t>
      </w:r>
      <w:proofErr w:type="spellEnd"/>
      <w:r w:rsidR="002851A5" w:rsidRPr="00682BE5">
        <w:rPr>
          <w:rFonts w:ascii="Arial" w:hAnsi="Arial" w:cs="Arial"/>
          <w:sz w:val="24"/>
          <w:szCs w:val="24"/>
        </w:rPr>
        <w:t xml:space="preserve"> identify individuals and persons in families with the longest length of time homeless. The CE agency uses a prioritization process for housing which considers length of time homeless and which follows the Chronic Homeless Order of Priority, working to ensure that the longest homeless, most vulnerable households are prioritized for housing.</w:t>
      </w:r>
    </w:p>
    <w:p w14:paraId="693C26A2" w14:textId="77777777" w:rsidR="002851A5" w:rsidRPr="00682BE5" w:rsidRDefault="002851A5" w:rsidP="002851A5">
      <w:pPr>
        <w:spacing w:before="4" w:after="0" w:line="280" w:lineRule="exact"/>
        <w:rPr>
          <w:rFonts w:ascii="Arial" w:hAnsi="Arial" w:cs="Arial"/>
          <w:sz w:val="24"/>
          <w:szCs w:val="24"/>
        </w:rPr>
      </w:pPr>
    </w:p>
    <w:p w14:paraId="4096E71F" w14:textId="76EA1677" w:rsidR="008C1F32" w:rsidRPr="00682BE5" w:rsidRDefault="00745602" w:rsidP="002851A5">
      <w:pPr>
        <w:spacing w:before="4" w:after="0" w:line="280" w:lineRule="exact"/>
        <w:rPr>
          <w:rFonts w:ascii="Arial" w:hAnsi="Arial" w:cs="Arial"/>
          <w:sz w:val="24"/>
          <w:szCs w:val="24"/>
        </w:rPr>
      </w:pPr>
      <w:r>
        <w:rPr>
          <w:rFonts w:ascii="Arial" w:hAnsi="Arial" w:cs="Arial"/>
          <w:sz w:val="24"/>
          <w:szCs w:val="24"/>
        </w:rPr>
        <w:t>3)</w:t>
      </w:r>
      <w:r w:rsidR="002851A5" w:rsidRPr="00682BE5">
        <w:rPr>
          <w:rFonts w:ascii="Arial" w:hAnsi="Arial" w:cs="Arial"/>
          <w:sz w:val="24"/>
          <w:szCs w:val="24"/>
        </w:rPr>
        <w:t xml:space="preserve"> The Steering Council and </w:t>
      </w:r>
      <w:proofErr w:type="spellStart"/>
      <w:r w:rsidR="002851A5" w:rsidRPr="00682BE5">
        <w:rPr>
          <w:rFonts w:ascii="Arial" w:hAnsi="Arial" w:cs="Arial"/>
          <w:sz w:val="24"/>
          <w:szCs w:val="24"/>
        </w:rPr>
        <w:t>CoC</w:t>
      </w:r>
      <w:proofErr w:type="spellEnd"/>
      <w:r w:rsidR="002851A5" w:rsidRPr="00682BE5">
        <w:rPr>
          <w:rFonts w:ascii="Arial" w:hAnsi="Arial" w:cs="Arial"/>
          <w:sz w:val="24"/>
          <w:szCs w:val="24"/>
        </w:rPr>
        <w:t xml:space="preserve"> staff are responsible for this strategy.</w:t>
      </w:r>
    </w:p>
    <w:p w14:paraId="57684F70" w14:textId="57BC7080" w:rsidR="00ED2F5A" w:rsidRDefault="00ED2F5A">
      <w:pPr>
        <w:spacing w:before="4" w:after="0" w:line="280" w:lineRule="exact"/>
        <w:rPr>
          <w:sz w:val="28"/>
          <w:szCs w:val="28"/>
        </w:rPr>
      </w:pPr>
    </w:p>
    <w:p w14:paraId="7334BF28" w14:textId="77777777" w:rsidR="00ED2F5A" w:rsidRDefault="00ED2F5A">
      <w:pPr>
        <w:spacing w:before="4" w:after="0" w:line="280" w:lineRule="exact"/>
        <w:rPr>
          <w:sz w:val="28"/>
          <w:szCs w:val="28"/>
        </w:rPr>
      </w:pPr>
    </w:p>
    <w:p w14:paraId="782D5651"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*3A-3.</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Successful Permanent Housing Placement and Retention as</w:t>
      </w:r>
    </w:p>
    <w:p w14:paraId="7E555B41"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Reported in HDX.</w:t>
      </w:r>
    </w:p>
    <w:p w14:paraId="2B9ADA4E" w14:textId="77777777" w:rsidR="008C1F32" w:rsidRDefault="008C1F32">
      <w:pPr>
        <w:spacing w:before="4" w:after="0" w:line="200" w:lineRule="exact"/>
        <w:rPr>
          <w:sz w:val="20"/>
          <w:szCs w:val="20"/>
        </w:rPr>
      </w:pPr>
    </w:p>
    <w:p w14:paraId="6EB5A864" w14:textId="77777777" w:rsidR="008C1F32" w:rsidRDefault="00102586">
      <w:pPr>
        <w:spacing w:after="0" w:line="271"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4A09FE29" w14:textId="77777777" w:rsidR="008C1F32" w:rsidRDefault="008C1F32">
      <w:pPr>
        <w:spacing w:after="0" w:line="200" w:lineRule="exact"/>
        <w:rPr>
          <w:sz w:val="20"/>
          <w:szCs w:val="20"/>
        </w:rPr>
      </w:pPr>
    </w:p>
    <w:p w14:paraId="7C685238" w14:textId="77777777"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8C1F32" w14:paraId="028B9784" w14:textId="77777777">
        <w:trPr>
          <w:trHeight w:hRule="exact" w:val="300"/>
        </w:trPr>
        <w:tc>
          <w:tcPr>
            <w:tcW w:w="9288" w:type="dxa"/>
            <w:tcBorders>
              <w:top w:val="nil"/>
              <w:left w:val="nil"/>
              <w:bottom w:val="single" w:sz="4" w:space="0" w:color="000000"/>
              <w:right w:val="single" w:sz="4" w:space="0" w:color="000000"/>
            </w:tcBorders>
          </w:tcPr>
          <w:p w14:paraId="49271AB1" w14:textId="77777777" w:rsidR="008C1F32" w:rsidRDefault="008C1F32"/>
        </w:tc>
        <w:tc>
          <w:tcPr>
            <w:tcW w:w="1512" w:type="dxa"/>
            <w:tcBorders>
              <w:top w:val="single" w:sz="4" w:space="0" w:color="000000"/>
              <w:left w:val="single" w:sz="4" w:space="0" w:color="000000"/>
              <w:bottom w:val="single" w:sz="4" w:space="0" w:color="000000"/>
              <w:right w:val="single" w:sz="4" w:space="0" w:color="000000"/>
            </w:tcBorders>
          </w:tcPr>
          <w:p w14:paraId="7C37C4F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Percentage</w:t>
            </w:r>
          </w:p>
        </w:tc>
      </w:tr>
      <w:tr w:rsidR="008C1F32" w14:paraId="03EC33EF" w14:textId="77777777">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40405288" w14:textId="77777777" w:rsidR="008C1F32" w:rsidRDefault="00102586">
            <w:pPr>
              <w:spacing w:before="67" w:after="0" w:line="160" w:lineRule="exact"/>
              <w:ind w:left="35" w:right="108"/>
              <w:rPr>
                <w:rFonts w:ascii="Arial" w:eastAsia="Arial" w:hAnsi="Arial" w:cs="Arial"/>
                <w:sz w:val="16"/>
                <w:szCs w:val="16"/>
              </w:rPr>
            </w:pPr>
            <w:r>
              <w:rPr>
                <w:rFonts w:ascii="Arial" w:eastAsia="Arial" w:hAnsi="Arial" w:cs="Arial"/>
                <w:b/>
                <w:bCs/>
                <w:sz w:val="16"/>
                <w:szCs w:val="16"/>
              </w:rPr>
              <w:t>1. Report the percentage of individuals and persons in families in emergency shelter, safe havens, transitional housing, and rapid rehousing that exit to permanent housing destinations as reported in HDX.</w:t>
            </w:r>
          </w:p>
        </w:tc>
        <w:tc>
          <w:tcPr>
            <w:tcW w:w="1512" w:type="dxa"/>
            <w:tcBorders>
              <w:top w:val="single" w:sz="4" w:space="0" w:color="000000"/>
              <w:left w:val="single" w:sz="4" w:space="0" w:color="000000"/>
              <w:bottom w:val="single" w:sz="4" w:space="0" w:color="000000"/>
              <w:right w:val="single" w:sz="4" w:space="0" w:color="000000"/>
            </w:tcBorders>
          </w:tcPr>
          <w:p w14:paraId="7EAB125B" w14:textId="4A0E0BBC" w:rsidR="008C1F32" w:rsidRDefault="00A82E19">
            <w:r>
              <w:t>36%</w:t>
            </w:r>
          </w:p>
        </w:tc>
      </w:tr>
      <w:tr w:rsidR="008C1F32" w14:paraId="04E757F5" w14:textId="77777777">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17910981" w14:textId="77777777" w:rsidR="008C1F32" w:rsidRDefault="00102586">
            <w:pPr>
              <w:spacing w:before="67" w:after="0" w:line="160" w:lineRule="exact"/>
              <w:ind w:left="35" w:right="731"/>
              <w:rPr>
                <w:rFonts w:ascii="Arial" w:eastAsia="Arial" w:hAnsi="Arial" w:cs="Arial"/>
                <w:sz w:val="16"/>
                <w:szCs w:val="16"/>
              </w:rPr>
            </w:pPr>
            <w:r>
              <w:rPr>
                <w:rFonts w:ascii="Arial" w:eastAsia="Arial" w:hAnsi="Arial" w:cs="Arial"/>
                <w:b/>
                <w:bCs/>
                <w:sz w:val="16"/>
                <w:szCs w:val="16"/>
              </w:rPr>
              <w:t>2. Report the percentage of individuals and persons in families in permanent housing projects, other than rapid rehousing, that retain their permanent housing or exit to permanent housing destinations as reported in HDX.</w:t>
            </w:r>
          </w:p>
        </w:tc>
        <w:tc>
          <w:tcPr>
            <w:tcW w:w="1512" w:type="dxa"/>
            <w:tcBorders>
              <w:top w:val="single" w:sz="4" w:space="0" w:color="000000"/>
              <w:left w:val="single" w:sz="4" w:space="0" w:color="000000"/>
              <w:bottom w:val="single" w:sz="4" w:space="0" w:color="000000"/>
              <w:right w:val="single" w:sz="4" w:space="0" w:color="000000"/>
            </w:tcBorders>
          </w:tcPr>
          <w:p w14:paraId="32265DC0" w14:textId="5B129C15" w:rsidR="008C1F32" w:rsidRDefault="00A82E19">
            <w:r>
              <w:t>97%</w:t>
            </w:r>
          </w:p>
        </w:tc>
      </w:tr>
    </w:tbl>
    <w:p w14:paraId="3A26173D" w14:textId="77777777" w:rsidR="008C1F32" w:rsidRDefault="008C1F32">
      <w:pPr>
        <w:spacing w:after="0" w:line="200" w:lineRule="exact"/>
        <w:rPr>
          <w:sz w:val="20"/>
          <w:szCs w:val="20"/>
        </w:rPr>
      </w:pPr>
    </w:p>
    <w:p w14:paraId="625652B4" w14:textId="77777777" w:rsidR="008C1F32" w:rsidRDefault="008C1F32">
      <w:pPr>
        <w:spacing w:before="1" w:after="0" w:line="200" w:lineRule="exact"/>
        <w:rPr>
          <w:sz w:val="20"/>
          <w:szCs w:val="20"/>
        </w:rPr>
      </w:pPr>
    </w:p>
    <w:p w14:paraId="24AFB18A" w14:textId="77777777" w:rsidR="008C1F32" w:rsidRDefault="0010258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3A-3a.</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Exits to Permanent Housing Destinations/Retention of Permanent</w:t>
      </w:r>
    </w:p>
    <w:p w14:paraId="033AAF10"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Housing.</w:t>
      </w:r>
    </w:p>
    <w:p w14:paraId="7D5AA790" w14:textId="77777777" w:rsidR="008C1F32" w:rsidRDefault="008C1F32">
      <w:pPr>
        <w:spacing w:before="4" w:after="0" w:line="200" w:lineRule="exact"/>
        <w:rPr>
          <w:sz w:val="20"/>
          <w:szCs w:val="20"/>
        </w:rPr>
      </w:pPr>
    </w:p>
    <w:p w14:paraId="19DB4CB5"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0D1A7CDF" w14:textId="77777777" w:rsidR="008C1F32" w:rsidRDefault="00102586">
      <w:pPr>
        <w:spacing w:after="0" w:line="240" w:lineRule="exact"/>
        <w:ind w:left="1240" w:right="1616" w:firstLine="67"/>
        <w:jc w:val="both"/>
        <w:rPr>
          <w:rFonts w:ascii="Arial" w:eastAsia="Arial" w:hAnsi="Arial" w:cs="Arial"/>
          <w:sz w:val="24"/>
          <w:szCs w:val="24"/>
        </w:rPr>
      </w:pPr>
      <w:r>
        <w:rPr>
          <w:rFonts w:ascii="Arial" w:eastAsia="Arial" w:hAnsi="Arial" w:cs="Arial"/>
          <w:b/>
          <w:bCs/>
          <w:sz w:val="24"/>
          <w:szCs w:val="24"/>
        </w:rPr>
        <w:t xml:space="preserve">1.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the rate at which individuals and persons in families in emergency shelter, safe havens, transitional housing and rapid rehousing exit to permanent housing destinations;</w:t>
      </w:r>
    </w:p>
    <w:p w14:paraId="4C352491" w14:textId="77777777" w:rsidR="008C1F32" w:rsidRDefault="00102586">
      <w:pPr>
        <w:spacing w:after="0" w:line="240" w:lineRule="exact"/>
        <w:ind w:left="1240" w:right="1669" w:firstLine="67"/>
        <w:rPr>
          <w:rFonts w:ascii="Arial" w:eastAsia="Arial" w:hAnsi="Arial" w:cs="Arial"/>
          <w:sz w:val="24"/>
          <w:szCs w:val="24"/>
        </w:rPr>
      </w:pPr>
      <w:r>
        <w:rPr>
          <w:rFonts w:ascii="Arial" w:eastAsia="Arial" w:hAnsi="Arial" w:cs="Arial"/>
          <w:b/>
          <w:bCs/>
          <w:sz w:val="24"/>
          <w:szCs w:val="24"/>
        </w:rPr>
        <w:t xml:space="preserve">2. provide the organization name or position title responsible for overseeing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the rate at which individuals and persons in families in emergency shelter, safe havens, transitional housing and rapid rehousing exit to permanent housing destinations;</w:t>
      </w:r>
    </w:p>
    <w:p w14:paraId="2DC8B94D" w14:textId="77777777" w:rsidR="008C1F32" w:rsidRDefault="00102586">
      <w:pPr>
        <w:spacing w:after="0" w:line="240" w:lineRule="exact"/>
        <w:ind w:left="1240" w:right="1537" w:firstLine="67"/>
        <w:rPr>
          <w:rFonts w:ascii="Arial" w:eastAsia="Arial" w:hAnsi="Arial" w:cs="Arial"/>
          <w:sz w:val="24"/>
          <w:szCs w:val="24"/>
        </w:rPr>
      </w:pPr>
      <w:r>
        <w:rPr>
          <w:rFonts w:ascii="Arial" w:eastAsia="Arial" w:hAnsi="Arial" w:cs="Arial"/>
          <w:b/>
          <w:bCs/>
          <w:sz w:val="24"/>
          <w:szCs w:val="24"/>
        </w:rPr>
        <w:t xml:space="preserve">3.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the rate at which individuals and persons in families in permanent housing projects, </w:t>
      </w:r>
      <w:r w:rsidRPr="00682BE5">
        <w:rPr>
          <w:rFonts w:ascii="Arial" w:eastAsia="Arial" w:hAnsi="Arial" w:cs="Arial"/>
          <w:b/>
          <w:bCs/>
          <w:sz w:val="24"/>
          <w:szCs w:val="24"/>
          <w:highlight w:val="yellow"/>
        </w:rPr>
        <w:t>other than rapid rehousing</w:t>
      </w:r>
      <w:r>
        <w:rPr>
          <w:rFonts w:ascii="Arial" w:eastAsia="Arial" w:hAnsi="Arial" w:cs="Arial"/>
          <w:b/>
          <w:bCs/>
          <w:sz w:val="24"/>
          <w:szCs w:val="24"/>
        </w:rPr>
        <w:t>, retain their permanent housing or exit to permanent housing destinations; and</w:t>
      </w:r>
    </w:p>
    <w:p w14:paraId="087984A9" w14:textId="77777777" w:rsidR="008C1F32" w:rsidRDefault="00102586">
      <w:pPr>
        <w:spacing w:after="0" w:line="240" w:lineRule="exact"/>
        <w:ind w:left="1240" w:right="1537" w:firstLine="67"/>
        <w:rPr>
          <w:rFonts w:ascii="Arial" w:eastAsia="Arial" w:hAnsi="Arial" w:cs="Arial"/>
          <w:sz w:val="24"/>
          <w:szCs w:val="24"/>
        </w:rPr>
      </w:pPr>
      <w:r>
        <w:rPr>
          <w:rFonts w:ascii="Arial" w:eastAsia="Arial" w:hAnsi="Arial" w:cs="Arial"/>
          <w:b/>
          <w:bCs/>
          <w:sz w:val="24"/>
          <w:szCs w:val="24"/>
        </w:rPr>
        <w:t xml:space="preserve">4. provide the organization name or position title responsible for overseeing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the rate at which individuals and persons in families in permanent housing projects, other than rapid rehousing, retain their permanent housing or exit to permanent housing destinations.</w:t>
      </w:r>
    </w:p>
    <w:p w14:paraId="40CC58D3" w14:textId="3ECC3788" w:rsidR="008E74A4" w:rsidRPr="008E74A4" w:rsidRDefault="00102586" w:rsidP="008E74A4">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79C28078" w14:textId="77777777" w:rsidR="008E74A4" w:rsidRDefault="008E74A4">
      <w:pPr>
        <w:spacing w:after="0" w:line="200" w:lineRule="exact"/>
        <w:rPr>
          <w:sz w:val="20"/>
          <w:szCs w:val="20"/>
        </w:rPr>
      </w:pPr>
    </w:p>
    <w:p w14:paraId="44C20D8E" w14:textId="317CDA0F" w:rsidR="003C516A" w:rsidRDefault="00745602" w:rsidP="003C516A">
      <w:pPr>
        <w:spacing w:before="4" w:after="0" w:line="280" w:lineRule="exact"/>
        <w:rPr>
          <w:rFonts w:ascii="Arial" w:hAnsi="Arial" w:cs="Arial"/>
          <w:sz w:val="24"/>
          <w:szCs w:val="24"/>
        </w:rPr>
      </w:pPr>
      <w:r>
        <w:rPr>
          <w:rFonts w:ascii="Arial" w:hAnsi="Arial" w:cs="Arial"/>
          <w:sz w:val="24"/>
          <w:szCs w:val="24"/>
        </w:rPr>
        <w:t>1)</w:t>
      </w:r>
      <w:r w:rsidR="003C516A" w:rsidRPr="00682BE5">
        <w:rPr>
          <w:rFonts w:ascii="Arial" w:hAnsi="Arial" w:cs="Arial"/>
          <w:sz w:val="24"/>
          <w:szCs w:val="24"/>
        </w:rPr>
        <w:t xml:space="preserve"> The </w:t>
      </w:r>
      <w:proofErr w:type="spellStart"/>
      <w:r w:rsidR="003C516A" w:rsidRPr="00682BE5">
        <w:rPr>
          <w:rFonts w:ascii="Arial" w:hAnsi="Arial" w:cs="Arial"/>
          <w:sz w:val="24"/>
          <w:szCs w:val="24"/>
        </w:rPr>
        <w:t>CoC’s</w:t>
      </w:r>
      <w:proofErr w:type="spellEnd"/>
      <w:r w:rsidR="003C516A" w:rsidRPr="00682BE5">
        <w:rPr>
          <w:rFonts w:ascii="Arial" w:hAnsi="Arial" w:cs="Arial"/>
          <w:sz w:val="24"/>
          <w:szCs w:val="24"/>
        </w:rPr>
        <w:t xml:space="preserve"> strategy to increase exits into permanent housing is firstly focused on increasing permanent housing resources in the community. </w:t>
      </w:r>
      <w:proofErr w:type="spellStart"/>
      <w:r w:rsidR="008E74A4">
        <w:rPr>
          <w:rFonts w:ascii="Arial" w:hAnsi="Arial" w:cs="Arial"/>
          <w:sz w:val="24"/>
          <w:szCs w:val="24"/>
        </w:rPr>
        <w:t>CoC</w:t>
      </w:r>
      <w:proofErr w:type="spellEnd"/>
      <w:r w:rsidR="008E74A4">
        <w:rPr>
          <w:rFonts w:ascii="Arial" w:hAnsi="Arial" w:cs="Arial"/>
          <w:sz w:val="24"/>
          <w:szCs w:val="24"/>
        </w:rPr>
        <w:t xml:space="preserve"> providers have continued to develop new projects to provide permanent housing units at affordable rates in the community. </w:t>
      </w:r>
      <w:r w:rsidR="00365264">
        <w:rPr>
          <w:rFonts w:ascii="Arial" w:hAnsi="Arial" w:cs="Arial"/>
          <w:sz w:val="24"/>
          <w:szCs w:val="24"/>
        </w:rPr>
        <w:t>Projects</w:t>
      </w:r>
      <w:r w:rsidR="003C516A" w:rsidRPr="00682BE5">
        <w:rPr>
          <w:rFonts w:ascii="Arial" w:hAnsi="Arial" w:cs="Arial"/>
          <w:sz w:val="24"/>
          <w:szCs w:val="24"/>
        </w:rPr>
        <w:t xml:space="preserve"> </w:t>
      </w:r>
      <w:r w:rsidR="008E74A4">
        <w:rPr>
          <w:rFonts w:ascii="Arial" w:hAnsi="Arial" w:cs="Arial"/>
          <w:sz w:val="24"/>
          <w:szCs w:val="24"/>
        </w:rPr>
        <w:t xml:space="preserve">include </w:t>
      </w:r>
      <w:r w:rsidR="003C516A" w:rsidRPr="00682BE5">
        <w:rPr>
          <w:rFonts w:ascii="Arial" w:hAnsi="Arial" w:cs="Arial"/>
          <w:sz w:val="24"/>
          <w:szCs w:val="24"/>
        </w:rPr>
        <w:t>Dwelling Place’s Harrison Park and Pine Avenue Apartments</w:t>
      </w:r>
      <w:r w:rsidR="008E74A4">
        <w:rPr>
          <w:rFonts w:ascii="Arial" w:hAnsi="Arial" w:cs="Arial"/>
          <w:sz w:val="24"/>
          <w:szCs w:val="24"/>
        </w:rPr>
        <w:t xml:space="preserve">, which </w:t>
      </w:r>
      <w:r w:rsidR="003C516A" w:rsidRPr="00682BE5">
        <w:rPr>
          <w:rFonts w:ascii="Arial" w:hAnsi="Arial" w:cs="Arial"/>
          <w:sz w:val="24"/>
          <w:szCs w:val="24"/>
        </w:rPr>
        <w:t xml:space="preserve">will </w:t>
      </w:r>
      <w:r w:rsidR="008E74A4">
        <w:rPr>
          <w:rFonts w:ascii="Arial" w:hAnsi="Arial" w:cs="Arial"/>
          <w:sz w:val="24"/>
          <w:szCs w:val="24"/>
        </w:rPr>
        <w:t xml:space="preserve">together </w:t>
      </w:r>
      <w:r w:rsidR="003C516A" w:rsidRPr="00682BE5">
        <w:rPr>
          <w:rFonts w:ascii="Arial" w:hAnsi="Arial" w:cs="Arial"/>
          <w:sz w:val="24"/>
          <w:szCs w:val="24"/>
        </w:rPr>
        <w:t>create 68 affordable rental units, including 18 reserved for domestic violence survivors and 16 units with Housing Choice Vouchers. These new units will provide additional resources for domestic violence survivors and youth populations, both of which are disproportionately represented in emergency shelters</w:t>
      </w:r>
      <w:r w:rsidR="00E242BF">
        <w:rPr>
          <w:rFonts w:ascii="Arial" w:hAnsi="Arial" w:cs="Arial"/>
          <w:sz w:val="24"/>
          <w:szCs w:val="24"/>
        </w:rPr>
        <w:t>.</w:t>
      </w:r>
    </w:p>
    <w:p w14:paraId="357878AA" w14:textId="77777777" w:rsidR="008E74A4" w:rsidRPr="00682BE5" w:rsidRDefault="008E74A4" w:rsidP="003C516A">
      <w:pPr>
        <w:spacing w:before="4" w:after="0" w:line="280" w:lineRule="exact"/>
        <w:rPr>
          <w:rFonts w:ascii="Arial" w:hAnsi="Arial" w:cs="Arial"/>
          <w:sz w:val="24"/>
          <w:szCs w:val="24"/>
        </w:rPr>
      </w:pPr>
    </w:p>
    <w:p w14:paraId="638EE67D" w14:textId="6359318C" w:rsidR="003C516A" w:rsidRPr="00682BE5" w:rsidRDefault="003C516A" w:rsidP="003C516A">
      <w:pPr>
        <w:spacing w:before="4" w:after="0" w:line="280" w:lineRule="exact"/>
        <w:rPr>
          <w:rFonts w:ascii="Arial" w:hAnsi="Arial" w:cs="Arial"/>
          <w:sz w:val="24"/>
          <w:szCs w:val="24"/>
        </w:rPr>
      </w:pPr>
      <w:r w:rsidRPr="00682BE5">
        <w:rPr>
          <w:rFonts w:ascii="Arial" w:hAnsi="Arial" w:cs="Arial"/>
          <w:sz w:val="24"/>
          <w:szCs w:val="24"/>
        </w:rPr>
        <w:t>Secondly, housing providers ensure that project participants are connected with resources to assist them in exiting to permanent housing, including case management, mental health supports, education, employment training</w:t>
      </w:r>
      <w:r w:rsidR="00DA437C">
        <w:rPr>
          <w:rFonts w:ascii="Arial" w:hAnsi="Arial" w:cs="Arial"/>
          <w:sz w:val="24"/>
          <w:szCs w:val="24"/>
        </w:rPr>
        <w:t>, and referrals to permanent housing providers</w:t>
      </w:r>
      <w:r w:rsidRPr="00682BE5">
        <w:rPr>
          <w:rFonts w:ascii="Arial" w:hAnsi="Arial" w:cs="Arial"/>
          <w:sz w:val="24"/>
          <w:szCs w:val="24"/>
        </w:rPr>
        <w:t>. For example, 90 percent of current participants in YWCA’s Project HEAL transitional housing program have been connected with Housing Choice Vouchers with area housing commissions.</w:t>
      </w:r>
    </w:p>
    <w:p w14:paraId="7C2D2472" w14:textId="19721887" w:rsidR="003C516A" w:rsidRPr="00682BE5" w:rsidRDefault="003C516A" w:rsidP="003C516A">
      <w:pPr>
        <w:spacing w:before="4" w:after="0" w:line="280" w:lineRule="exact"/>
        <w:rPr>
          <w:rFonts w:ascii="Arial" w:hAnsi="Arial" w:cs="Arial"/>
          <w:sz w:val="24"/>
          <w:szCs w:val="24"/>
        </w:rPr>
      </w:pPr>
    </w:p>
    <w:p w14:paraId="4923AEE9" w14:textId="184AA4BC" w:rsidR="003C516A" w:rsidRPr="00682BE5" w:rsidRDefault="00745602" w:rsidP="003C516A">
      <w:pPr>
        <w:spacing w:before="4" w:after="0" w:line="280" w:lineRule="exact"/>
        <w:rPr>
          <w:rFonts w:ascii="Arial" w:hAnsi="Arial" w:cs="Arial"/>
          <w:sz w:val="24"/>
          <w:szCs w:val="24"/>
        </w:rPr>
      </w:pPr>
      <w:r>
        <w:rPr>
          <w:rFonts w:ascii="Arial" w:hAnsi="Arial" w:cs="Arial"/>
          <w:sz w:val="24"/>
          <w:szCs w:val="24"/>
        </w:rPr>
        <w:t>2)</w:t>
      </w:r>
      <w:r w:rsidR="003C516A" w:rsidRPr="00682BE5">
        <w:rPr>
          <w:rFonts w:ascii="Arial" w:hAnsi="Arial" w:cs="Arial"/>
          <w:sz w:val="24"/>
          <w:szCs w:val="24"/>
        </w:rPr>
        <w:t xml:space="preserve"> </w:t>
      </w:r>
      <w:r w:rsidR="008E74A4">
        <w:rPr>
          <w:rFonts w:ascii="Arial" w:hAnsi="Arial" w:cs="Arial"/>
          <w:sz w:val="24"/>
          <w:szCs w:val="24"/>
        </w:rPr>
        <w:t xml:space="preserve">The </w:t>
      </w:r>
      <w:proofErr w:type="spellStart"/>
      <w:r w:rsidR="008E74A4">
        <w:rPr>
          <w:rFonts w:ascii="Arial" w:hAnsi="Arial" w:cs="Arial"/>
          <w:sz w:val="24"/>
          <w:szCs w:val="24"/>
        </w:rPr>
        <w:t>CoC’s</w:t>
      </w:r>
      <w:proofErr w:type="spellEnd"/>
      <w:r w:rsidR="0056616A" w:rsidRPr="00682BE5">
        <w:rPr>
          <w:rFonts w:ascii="Arial" w:hAnsi="Arial" w:cs="Arial"/>
          <w:sz w:val="24"/>
          <w:szCs w:val="24"/>
        </w:rPr>
        <w:t xml:space="preserve"> Steering Council</w:t>
      </w:r>
      <w:r w:rsidR="008E74A4">
        <w:rPr>
          <w:rFonts w:ascii="Arial" w:hAnsi="Arial" w:cs="Arial"/>
          <w:sz w:val="24"/>
          <w:szCs w:val="24"/>
        </w:rPr>
        <w:t xml:space="preserve"> </w:t>
      </w:r>
      <w:r w:rsidR="005F4C46">
        <w:rPr>
          <w:rFonts w:ascii="Arial" w:hAnsi="Arial" w:cs="Arial"/>
          <w:sz w:val="24"/>
          <w:szCs w:val="24"/>
        </w:rPr>
        <w:t>is</w:t>
      </w:r>
      <w:r w:rsidR="008E74A4">
        <w:rPr>
          <w:rFonts w:ascii="Arial" w:hAnsi="Arial" w:cs="Arial"/>
          <w:sz w:val="24"/>
          <w:szCs w:val="24"/>
        </w:rPr>
        <w:t xml:space="preserve"> responsible for overseeing this strategy.</w:t>
      </w:r>
    </w:p>
    <w:p w14:paraId="29CBD00E" w14:textId="77777777" w:rsidR="003C516A" w:rsidRPr="00682BE5" w:rsidRDefault="003C516A" w:rsidP="003C516A">
      <w:pPr>
        <w:spacing w:before="4" w:after="0" w:line="280" w:lineRule="exact"/>
        <w:rPr>
          <w:rFonts w:ascii="Arial" w:hAnsi="Arial" w:cs="Arial"/>
          <w:sz w:val="24"/>
          <w:szCs w:val="24"/>
        </w:rPr>
      </w:pPr>
    </w:p>
    <w:p w14:paraId="3C2F711E" w14:textId="647CF14B" w:rsidR="008C1F32" w:rsidRPr="00682BE5" w:rsidRDefault="00745602" w:rsidP="003C516A">
      <w:pPr>
        <w:spacing w:before="4" w:after="0" w:line="280" w:lineRule="exact"/>
        <w:rPr>
          <w:rFonts w:ascii="Arial" w:hAnsi="Arial" w:cs="Arial"/>
          <w:sz w:val="24"/>
          <w:szCs w:val="24"/>
        </w:rPr>
      </w:pPr>
      <w:r>
        <w:rPr>
          <w:rFonts w:ascii="Arial" w:hAnsi="Arial" w:cs="Arial"/>
          <w:sz w:val="24"/>
          <w:szCs w:val="24"/>
        </w:rPr>
        <w:t>3)</w:t>
      </w:r>
      <w:r w:rsidR="003C516A" w:rsidRPr="00682BE5">
        <w:rPr>
          <w:rFonts w:ascii="Arial" w:hAnsi="Arial" w:cs="Arial"/>
          <w:sz w:val="24"/>
          <w:szCs w:val="24"/>
        </w:rPr>
        <w:t xml:space="preserve"> To increase client retention in or exits to permanent housing, the </w:t>
      </w:r>
      <w:proofErr w:type="spellStart"/>
      <w:r w:rsidR="003C516A" w:rsidRPr="00682BE5">
        <w:rPr>
          <w:rFonts w:ascii="Arial" w:hAnsi="Arial" w:cs="Arial"/>
          <w:sz w:val="24"/>
          <w:szCs w:val="24"/>
        </w:rPr>
        <w:t>CoC’s</w:t>
      </w:r>
      <w:proofErr w:type="spellEnd"/>
      <w:r w:rsidR="003C516A" w:rsidRPr="00682BE5">
        <w:rPr>
          <w:rFonts w:ascii="Arial" w:hAnsi="Arial" w:cs="Arial"/>
          <w:sz w:val="24"/>
          <w:szCs w:val="24"/>
        </w:rPr>
        <w:t xml:space="preserve"> strategy is to facilitate resource referrals to ensure that clients have the necessary supports to maintain </w:t>
      </w:r>
      <w:r w:rsidR="00005C3A">
        <w:rPr>
          <w:rFonts w:ascii="Arial" w:hAnsi="Arial" w:cs="Arial"/>
          <w:sz w:val="24"/>
          <w:szCs w:val="24"/>
        </w:rPr>
        <w:t>their</w:t>
      </w:r>
      <w:r w:rsidR="003C516A" w:rsidRPr="00682BE5">
        <w:rPr>
          <w:rFonts w:ascii="Arial" w:hAnsi="Arial" w:cs="Arial"/>
          <w:sz w:val="24"/>
          <w:szCs w:val="24"/>
        </w:rPr>
        <w:t xml:space="preserve"> housing. Providers share best practices and make referrals to connect clients with resources to ensure housing stability, including case management, food assistance, mental and physical health services, substance use treatment, employment assistance, and financial assistance. </w:t>
      </w:r>
      <w:r w:rsidR="000B4B99">
        <w:rPr>
          <w:rFonts w:ascii="Arial" w:hAnsi="Arial" w:cs="Arial"/>
          <w:sz w:val="24"/>
          <w:szCs w:val="24"/>
        </w:rPr>
        <w:t xml:space="preserve">Last year, the community doubled the number of local SOAR case managers to assist clients in accessing SSI/SSDI benefits, which further </w:t>
      </w:r>
      <w:r w:rsidR="00AC7C3F">
        <w:rPr>
          <w:rFonts w:ascii="Arial" w:hAnsi="Arial" w:cs="Arial"/>
          <w:sz w:val="24"/>
          <w:szCs w:val="24"/>
        </w:rPr>
        <w:t xml:space="preserve">help </w:t>
      </w:r>
      <w:r w:rsidR="000B4B99">
        <w:rPr>
          <w:rFonts w:ascii="Arial" w:hAnsi="Arial" w:cs="Arial"/>
          <w:sz w:val="24"/>
          <w:szCs w:val="24"/>
        </w:rPr>
        <w:t>individuals in maintaining housing and financial stability.</w:t>
      </w:r>
    </w:p>
    <w:p w14:paraId="327AD648" w14:textId="77777777" w:rsidR="001C220F" w:rsidRPr="00682BE5" w:rsidRDefault="001C220F" w:rsidP="003C516A">
      <w:pPr>
        <w:spacing w:before="4" w:after="0" w:line="280" w:lineRule="exact"/>
        <w:rPr>
          <w:rFonts w:ascii="Arial" w:hAnsi="Arial" w:cs="Arial"/>
          <w:sz w:val="24"/>
          <w:szCs w:val="24"/>
        </w:rPr>
      </w:pPr>
    </w:p>
    <w:p w14:paraId="22BD65E8" w14:textId="3F52D96E" w:rsidR="008E74A4" w:rsidRPr="00682BE5" w:rsidRDefault="00745602" w:rsidP="008E74A4">
      <w:pPr>
        <w:spacing w:before="4" w:after="0" w:line="280" w:lineRule="exact"/>
        <w:rPr>
          <w:rFonts w:ascii="Arial" w:hAnsi="Arial" w:cs="Arial"/>
          <w:sz w:val="24"/>
          <w:szCs w:val="24"/>
        </w:rPr>
      </w:pPr>
      <w:r>
        <w:rPr>
          <w:rFonts w:ascii="Arial" w:hAnsi="Arial" w:cs="Arial"/>
          <w:sz w:val="24"/>
          <w:szCs w:val="24"/>
        </w:rPr>
        <w:t>4)</w:t>
      </w:r>
      <w:r w:rsidR="003C516A" w:rsidRPr="00682BE5">
        <w:rPr>
          <w:rFonts w:ascii="Arial" w:hAnsi="Arial" w:cs="Arial"/>
          <w:sz w:val="24"/>
          <w:szCs w:val="24"/>
        </w:rPr>
        <w:t xml:space="preserve"> </w:t>
      </w:r>
      <w:r w:rsidR="008E74A4">
        <w:rPr>
          <w:rFonts w:ascii="Arial" w:hAnsi="Arial" w:cs="Arial"/>
          <w:sz w:val="24"/>
          <w:szCs w:val="24"/>
        </w:rPr>
        <w:t xml:space="preserve">The </w:t>
      </w:r>
      <w:proofErr w:type="spellStart"/>
      <w:r w:rsidR="008E74A4">
        <w:rPr>
          <w:rFonts w:ascii="Arial" w:hAnsi="Arial" w:cs="Arial"/>
          <w:sz w:val="24"/>
          <w:szCs w:val="24"/>
        </w:rPr>
        <w:t>CoC’s</w:t>
      </w:r>
      <w:proofErr w:type="spellEnd"/>
      <w:r w:rsidR="008E74A4" w:rsidRPr="00682BE5">
        <w:rPr>
          <w:rFonts w:ascii="Arial" w:hAnsi="Arial" w:cs="Arial"/>
          <w:sz w:val="24"/>
          <w:szCs w:val="24"/>
        </w:rPr>
        <w:t xml:space="preserve"> Steering Council</w:t>
      </w:r>
      <w:r w:rsidR="008E74A4">
        <w:rPr>
          <w:rFonts w:ascii="Arial" w:hAnsi="Arial" w:cs="Arial"/>
          <w:sz w:val="24"/>
          <w:szCs w:val="24"/>
        </w:rPr>
        <w:t xml:space="preserve"> </w:t>
      </w:r>
      <w:r w:rsidR="005F4C46">
        <w:rPr>
          <w:rFonts w:ascii="Arial" w:hAnsi="Arial" w:cs="Arial"/>
          <w:sz w:val="24"/>
          <w:szCs w:val="24"/>
        </w:rPr>
        <w:t>is</w:t>
      </w:r>
      <w:r w:rsidR="008E74A4">
        <w:rPr>
          <w:rFonts w:ascii="Arial" w:hAnsi="Arial" w:cs="Arial"/>
          <w:sz w:val="24"/>
          <w:szCs w:val="24"/>
        </w:rPr>
        <w:t xml:space="preserve"> responsible for overseeing this strategy.</w:t>
      </w:r>
    </w:p>
    <w:p w14:paraId="0BB2C52E" w14:textId="6728C93F" w:rsidR="0056616A" w:rsidRPr="00682BE5" w:rsidRDefault="0056616A" w:rsidP="0056616A">
      <w:pPr>
        <w:spacing w:before="4" w:after="0" w:line="280" w:lineRule="exact"/>
        <w:rPr>
          <w:rFonts w:ascii="Arial" w:hAnsi="Arial" w:cs="Arial"/>
          <w:sz w:val="24"/>
          <w:szCs w:val="24"/>
        </w:rPr>
      </w:pPr>
    </w:p>
    <w:p w14:paraId="126BC06A" w14:textId="77777777" w:rsidR="00C54057" w:rsidRDefault="00C54057">
      <w:pPr>
        <w:spacing w:before="4" w:after="0" w:line="280" w:lineRule="exact"/>
        <w:rPr>
          <w:sz w:val="28"/>
          <w:szCs w:val="28"/>
        </w:rPr>
      </w:pPr>
    </w:p>
    <w:p w14:paraId="03137254" w14:textId="77777777" w:rsidR="008C1F32" w:rsidRDefault="00102586">
      <w:pPr>
        <w:spacing w:after="0" w:line="417" w:lineRule="auto"/>
        <w:ind w:left="1307" w:right="3670" w:hanging="67"/>
        <w:rPr>
          <w:rFonts w:ascii="Arial" w:eastAsia="Arial" w:hAnsi="Arial" w:cs="Arial"/>
          <w:sz w:val="24"/>
          <w:szCs w:val="24"/>
        </w:rPr>
      </w:pPr>
      <w:r>
        <w:rPr>
          <w:rFonts w:ascii="Arial" w:eastAsia="Arial" w:hAnsi="Arial" w:cs="Arial"/>
          <w:b/>
          <w:bCs/>
          <w:sz w:val="24"/>
          <w:szCs w:val="24"/>
        </w:rPr>
        <w:lastRenderedPageBreak/>
        <w:t>*3A-4. Returns to Homelessness as Reported in HDX. Applicants must:</w:t>
      </w:r>
    </w:p>
    <w:p w14:paraId="3B05BB7C" w14:textId="77777777" w:rsidR="008C1F32" w:rsidRDefault="008C1F32">
      <w:pPr>
        <w:spacing w:after="0"/>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D656D7" w14:paraId="2184B00F" w14:textId="77777777" w:rsidTr="004F5160">
        <w:trPr>
          <w:trHeight w:hRule="exact" w:val="300"/>
        </w:trPr>
        <w:tc>
          <w:tcPr>
            <w:tcW w:w="9288" w:type="dxa"/>
            <w:tcBorders>
              <w:top w:val="nil"/>
              <w:left w:val="nil"/>
              <w:bottom w:val="single" w:sz="4" w:space="0" w:color="000000"/>
              <w:right w:val="single" w:sz="4" w:space="0" w:color="000000"/>
            </w:tcBorders>
          </w:tcPr>
          <w:p w14:paraId="65F65BDC" w14:textId="77777777" w:rsidR="00D656D7" w:rsidRDefault="00D656D7" w:rsidP="004F5160"/>
        </w:tc>
        <w:tc>
          <w:tcPr>
            <w:tcW w:w="1512" w:type="dxa"/>
            <w:tcBorders>
              <w:top w:val="single" w:sz="4" w:space="0" w:color="000000"/>
              <w:left w:val="single" w:sz="4" w:space="0" w:color="000000"/>
              <w:bottom w:val="single" w:sz="4" w:space="0" w:color="000000"/>
              <w:right w:val="single" w:sz="4" w:space="0" w:color="000000"/>
            </w:tcBorders>
          </w:tcPr>
          <w:p w14:paraId="372F02A1" w14:textId="77777777" w:rsidR="00D656D7" w:rsidRDefault="00D656D7" w:rsidP="004F5160">
            <w:pPr>
              <w:spacing w:before="45" w:after="0" w:line="240" w:lineRule="auto"/>
              <w:ind w:left="35" w:right="-20"/>
              <w:rPr>
                <w:rFonts w:ascii="Arial" w:eastAsia="Arial" w:hAnsi="Arial" w:cs="Arial"/>
                <w:sz w:val="16"/>
                <w:szCs w:val="16"/>
              </w:rPr>
            </w:pPr>
            <w:r>
              <w:rPr>
                <w:rFonts w:ascii="Arial" w:eastAsia="Arial" w:hAnsi="Arial" w:cs="Arial"/>
                <w:b/>
                <w:bCs/>
                <w:sz w:val="16"/>
                <w:szCs w:val="16"/>
              </w:rPr>
              <w:t>Percentage</w:t>
            </w:r>
          </w:p>
        </w:tc>
      </w:tr>
      <w:tr w:rsidR="00D656D7" w14:paraId="7FE485AE" w14:textId="77777777" w:rsidTr="004F5160">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7A62F38E" w14:textId="77777777" w:rsidR="00D656D7" w:rsidRDefault="00D656D7" w:rsidP="004F5160">
            <w:pPr>
              <w:spacing w:before="67" w:after="0" w:line="160" w:lineRule="exact"/>
              <w:ind w:left="35" w:right="384"/>
              <w:rPr>
                <w:rFonts w:ascii="Arial" w:eastAsia="Arial" w:hAnsi="Arial" w:cs="Arial"/>
                <w:sz w:val="16"/>
                <w:szCs w:val="16"/>
              </w:rPr>
            </w:pPr>
            <w:r>
              <w:rPr>
                <w:rFonts w:ascii="Arial" w:eastAsia="Arial" w:hAnsi="Arial" w:cs="Arial"/>
                <w:b/>
                <w:bCs/>
                <w:sz w:val="16"/>
                <w:szCs w:val="16"/>
              </w:rPr>
              <w:t>1. Report the percentage of individuals and persons in families returning to homelessness over a 6-month period as reported in HDX.</w:t>
            </w:r>
          </w:p>
        </w:tc>
        <w:tc>
          <w:tcPr>
            <w:tcW w:w="1512" w:type="dxa"/>
            <w:tcBorders>
              <w:top w:val="single" w:sz="4" w:space="0" w:color="000000"/>
              <w:left w:val="single" w:sz="4" w:space="0" w:color="000000"/>
              <w:bottom w:val="single" w:sz="4" w:space="0" w:color="000000"/>
              <w:right w:val="single" w:sz="4" w:space="0" w:color="000000"/>
            </w:tcBorders>
          </w:tcPr>
          <w:p w14:paraId="4126930F" w14:textId="7C6F644E" w:rsidR="00D656D7" w:rsidRDefault="00B620D7" w:rsidP="004F5160">
            <w:r>
              <w:t>5%</w:t>
            </w:r>
          </w:p>
        </w:tc>
      </w:tr>
      <w:tr w:rsidR="00D656D7" w14:paraId="7C57DB75" w14:textId="77777777" w:rsidTr="004F5160">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7CE95F3D" w14:textId="77777777" w:rsidR="00D656D7" w:rsidRDefault="00D656D7" w:rsidP="004F5160">
            <w:pPr>
              <w:spacing w:before="67" w:after="0" w:line="160" w:lineRule="exact"/>
              <w:ind w:left="35" w:right="295"/>
              <w:rPr>
                <w:rFonts w:ascii="Arial" w:eastAsia="Arial" w:hAnsi="Arial" w:cs="Arial"/>
                <w:sz w:val="16"/>
                <w:szCs w:val="16"/>
              </w:rPr>
            </w:pPr>
            <w:r>
              <w:rPr>
                <w:rFonts w:ascii="Arial" w:eastAsia="Arial" w:hAnsi="Arial" w:cs="Arial"/>
                <w:b/>
                <w:bCs/>
                <w:sz w:val="16"/>
                <w:szCs w:val="16"/>
              </w:rPr>
              <w:t>2. Report the percentage of individuals and persons in families returning to homelessness over a 12-month period as reported in HDX.</w:t>
            </w:r>
          </w:p>
        </w:tc>
        <w:tc>
          <w:tcPr>
            <w:tcW w:w="1512" w:type="dxa"/>
            <w:tcBorders>
              <w:top w:val="single" w:sz="4" w:space="0" w:color="000000"/>
              <w:left w:val="single" w:sz="4" w:space="0" w:color="000000"/>
              <w:bottom w:val="single" w:sz="4" w:space="0" w:color="000000"/>
              <w:right w:val="single" w:sz="4" w:space="0" w:color="000000"/>
            </w:tcBorders>
          </w:tcPr>
          <w:p w14:paraId="1FF7B141" w14:textId="262D3A5E" w:rsidR="00D656D7" w:rsidRDefault="00B620D7" w:rsidP="004F5160">
            <w:r>
              <w:t>6%</w:t>
            </w:r>
          </w:p>
        </w:tc>
      </w:tr>
    </w:tbl>
    <w:p w14:paraId="518B1755" w14:textId="77777777" w:rsidR="00D656D7" w:rsidRDefault="00D656D7" w:rsidP="00D656D7">
      <w:pPr>
        <w:spacing w:after="0" w:line="200" w:lineRule="exact"/>
        <w:rPr>
          <w:sz w:val="20"/>
          <w:szCs w:val="20"/>
        </w:rPr>
      </w:pPr>
      <w:commentRangeStart w:id="4"/>
      <w:commentRangeEnd w:id="4"/>
    </w:p>
    <w:p w14:paraId="1C15BF9C" w14:textId="086F9076" w:rsidR="00D656D7" w:rsidRDefault="00D656D7">
      <w:pPr>
        <w:spacing w:after="0"/>
        <w:sectPr w:rsidR="00D656D7">
          <w:pgSz w:w="12240" w:h="15840"/>
          <w:pgMar w:top="1320" w:right="600" w:bottom="1060" w:left="600" w:header="798" w:footer="865" w:gutter="0"/>
          <w:cols w:space="720"/>
        </w:sectPr>
      </w:pPr>
    </w:p>
    <w:p w14:paraId="096474E8" w14:textId="77777777" w:rsidR="008C1F32" w:rsidRDefault="008C1F32">
      <w:pPr>
        <w:spacing w:after="0" w:line="200" w:lineRule="exact"/>
        <w:rPr>
          <w:sz w:val="20"/>
          <w:szCs w:val="20"/>
        </w:rPr>
      </w:pPr>
    </w:p>
    <w:p w14:paraId="1E8E41B7" w14:textId="77777777" w:rsidR="008C1F32" w:rsidRDefault="008C1F32">
      <w:pPr>
        <w:spacing w:before="1" w:after="0" w:line="200" w:lineRule="exact"/>
        <w:rPr>
          <w:sz w:val="20"/>
          <w:szCs w:val="20"/>
        </w:rPr>
      </w:pPr>
    </w:p>
    <w:p w14:paraId="527BCB58"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3A-4a.</w:t>
      </w:r>
      <w:r>
        <w:rPr>
          <w:rFonts w:ascii="Arial" w:eastAsia="Arial" w:hAnsi="Arial" w:cs="Arial"/>
          <w:b/>
          <w:bCs/>
          <w:spacing w:val="67"/>
          <w:sz w:val="24"/>
          <w:szCs w:val="24"/>
        </w:rPr>
        <w:t xml:space="preserve"> </w:t>
      </w:r>
      <w:r>
        <w:rPr>
          <w:rFonts w:ascii="Arial" w:eastAsia="Arial" w:hAnsi="Arial" w:cs="Arial"/>
          <w:b/>
          <w:bCs/>
          <w:sz w:val="24"/>
          <w:szCs w:val="24"/>
        </w:rPr>
        <w:t>Returns to Homelessness–</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Strategy to Reduce Rate.</w:t>
      </w:r>
    </w:p>
    <w:p w14:paraId="7234D2D8" w14:textId="77777777" w:rsidR="008C1F32" w:rsidRDefault="008C1F32">
      <w:pPr>
        <w:spacing w:before="4" w:after="0" w:line="200" w:lineRule="exact"/>
        <w:rPr>
          <w:sz w:val="20"/>
          <w:szCs w:val="20"/>
        </w:rPr>
      </w:pPr>
    </w:p>
    <w:p w14:paraId="6F89AD8A"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0FD377C1" w14:textId="77777777" w:rsidR="008C1F32" w:rsidRDefault="00102586">
      <w:pPr>
        <w:spacing w:after="0" w:line="240" w:lineRule="exact"/>
        <w:ind w:left="1240" w:right="1443" w:firstLine="67"/>
        <w:rPr>
          <w:rFonts w:ascii="Arial" w:eastAsia="Arial" w:hAnsi="Arial" w:cs="Arial"/>
          <w:sz w:val="24"/>
          <w:szCs w:val="24"/>
        </w:rPr>
      </w:pPr>
      <w:r>
        <w:rPr>
          <w:rFonts w:ascii="Arial" w:eastAsia="Arial" w:hAnsi="Arial" w:cs="Arial"/>
          <w:b/>
          <w:bCs/>
          <w:sz w:val="24"/>
          <w:szCs w:val="24"/>
        </w:rPr>
        <w:t xml:space="preserve">1. describe the strategy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has implemented to identify individuals and persons in families who return to homelessness;</w:t>
      </w:r>
    </w:p>
    <w:p w14:paraId="3EA5DAE4" w14:textId="77777777" w:rsidR="008C1F32" w:rsidRDefault="00102586">
      <w:pPr>
        <w:spacing w:after="0" w:line="240" w:lineRule="exact"/>
        <w:ind w:left="1240" w:right="1470" w:firstLine="67"/>
        <w:rPr>
          <w:rFonts w:ascii="Arial" w:eastAsia="Arial" w:hAnsi="Arial" w:cs="Arial"/>
          <w:sz w:val="24"/>
          <w:szCs w:val="24"/>
        </w:rPr>
      </w:pPr>
      <w:r>
        <w:rPr>
          <w:rFonts w:ascii="Arial" w:eastAsia="Arial" w:hAnsi="Arial" w:cs="Arial"/>
          <w:b/>
          <w:bCs/>
          <w:sz w:val="24"/>
          <w:szCs w:val="24"/>
        </w:rPr>
        <w:t xml:space="preserve">2.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reduce the rate of additional returns to homelessness; and</w:t>
      </w:r>
    </w:p>
    <w:p w14:paraId="7BCB2402" w14:textId="77777777" w:rsidR="008C1F32" w:rsidRDefault="00102586">
      <w:pPr>
        <w:spacing w:after="0" w:line="240" w:lineRule="exact"/>
        <w:ind w:left="1240" w:right="2403" w:firstLine="67"/>
        <w:rPr>
          <w:rFonts w:ascii="Arial" w:eastAsia="Arial" w:hAnsi="Arial" w:cs="Arial"/>
          <w:sz w:val="24"/>
          <w:szCs w:val="24"/>
        </w:rPr>
      </w:pPr>
      <w:r>
        <w:rPr>
          <w:rFonts w:ascii="Arial" w:eastAsia="Arial" w:hAnsi="Arial" w:cs="Arial"/>
          <w:b/>
          <w:bCs/>
          <w:sz w:val="24"/>
          <w:szCs w:val="24"/>
        </w:rPr>
        <w:t xml:space="preserve">3. provide the name of the organization or position title that is responsible for overseeing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reduce the rate individuals and persons in families return to homelessness. (limit 2,000 characters)</w:t>
      </w:r>
    </w:p>
    <w:p w14:paraId="3B314FFF" w14:textId="45F83C2C" w:rsidR="008C1F32" w:rsidRDefault="008C1F32">
      <w:pPr>
        <w:spacing w:before="3" w:after="0" w:line="280" w:lineRule="exact"/>
        <w:rPr>
          <w:sz w:val="28"/>
          <w:szCs w:val="28"/>
        </w:rPr>
      </w:pPr>
    </w:p>
    <w:p w14:paraId="2EA1FC5C" w14:textId="1F7F4681" w:rsidR="00682665" w:rsidRPr="00D11E59" w:rsidRDefault="00745602" w:rsidP="0014469C">
      <w:pPr>
        <w:spacing w:before="3" w:after="0" w:line="280" w:lineRule="exact"/>
        <w:rPr>
          <w:rFonts w:ascii="Arial" w:hAnsi="Arial" w:cs="Arial"/>
          <w:sz w:val="24"/>
          <w:szCs w:val="24"/>
        </w:rPr>
      </w:pPr>
      <w:r>
        <w:rPr>
          <w:rFonts w:ascii="Arial" w:hAnsi="Arial" w:cs="Arial"/>
          <w:sz w:val="24"/>
          <w:szCs w:val="24"/>
        </w:rPr>
        <w:t>1)</w:t>
      </w:r>
      <w:r w:rsidR="0014469C" w:rsidRPr="00D11E59">
        <w:rPr>
          <w:rFonts w:ascii="Arial" w:hAnsi="Arial" w:cs="Arial"/>
          <w:sz w:val="24"/>
          <w:szCs w:val="24"/>
        </w:rPr>
        <w:t xml:space="preserve"> The </w:t>
      </w:r>
      <w:proofErr w:type="spellStart"/>
      <w:r w:rsidR="0014469C" w:rsidRPr="00D11E59">
        <w:rPr>
          <w:rFonts w:ascii="Arial" w:hAnsi="Arial" w:cs="Arial"/>
          <w:sz w:val="24"/>
          <w:szCs w:val="24"/>
        </w:rPr>
        <w:t>CoC’s</w:t>
      </w:r>
      <w:proofErr w:type="spellEnd"/>
      <w:r w:rsidR="0014469C" w:rsidRPr="00D11E59">
        <w:rPr>
          <w:rFonts w:ascii="Arial" w:hAnsi="Arial" w:cs="Arial"/>
          <w:sz w:val="24"/>
          <w:szCs w:val="24"/>
        </w:rPr>
        <w:t xml:space="preserve"> strategy for identifying individuals and persons in families who return to homelessness is to utilize data identified in APR and System Performance Measure (Measure 2) reports, with analysis by the </w:t>
      </w:r>
      <w:proofErr w:type="spellStart"/>
      <w:r w:rsidR="0014469C" w:rsidRPr="00D11E59">
        <w:rPr>
          <w:rFonts w:ascii="Arial" w:hAnsi="Arial" w:cs="Arial"/>
          <w:sz w:val="24"/>
          <w:szCs w:val="24"/>
        </w:rPr>
        <w:t>CoC’s</w:t>
      </w:r>
      <w:proofErr w:type="spellEnd"/>
      <w:r w:rsidR="0014469C" w:rsidRPr="00D11E59">
        <w:rPr>
          <w:rFonts w:ascii="Arial" w:hAnsi="Arial" w:cs="Arial"/>
          <w:sz w:val="24"/>
          <w:szCs w:val="24"/>
        </w:rPr>
        <w:t xml:space="preserve"> Data Analysis Committee to identify trends and barriers. Front-line staff from local providers also share their observations on trends and common factors at meetings of the general </w:t>
      </w:r>
      <w:proofErr w:type="spellStart"/>
      <w:r w:rsidR="0014469C" w:rsidRPr="00D11E59">
        <w:rPr>
          <w:rFonts w:ascii="Arial" w:hAnsi="Arial" w:cs="Arial"/>
          <w:sz w:val="24"/>
          <w:szCs w:val="24"/>
        </w:rPr>
        <w:t>CoC</w:t>
      </w:r>
      <w:proofErr w:type="spellEnd"/>
      <w:r w:rsidR="0014469C" w:rsidRPr="00D11E59">
        <w:rPr>
          <w:rFonts w:ascii="Arial" w:hAnsi="Arial" w:cs="Arial"/>
          <w:sz w:val="24"/>
          <w:szCs w:val="24"/>
        </w:rPr>
        <w:t xml:space="preserve"> membership and </w:t>
      </w:r>
      <w:proofErr w:type="spellStart"/>
      <w:r w:rsidR="0014469C" w:rsidRPr="00D11E59">
        <w:rPr>
          <w:rFonts w:ascii="Arial" w:hAnsi="Arial" w:cs="Arial"/>
          <w:sz w:val="24"/>
          <w:szCs w:val="24"/>
        </w:rPr>
        <w:t>CoC</w:t>
      </w:r>
      <w:proofErr w:type="spellEnd"/>
      <w:r w:rsidR="0014469C" w:rsidRPr="00D11E59">
        <w:rPr>
          <w:rFonts w:ascii="Arial" w:hAnsi="Arial" w:cs="Arial"/>
          <w:sz w:val="24"/>
          <w:szCs w:val="24"/>
        </w:rPr>
        <w:t xml:space="preserve"> Steering Council. Inadequate income to meet rising housing costs and younger age groups (25-34) have been identified as common factors for returns to homelessness.</w:t>
      </w:r>
    </w:p>
    <w:p w14:paraId="5221AE97" w14:textId="77777777" w:rsidR="0014469C" w:rsidRPr="00D11E59" w:rsidRDefault="0014469C" w:rsidP="0014469C">
      <w:pPr>
        <w:spacing w:before="3" w:after="0" w:line="280" w:lineRule="exact"/>
        <w:rPr>
          <w:rFonts w:ascii="Arial" w:hAnsi="Arial" w:cs="Arial"/>
          <w:sz w:val="24"/>
          <w:szCs w:val="24"/>
        </w:rPr>
      </w:pPr>
    </w:p>
    <w:p w14:paraId="1222030A" w14:textId="12A431ED" w:rsidR="0014469C" w:rsidRPr="00D11E59" w:rsidRDefault="00745602" w:rsidP="0014469C">
      <w:pPr>
        <w:spacing w:before="3" w:after="0" w:line="280" w:lineRule="exact"/>
        <w:rPr>
          <w:rFonts w:ascii="Arial" w:hAnsi="Arial" w:cs="Arial"/>
          <w:sz w:val="24"/>
          <w:szCs w:val="24"/>
        </w:rPr>
      </w:pPr>
      <w:r>
        <w:rPr>
          <w:rFonts w:ascii="Arial" w:hAnsi="Arial" w:cs="Arial"/>
          <w:sz w:val="24"/>
          <w:szCs w:val="24"/>
        </w:rPr>
        <w:t>2)</w:t>
      </w:r>
      <w:r w:rsidR="0014469C" w:rsidRPr="00D11E59">
        <w:rPr>
          <w:rFonts w:ascii="Arial" w:hAnsi="Arial" w:cs="Arial"/>
          <w:sz w:val="24"/>
          <w:szCs w:val="24"/>
        </w:rPr>
        <w:t xml:space="preserve"> The </w:t>
      </w:r>
      <w:proofErr w:type="spellStart"/>
      <w:r w:rsidR="0014469C" w:rsidRPr="00D11E59">
        <w:rPr>
          <w:rFonts w:ascii="Arial" w:hAnsi="Arial" w:cs="Arial"/>
          <w:sz w:val="24"/>
          <w:szCs w:val="24"/>
        </w:rPr>
        <w:t>CoC’s</w:t>
      </w:r>
      <w:proofErr w:type="spellEnd"/>
      <w:r w:rsidR="0014469C" w:rsidRPr="00D11E59">
        <w:rPr>
          <w:rFonts w:ascii="Arial" w:hAnsi="Arial" w:cs="Arial"/>
          <w:sz w:val="24"/>
          <w:szCs w:val="24"/>
        </w:rPr>
        <w:t xml:space="preserve"> strategy to reduce returns to homelessness focuses on facilitating training, best practice-sharing, and resource referrals among providers to increase client access to supports for maintaining housing stability and building self-sufficiency. </w:t>
      </w:r>
      <w:r w:rsidR="00F14A43" w:rsidRPr="00D11E59">
        <w:rPr>
          <w:rFonts w:ascii="Arial" w:hAnsi="Arial" w:cs="Arial"/>
          <w:sz w:val="24"/>
          <w:szCs w:val="24"/>
        </w:rPr>
        <w:t>Last year</w:t>
      </w:r>
      <w:r w:rsidR="0014469C" w:rsidRPr="00D11E59">
        <w:rPr>
          <w:rFonts w:ascii="Arial" w:hAnsi="Arial" w:cs="Arial"/>
          <w:sz w:val="24"/>
          <w:szCs w:val="24"/>
        </w:rPr>
        <w:t xml:space="preserve">, the </w:t>
      </w:r>
      <w:proofErr w:type="spellStart"/>
      <w:r w:rsidR="0014469C" w:rsidRPr="00D11E59">
        <w:rPr>
          <w:rFonts w:ascii="Arial" w:hAnsi="Arial" w:cs="Arial"/>
          <w:sz w:val="24"/>
          <w:szCs w:val="24"/>
        </w:rPr>
        <w:t>CoC</w:t>
      </w:r>
      <w:proofErr w:type="spellEnd"/>
      <w:r w:rsidR="0014469C" w:rsidRPr="00D11E59">
        <w:rPr>
          <w:rFonts w:ascii="Arial" w:hAnsi="Arial" w:cs="Arial"/>
          <w:sz w:val="24"/>
          <w:szCs w:val="24"/>
        </w:rPr>
        <w:t xml:space="preserve"> doubled the number of trained SOAR (SSI/SSDI Outreach Access and Recovery) case managers, which has increased the community’s capacity to assist individuals in accessing income from SSI/SSDI benefits. Providers also regularly make referrals to connect clients with resources to ensure housing stability, including case management, food assistance, mental and physical health services, substance use treatment, employment assistance, peer mentoring programs, financial assistance, and leadership programs. </w:t>
      </w:r>
    </w:p>
    <w:p w14:paraId="074147A2" w14:textId="77777777" w:rsidR="0014469C" w:rsidRPr="00D11E59" w:rsidRDefault="0014469C" w:rsidP="0014469C">
      <w:pPr>
        <w:spacing w:before="3" w:after="0" w:line="280" w:lineRule="exact"/>
        <w:rPr>
          <w:rFonts w:ascii="Arial" w:hAnsi="Arial" w:cs="Arial"/>
          <w:sz w:val="24"/>
          <w:szCs w:val="24"/>
        </w:rPr>
      </w:pPr>
    </w:p>
    <w:p w14:paraId="3DDB5619" w14:textId="0B0B3A5C" w:rsidR="0014469C" w:rsidRPr="00D11E59" w:rsidRDefault="0014469C" w:rsidP="0014469C">
      <w:pPr>
        <w:spacing w:before="3" w:after="0" w:line="280" w:lineRule="exact"/>
        <w:rPr>
          <w:rFonts w:ascii="Arial" w:hAnsi="Arial" w:cs="Arial"/>
          <w:sz w:val="24"/>
          <w:szCs w:val="24"/>
        </w:rPr>
      </w:pPr>
      <w:r w:rsidRPr="00D11E59">
        <w:rPr>
          <w:rFonts w:ascii="Arial" w:hAnsi="Arial" w:cs="Arial"/>
          <w:sz w:val="24"/>
          <w:szCs w:val="24"/>
        </w:rPr>
        <w:t xml:space="preserve">In addition to the above strategies, </w:t>
      </w:r>
      <w:r w:rsidR="00F67990" w:rsidRPr="00D11E59">
        <w:rPr>
          <w:rFonts w:ascii="Arial" w:hAnsi="Arial" w:cs="Arial"/>
          <w:sz w:val="24"/>
          <w:szCs w:val="24"/>
        </w:rPr>
        <w:t>between FY 2015 and FY 2018</w:t>
      </w:r>
      <w:r w:rsidRPr="00D11E59">
        <w:rPr>
          <w:rFonts w:ascii="Arial" w:hAnsi="Arial" w:cs="Arial"/>
          <w:sz w:val="24"/>
          <w:szCs w:val="24"/>
        </w:rPr>
        <w:t xml:space="preserve">, the </w:t>
      </w:r>
      <w:proofErr w:type="spellStart"/>
      <w:r w:rsidRPr="00D11E59">
        <w:rPr>
          <w:rFonts w:ascii="Arial" w:hAnsi="Arial" w:cs="Arial"/>
          <w:sz w:val="24"/>
          <w:szCs w:val="24"/>
        </w:rPr>
        <w:t>CoC</w:t>
      </w:r>
      <w:proofErr w:type="spellEnd"/>
      <w:r w:rsidRPr="00D11E59">
        <w:rPr>
          <w:rFonts w:ascii="Arial" w:hAnsi="Arial" w:cs="Arial"/>
          <w:sz w:val="24"/>
          <w:szCs w:val="24"/>
        </w:rPr>
        <w:t xml:space="preserve"> reallocated </w:t>
      </w:r>
      <w:r w:rsidR="006D5B25" w:rsidRPr="00D11E59">
        <w:rPr>
          <w:rFonts w:ascii="Arial" w:hAnsi="Arial" w:cs="Arial"/>
          <w:sz w:val="24"/>
          <w:szCs w:val="24"/>
        </w:rPr>
        <w:t>29</w:t>
      </w:r>
      <w:r w:rsidR="00832058" w:rsidRPr="00D11E59">
        <w:rPr>
          <w:rFonts w:ascii="Arial" w:hAnsi="Arial" w:cs="Arial"/>
          <w:sz w:val="24"/>
          <w:szCs w:val="24"/>
        </w:rPr>
        <w:t xml:space="preserve"> percent</w:t>
      </w:r>
      <w:r w:rsidRPr="00D11E59">
        <w:rPr>
          <w:rFonts w:ascii="Arial" w:hAnsi="Arial" w:cs="Arial"/>
          <w:sz w:val="24"/>
          <w:szCs w:val="24"/>
        </w:rPr>
        <w:t xml:space="preserve"> of its ARD, which has resulted in </w:t>
      </w:r>
      <w:r w:rsidR="00802770" w:rsidRPr="00D11E59">
        <w:rPr>
          <w:rFonts w:ascii="Arial" w:hAnsi="Arial" w:cs="Arial"/>
          <w:sz w:val="24"/>
          <w:szCs w:val="24"/>
        </w:rPr>
        <w:t>13</w:t>
      </w:r>
      <w:r w:rsidRPr="00D11E59">
        <w:rPr>
          <w:rFonts w:ascii="Arial" w:hAnsi="Arial" w:cs="Arial"/>
          <w:sz w:val="24"/>
          <w:szCs w:val="24"/>
        </w:rPr>
        <w:t xml:space="preserve"> of its 1</w:t>
      </w:r>
      <w:r w:rsidR="00802770" w:rsidRPr="00D11E59">
        <w:rPr>
          <w:rFonts w:ascii="Arial" w:hAnsi="Arial" w:cs="Arial"/>
          <w:sz w:val="24"/>
          <w:szCs w:val="24"/>
        </w:rPr>
        <w:t>4</w:t>
      </w:r>
      <w:r w:rsidRPr="00D11E59">
        <w:rPr>
          <w:rFonts w:ascii="Arial" w:hAnsi="Arial" w:cs="Arial"/>
          <w:sz w:val="24"/>
          <w:szCs w:val="24"/>
        </w:rPr>
        <w:t xml:space="preserve"> current non-infrastructure projects being permanent housing project types. These projects ensure longer-term housing stability and help prevent returns to homelessness by connecting individuals and families with necessary supports and immediately stabilizing them in housing. </w:t>
      </w:r>
    </w:p>
    <w:p w14:paraId="527AEBBD" w14:textId="77777777" w:rsidR="0014469C" w:rsidRPr="00D11E59" w:rsidRDefault="0014469C" w:rsidP="0014469C">
      <w:pPr>
        <w:spacing w:before="3" w:after="0" w:line="280" w:lineRule="exact"/>
        <w:rPr>
          <w:rFonts w:ascii="Arial" w:hAnsi="Arial" w:cs="Arial"/>
          <w:sz w:val="24"/>
          <w:szCs w:val="24"/>
        </w:rPr>
      </w:pPr>
    </w:p>
    <w:p w14:paraId="5F294A8F" w14:textId="65DB3DC6" w:rsidR="00921592" w:rsidRDefault="00745602" w:rsidP="0014469C">
      <w:pPr>
        <w:spacing w:before="3" w:after="0" w:line="280" w:lineRule="exact"/>
        <w:rPr>
          <w:rFonts w:ascii="Arial" w:hAnsi="Arial" w:cs="Arial"/>
          <w:sz w:val="24"/>
          <w:szCs w:val="24"/>
        </w:rPr>
      </w:pPr>
      <w:r>
        <w:rPr>
          <w:rFonts w:ascii="Arial" w:hAnsi="Arial" w:cs="Arial"/>
          <w:sz w:val="24"/>
          <w:szCs w:val="24"/>
        </w:rPr>
        <w:t>3)</w:t>
      </w:r>
      <w:r w:rsidR="0014469C" w:rsidRPr="00D11E59">
        <w:rPr>
          <w:rFonts w:ascii="Arial" w:hAnsi="Arial" w:cs="Arial"/>
          <w:sz w:val="24"/>
          <w:szCs w:val="24"/>
        </w:rPr>
        <w:t xml:space="preserve"> The Steering Council of the </w:t>
      </w:r>
      <w:proofErr w:type="spellStart"/>
      <w:r w:rsidR="0014469C" w:rsidRPr="00D11E59">
        <w:rPr>
          <w:rFonts w:ascii="Arial" w:hAnsi="Arial" w:cs="Arial"/>
          <w:sz w:val="24"/>
          <w:szCs w:val="24"/>
        </w:rPr>
        <w:t>CoC</w:t>
      </w:r>
      <w:proofErr w:type="spellEnd"/>
      <w:r w:rsidR="0014469C" w:rsidRPr="00D11E59">
        <w:rPr>
          <w:rFonts w:ascii="Arial" w:hAnsi="Arial" w:cs="Arial"/>
          <w:sz w:val="24"/>
          <w:szCs w:val="24"/>
        </w:rPr>
        <w:t xml:space="preserve"> is responsible for this strategy with the support of </w:t>
      </w:r>
      <w:proofErr w:type="spellStart"/>
      <w:r w:rsidR="0014469C" w:rsidRPr="00D11E59">
        <w:rPr>
          <w:rFonts w:ascii="Arial" w:hAnsi="Arial" w:cs="Arial"/>
          <w:sz w:val="24"/>
          <w:szCs w:val="24"/>
        </w:rPr>
        <w:t>CoC</w:t>
      </w:r>
      <w:proofErr w:type="spellEnd"/>
      <w:r w:rsidR="0014469C" w:rsidRPr="00D11E59">
        <w:rPr>
          <w:rFonts w:ascii="Arial" w:hAnsi="Arial" w:cs="Arial"/>
          <w:sz w:val="24"/>
          <w:szCs w:val="24"/>
        </w:rPr>
        <w:t xml:space="preserve"> staff.</w:t>
      </w:r>
    </w:p>
    <w:p w14:paraId="173821ED" w14:textId="77777777" w:rsidR="00D11E59" w:rsidRPr="00D11E59" w:rsidRDefault="00D11E59" w:rsidP="0014469C">
      <w:pPr>
        <w:spacing w:before="3" w:after="0" w:line="280" w:lineRule="exact"/>
        <w:rPr>
          <w:rFonts w:ascii="Arial" w:hAnsi="Arial" w:cs="Arial"/>
          <w:sz w:val="24"/>
          <w:szCs w:val="24"/>
        </w:rPr>
      </w:pPr>
    </w:p>
    <w:p w14:paraId="6DD6B96F" w14:textId="77777777" w:rsidR="008C1F32" w:rsidRDefault="00102586">
      <w:pPr>
        <w:spacing w:after="0" w:line="480" w:lineRule="atLeast"/>
        <w:ind w:left="1240" w:right="3977"/>
        <w:rPr>
          <w:rFonts w:ascii="Arial" w:eastAsia="Arial" w:hAnsi="Arial" w:cs="Arial"/>
          <w:sz w:val="24"/>
          <w:szCs w:val="24"/>
        </w:rPr>
      </w:pPr>
      <w:r>
        <w:rPr>
          <w:rFonts w:ascii="Arial" w:eastAsia="Arial" w:hAnsi="Arial" w:cs="Arial"/>
          <w:b/>
          <w:bCs/>
          <w:sz w:val="24"/>
          <w:szCs w:val="24"/>
        </w:rPr>
        <w:t>*3A-5.</w:t>
      </w:r>
      <w:r>
        <w:rPr>
          <w:rFonts w:ascii="Arial" w:eastAsia="Arial" w:hAnsi="Arial" w:cs="Arial"/>
          <w:b/>
          <w:bCs/>
          <w:spacing w:val="67"/>
          <w:sz w:val="24"/>
          <w:szCs w:val="24"/>
        </w:rPr>
        <w:t xml:space="preserve"> </w:t>
      </w:r>
      <w:r>
        <w:rPr>
          <w:rFonts w:ascii="Arial" w:eastAsia="Arial" w:hAnsi="Arial" w:cs="Arial"/>
          <w:b/>
          <w:bCs/>
          <w:sz w:val="24"/>
          <w:szCs w:val="24"/>
        </w:rPr>
        <w:t>Cash Income Changes as Reported in HDX. Applicants must:</w:t>
      </w:r>
    </w:p>
    <w:p w14:paraId="22EFAC51" w14:textId="77777777" w:rsidR="008C1F32" w:rsidRDefault="008C1F32">
      <w:pPr>
        <w:spacing w:before="4"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36217F7D" w14:textId="77777777">
        <w:trPr>
          <w:trHeight w:hRule="exact" w:val="300"/>
        </w:trPr>
        <w:tc>
          <w:tcPr>
            <w:tcW w:w="9612" w:type="dxa"/>
            <w:tcBorders>
              <w:top w:val="nil"/>
              <w:left w:val="nil"/>
              <w:bottom w:val="single" w:sz="4" w:space="0" w:color="000000"/>
              <w:right w:val="single" w:sz="4" w:space="0" w:color="000000"/>
            </w:tcBorders>
          </w:tcPr>
          <w:p w14:paraId="5FB261D0" w14:textId="77777777" w:rsidR="008C1F32" w:rsidRDefault="008C1F32"/>
        </w:tc>
        <w:tc>
          <w:tcPr>
            <w:tcW w:w="1188" w:type="dxa"/>
            <w:tcBorders>
              <w:top w:val="single" w:sz="4" w:space="0" w:color="000000"/>
              <w:left w:val="single" w:sz="4" w:space="0" w:color="000000"/>
              <w:bottom w:val="single" w:sz="4" w:space="0" w:color="000000"/>
              <w:right w:val="single" w:sz="4" w:space="0" w:color="000000"/>
            </w:tcBorders>
          </w:tcPr>
          <w:p w14:paraId="595F3FDA" w14:textId="77777777" w:rsidR="008C1F32" w:rsidRDefault="00102586">
            <w:pPr>
              <w:spacing w:before="45" w:after="0" w:line="240" w:lineRule="auto"/>
              <w:ind w:left="158" w:right="-20"/>
              <w:rPr>
                <w:rFonts w:ascii="Arial" w:eastAsia="Arial" w:hAnsi="Arial" w:cs="Arial"/>
                <w:sz w:val="16"/>
                <w:szCs w:val="16"/>
              </w:rPr>
            </w:pPr>
            <w:r>
              <w:rPr>
                <w:rFonts w:ascii="Arial" w:eastAsia="Arial" w:hAnsi="Arial" w:cs="Arial"/>
                <w:b/>
                <w:bCs/>
                <w:sz w:val="16"/>
                <w:szCs w:val="16"/>
              </w:rPr>
              <w:t>Percentage</w:t>
            </w:r>
          </w:p>
        </w:tc>
      </w:tr>
      <w:tr w:rsidR="008C1F32" w14:paraId="31D45B3E" w14:textId="77777777">
        <w:trPr>
          <w:trHeight w:hRule="exact" w:val="620"/>
        </w:trPr>
        <w:tc>
          <w:tcPr>
            <w:tcW w:w="9612" w:type="dxa"/>
            <w:tcBorders>
              <w:top w:val="single" w:sz="4" w:space="0" w:color="000000"/>
              <w:left w:val="single" w:sz="4" w:space="0" w:color="000000"/>
              <w:bottom w:val="single" w:sz="4" w:space="0" w:color="000000"/>
              <w:right w:val="single" w:sz="4" w:space="0" w:color="000000"/>
            </w:tcBorders>
          </w:tcPr>
          <w:p w14:paraId="3E24AA76" w14:textId="77777777" w:rsidR="008C1F32" w:rsidRDefault="00102586">
            <w:pPr>
              <w:spacing w:before="67" w:after="0" w:line="160" w:lineRule="exact"/>
              <w:ind w:left="35" w:right="193"/>
              <w:rPr>
                <w:rFonts w:ascii="Arial" w:eastAsia="Arial" w:hAnsi="Arial" w:cs="Arial"/>
                <w:sz w:val="16"/>
                <w:szCs w:val="16"/>
              </w:rPr>
            </w:pPr>
            <w:r>
              <w:rPr>
                <w:rFonts w:ascii="Arial" w:eastAsia="Arial" w:hAnsi="Arial" w:cs="Arial"/>
                <w:b/>
                <w:bCs/>
                <w:sz w:val="16"/>
                <w:szCs w:val="16"/>
              </w:rPr>
              <w:t xml:space="preserve">1. Report the percentage of individuals and persons in families in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Program-funded Safe Haven, transitional housing, rapid rehousing, and permanent supportive housing projects that increased their employment income from entry to exit as reported in HDX.</w:t>
            </w:r>
          </w:p>
        </w:tc>
        <w:tc>
          <w:tcPr>
            <w:tcW w:w="1188" w:type="dxa"/>
            <w:tcBorders>
              <w:top w:val="single" w:sz="4" w:space="0" w:color="000000"/>
              <w:left w:val="single" w:sz="4" w:space="0" w:color="000000"/>
              <w:bottom w:val="single" w:sz="4" w:space="0" w:color="000000"/>
              <w:right w:val="single" w:sz="4" w:space="0" w:color="000000"/>
            </w:tcBorders>
          </w:tcPr>
          <w:p w14:paraId="1FAC58B8" w14:textId="6DB90DF2" w:rsidR="008C1F32" w:rsidRDefault="00C84E05">
            <w:r>
              <w:t>34%</w:t>
            </w:r>
          </w:p>
        </w:tc>
      </w:tr>
      <w:tr w:rsidR="008C1F32" w14:paraId="4EA97178" w14:textId="77777777">
        <w:trPr>
          <w:trHeight w:hRule="exact" w:val="620"/>
        </w:trPr>
        <w:tc>
          <w:tcPr>
            <w:tcW w:w="9612" w:type="dxa"/>
            <w:tcBorders>
              <w:top w:val="single" w:sz="4" w:space="0" w:color="000000"/>
              <w:left w:val="single" w:sz="4" w:space="0" w:color="000000"/>
              <w:bottom w:val="single" w:sz="4" w:space="0" w:color="000000"/>
              <w:right w:val="single" w:sz="4" w:space="0" w:color="000000"/>
            </w:tcBorders>
          </w:tcPr>
          <w:p w14:paraId="3ABD2F8B" w14:textId="77777777" w:rsidR="008C1F32" w:rsidRDefault="00102586">
            <w:pPr>
              <w:spacing w:before="67" w:after="0" w:line="160" w:lineRule="exact"/>
              <w:ind w:left="35" w:right="175"/>
              <w:rPr>
                <w:rFonts w:ascii="Arial" w:eastAsia="Arial" w:hAnsi="Arial" w:cs="Arial"/>
                <w:sz w:val="16"/>
                <w:szCs w:val="16"/>
              </w:rPr>
            </w:pPr>
            <w:r>
              <w:rPr>
                <w:rFonts w:ascii="Arial" w:eastAsia="Arial" w:hAnsi="Arial" w:cs="Arial"/>
                <w:b/>
                <w:bCs/>
                <w:sz w:val="16"/>
                <w:szCs w:val="16"/>
              </w:rPr>
              <w:t xml:space="preserve">2. Report the percentage of individuals and persons in families in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Program-funded Safe Haven, transitional housing, rapid rehousing, and permanent supportive housing projects that increased their non-employment cash income from entry to exit as reported in HDX.</w:t>
            </w:r>
          </w:p>
        </w:tc>
        <w:tc>
          <w:tcPr>
            <w:tcW w:w="1188" w:type="dxa"/>
            <w:tcBorders>
              <w:top w:val="single" w:sz="4" w:space="0" w:color="000000"/>
              <w:left w:val="single" w:sz="4" w:space="0" w:color="000000"/>
              <w:bottom w:val="single" w:sz="4" w:space="0" w:color="000000"/>
              <w:right w:val="single" w:sz="4" w:space="0" w:color="000000"/>
            </w:tcBorders>
          </w:tcPr>
          <w:p w14:paraId="06D5AF0E" w14:textId="65194C5A" w:rsidR="008C1F32" w:rsidRDefault="00C84E05">
            <w:r>
              <w:t>16%</w:t>
            </w:r>
          </w:p>
        </w:tc>
      </w:tr>
    </w:tbl>
    <w:p w14:paraId="5572EA13" w14:textId="77777777" w:rsidR="008C1F32" w:rsidRDefault="008C1F32">
      <w:pPr>
        <w:spacing w:after="0" w:line="200" w:lineRule="exact"/>
        <w:rPr>
          <w:sz w:val="20"/>
          <w:szCs w:val="20"/>
        </w:rPr>
      </w:pPr>
    </w:p>
    <w:p w14:paraId="348AC0CE" w14:textId="77777777" w:rsidR="008C1F32" w:rsidRDefault="008C1F32">
      <w:pPr>
        <w:spacing w:before="1" w:after="0" w:line="200" w:lineRule="exact"/>
        <w:rPr>
          <w:sz w:val="20"/>
          <w:szCs w:val="20"/>
        </w:rPr>
      </w:pPr>
    </w:p>
    <w:p w14:paraId="4A1379E0"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3A-5a. Increasing Employment Income.</w:t>
      </w:r>
    </w:p>
    <w:p w14:paraId="68375473" w14:textId="77777777" w:rsidR="008C1F32" w:rsidRDefault="008C1F32">
      <w:pPr>
        <w:spacing w:before="4" w:after="0" w:line="200" w:lineRule="exact"/>
        <w:rPr>
          <w:sz w:val="20"/>
          <w:szCs w:val="20"/>
        </w:rPr>
      </w:pPr>
    </w:p>
    <w:p w14:paraId="2DAFA3F5"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w:t>
      </w:r>
    </w:p>
    <w:p w14:paraId="4631C239" w14:textId="77777777" w:rsidR="008C1F32" w:rsidRDefault="00102586">
      <w:pPr>
        <w:spacing w:after="0" w:line="240" w:lineRule="exact"/>
        <w:ind w:left="1373" w:right="-20"/>
        <w:rPr>
          <w:rFonts w:ascii="Arial" w:eastAsia="Arial" w:hAnsi="Arial" w:cs="Arial"/>
          <w:sz w:val="24"/>
          <w:szCs w:val="24"/>
        </w:rPr>
      </w:pPr>
      <w:r>
        <w:rPr>
          <w:rFonts w:ascii="Arial" w:eastAsia="Arial" w:hAnsi="Arial" w:cs="Arial"/>
          <w:b/>
          <w:bCs/>
          <w:sz w:val="24"/>
          <w:szCs w:val="24"/>
        </w:rPr>
        <w:t xml:space="preserve">1.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employment income;</w:t>
      </w:r>
    </w:p>
    <w:p w14:paraId="7DF4E4D6" w14:textId="77777777" w:rsidR="008C1F32" w:rsidRDefault="00102586">
      <w:pPr>
        <w:spacing w:after="0" w:line="240" w:lineRule="exact"/>
        <w:ind w:left="1373" w:right="-20"/>
        <w:rPr>
          <w:rFonts w:ascii="Arial" w:eastAsia="Arial" w:hAnsi="Arial" w:cs="Arial"/>
          <w:sz w:val="24"/>
          <w:szCs w:val="24"/>
        </w:rPr>
      </w:pPr>
      <w:r>
        <w:rPr>
          <w:rFonts w:ascii="Arial" w:eastAsia="Arial" w:hAnsi="Arial" w:cs="Arial"/>
          <w:b/>
          <w:bCs/>
          <w:sz w:val="24"/>
          <w:szCs w:val="24"/>
        </w:rPr>
        <w:t xml:space="preserve">2.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access to employment;</w:t>
      </w:r>
    </w:p>
    <w:p w14:paraId="36FBE7AB" w14:textId="77777777" w:rsidR="008C1F32" w:rsidRDefault="00102586">
      <w:pPr>
        <w:spacing w:after="0" w:line="240" w:lineRule="exact"/>
        <w:ind w:left="1240" w:right="1323" w:firstLine="133"/>
        <w:rPr>
          <w:rFonts w:ascii="Arial" w:eastAsia="Arial" w:hAnsi="Arial" w:cs="Arial"/>
          <w:sz w:val="24"/>
          <w:szCs w:val="24"/>
        </w:rPr>
      </w:pPr>
      <w:r>
        <w:rPr>
          <w:rFonts w:ascii="Arial" w:eastAsia="Arial" w:hAnsi="Arial" w:cs="Arial"/>
          <w:b/>
          <w:bCs/>
          <w:sz w:val="24"/>
          <w:szCs w:val="24"/>
        </w:rPr>
        <w:t xml:space="preserve">3.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works with mainstream employment organizations to help individuals and families increase their cash income; and</w:t>
      </w:r>
    </w:p>
    <w:p w14:paraId="78F363C2" w14:textId="77777777" w:rsidR="008C1F32" w:rsidRDefault="00102586">
      <w:pPr>
        <w:spacing w:after="0" w:line="240" w:lineRule="exact"/>
        <w:ind w:left="1240" w:right="1483" w:firstLine="133"/>
        <w:rPr>
          <w:rFonts w:ascii="Arial" w:eastAsia="Arial" w:hAnsi="Arial" w:cs="Arial"/>
          <w:sz w:val="24"/>
          <w:szCs w:val="24"/>
        </w:rPr>
      </w:pPr>
      <w:r>
        <w:rPr>
          <w:rFonts w:ascii="Arial" w:eastAsia="Arial" w:hAnsi="Arial" w:cs="Arial"/>
          <w:b/>
          <w:bCs/>
          <w:sz w:val="24"/>
          <w:szCs w:val="24"/>
        </w:rPr>
        <w:t xml:space="preserve">4. provide the organization name or position title that is responsible for overseeing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jobs and income from employment.</w:t>
      </w:r>
    </w:p>
    <w:p w14:paraId="2C47051C"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3B9BD1EC" w14:textId="501CED79" w:rsidR="008C1F32" w:rsidRDefault="008C1F32">
      <w:pPr>
        <w:spacing w:after="0" w:line="280" w:lineRule="exact"/>
        <w:rPr>
          <w:sz w:val="28"/>
          <w:szCs w:val="28"/>
        </w:rPr>
      </w:pPr>
    </w:p>
    <w:p w14:paraId="4D699022" w14:textId="44707B34" w:rsidR="00BA58D5" w:rsidRDefault="00745602" w:rsidP="00444E1C">
      <w:pPr>
        <w:spacing w:after="0" w:line="280" w:lineRule="exact"/>
        <w:rPr>
          <w:rFonts w:ascii="Arial" w:hAnsi="Arial" w:cs="Arial"/>
          <w:sz w:val="24"/>
          <w:szCs w:val="24"/>
        </w:rPr>
      </w:pPr>
      <w:r>
        <w:rPr>
          <w:rFonts w:ascii="Arial" w:hAnsi="Arial" w:cs="Arial"/>
          <w:sz w:val="24"/>
          <w:szCs w:val="24"/>
        </w:rPr>
        <w:t>1)</w:t>
      </w:r>
      <w:r w:rsidR="00444E1C" w:rsidRPr="0009213B">
        <w:rPr>
          <w:rFonts w:ascii="Arial" w:hAnsi="Arial" w:cs="Arial"/>
          <w:sz w:val="24"/>
          <w:szCs w:val="24"/>
        </w:rPr>
        <w:t xml:space="preserve"> </w:t>
      </w:r>
      <w:r w:rsidR="00BA58D5">
        <w:rPr>
          <w:rFonts w:ascii="Arial" w:hAnsi="Arial" w:cs="Arial"/>
          <w:sz w:val="24"/>
          <w:szCs w:val="24"/>
        </w:rPr>
        <w:t xml:space="preserve">The </w:t>
      </w:r>
      <w:proofErr w:type="spellStart"/>
      <w:r w:rsidR="00BA58D5">
        <w:rPr>
          <w:rFonts w:ascii="Arial" w:hAnsi="Arial" w:cs="Arial"/>
          <w:sz w:val="24"/>
          <w:szCs w:val="24"/>
        </w:rPr>
        <w:t>CoC’s</w:t>
      </w:r>
      <w:proofErr w:type="spellEnd"/>
      <w:r w:rsidR="00BA58D5">
        <w:rPr>
          <w:rFonts w:ascii="Arial" w:hAnsi="Arial" w:cs="Arial"/>
          <w:sz w:val="24"/>
          <w:szCs w:val="24"/>
        </w:rPr>
        <w:t xml:space="preserve"> strategy to increase employment income consists of facilitating referrals between providers</w:t>
      </w:r>
      <w:r w:rsidR="00711CA3">
        <w:rPr>
          <w:rFonts w:ascii="Arial" w:hAnsi="Arial" w:cs="Arial"/>
          <w:sz w:val="24"/>
          <w:szCs w:val="24"/>
        </w:rPr>
        <w:t xml:space="preserve"> and community partners</w:t>
      </w:r>
      <w:r w:rsidR="00BA58D5">
        <w:rPr>
          <w:rFonts w:ascii="Arial" w:hAnsi="Arial" w:cs="Arial"/>
          <w:sz w:val="24"/>
          <w:szCs w:val="24"/>
        </w:rPr>
        <w:t xml:space="preserve"> to assist clients in learning transferable skills and obtaining employment in growing fields. Examples</w:t>
      </w:r>
      <w:r w:rsidR="00005C3A">
        <w:rPr>
          <w:rFonts w:ascii="Arial" w:hAnsi="Arial" w:cs="Arial"/>
          <w:sz w:val="24"/>
          <w:szCs w:val="24"/>
        </w:rPr>
        <w:t xml:space="preserve"> of </w:t>
      </w:r>
      <w:r w:rsidR="00644C3D">
        <w:rPr>
          <w:rFonts w:ascii="Arial" w:hAnsi="Arial" w:cs="Arial"/>
          <w:sz w:val="24"/>
          <w:szCs w:val="24"/>
        </w:rPr>
        <w:t xml:space="preserve">local </w:t>
      </w:r>
      <w:r w:rsidR="00005C3A">
        <w:rPr>
          <w:rFonts w:ascii="Arial" w:hAnsi="Arial" w:cs="Arial"/>
          <w:sz w:val="24"/>
          <w:szCs w:val="24"/>
        </w:rPr>
        <w:t>training programs</w:t>
      </w:r>
      <w:r w:rsidR="00644C3D">
        <w:rPr>
          <w:rFonts w:ascii="Arial" w:hAnsi="Arial" w:cs="Arial"/>
          <w:sz w:val="24"/>
          <w:szCs w:val="24"/>
        </w:rPr>
        <w:t xml:space="preserve"> </w:t>
      </w:r>
      <w:r w:rsidR="00BA58D5">
        <w:rPr>
          <w:rFonts w:ascii="Arial" w:hAnsi="Arial" w:cs="Arial"/>
          <w:sz w:val="24"/>
          <w:szCs w:val="24"/>
        </w:rPr>
        <w:t>include local nonprofit WMCAT’s Adult Career Training Program, which provides vocational training in medical billing, medical coding, and pharmacy technology, as well as Grand Rapids Community College</w:t>
      </w:r>
      <w:r w:rsidR="00644C3D">
        <w:rPr>
          <w:rFonts w:ascii="Arial" w:hAnsi="Arial" w:cs="Arial"/>
          <w:sz w:val="24"/>
          <w:szCs w:val="24"/>
        </w:rPr>
        <w:t>’s vocational programs</w:t>
      </w:r>
      <w:r w:rsidR="00BA58D5">
        <w:rPr>
          <w:rFonts w:ascii="Arial" w:hAnsi="Arial" w:cs="Arial"/>
          <w:sz w:val="24"/>
          <w:szCs w:val="24"/>
        </w:rPr>
        <w:t>, which provide training and certification in fields including food service, health care, and construction.</w:t>
      </w:r>
    </w:p>
    <w:p w14:paraId="4FD30AAE" w14:textId="77777777" w:rsidR="00444E1C" w:rsidRPr="0009213B" w:rsidRDefault="00444E1C" w:rsidP="00444E1C">
      <w:pPr>
        <w:spacing w:after="0" w:line="280" w:lineRule="exact"/>
        <w:rPr>
          <w:rFonts w:ascii="Arial" w:hAnsi="Arial" w:cs="Arial"/>
          <w:sz w:val="24"/>
          <w:szCs w:val="24"/>
        </w:rPr>
      </w:pPr>
    </w:p>
    <w:p w14:paraId="3863C96C" w14:textId="52414D58" w:rsidR="0009213B" w:rsidRPr="00711CA3" w:rsidRDefault="00745602" w:rsidP="00711CA3">
      <w:pPr>
        <w:spacing w:after="0" w:line="280" w:lineRule="exact"/>
        <w:rPr>
          <w:rFonts w:ascii="Arial" w:hAnsi="Arial" w:cs="Arial"/>
          <w:sz w:val="24"/>
          <w:szCs w:val="24"/>
        </w:rPr>
      </w:pPr>
      <w:r>
        <w:rPr>
          <w:rFonts w:ascii="Arial" w:hAnsi="Arial" w:cs="Arial"/>
          <w:sz w:val="24"/>
          <w:szCs w:val="24"/>
        </w:rPr>
        <w:t>2)</w:t>
      </w:r>
      <w:r w:rsidR="00444E1C" w:rsidRPr="0009213B">
        <w:rPr>
          <w:rFonts w:ascii="Arial" w:hAnsi="Arial" w:cs="Arial"/>
          <w:sz w:val="24"/>
          <w:szCs w:val="24"/>
        </w:rPr>
        <w:t xml:space="preserve"> The </w:t>
      </w:r>
      <w:proofErr w:type="spellStart"/>
      <w:r w:rsidR="00444E1C" w:rsidRPr="0009213B">
        <w:rPr>
          <w:rFonts w:ascii="Arial" w:hAnsi="Arial" w:cs="Arial"/>
          <w:sz w:val="24"/>
          <w:szCs w:val="24"/>
        </w:rPr>
        <w:t>CoC’s</w:t>
      </w:r>
      <w:proofErr w:type="spellEnd"/>
      <w:r w:rsidR="00444E1C" w:rsidRPr="0009213B">
        <w:rPr>
          <w:rFonts w:ascii="Arial" w:hAnsi="Arial" w:cs="Arial"/>
          <w:sz w:val="24"/>
          <w:szCs w:val="24"/>
        </w:rPr>
        <w:t xml:space="preserve"> housing providers maintain referral networks with local workforce development and employment agencies to assist clients in obtaining employment</w:t>
      </w:r>
      <w:r w:rsidR="0038726C">
        <w:rPr>
          <w:rFonts w:ascii="Arial" w:hAnsi="Arial" w:cs="Arial"/>
          <w:sz w:val="24"/>
          <w:szCs w:val="24"/>
        </w:rPr>
        <w:t xml:space="preserve"> and completing vocational training</w:t>
      </w:r>
      <w:r w:rsidR="00444E1C" w:rsidRPr="0009213B">
        <w:rPr>
          <w:rFonts w:ascii="Arial" w:hAnsi="Arial" w:cs="Arial"/>
          <w:sz w:val="24"/>
          <w:szCs w:val="24"/>
        </w:rPr>
        <w:t>. Partners include Goodwill</w:t>
      </w:r>
      <w:r w:rsidR="00773D8C">
        <w:rPr>
          <w:rFonts w:ascii="Arial" w:hAnsi="Arial" w:cs="Arial"/>
          <w:sz w:val="24"/>
          <w:szCs w:val="24"/>
        </w:rPr>
        <w:t xml:space="preserve"> Industries</w:t>
      </w:r>
      <w:r w:rsidR="00444E1C" w:rsidRPr="0009213B">
        <w:rPr>
          <w:rFonts w:ascii="Arial" w:hAnsi="Arial" w:cs="Arial"/>
          <w:sz w:val="24"/>
          <w:szCs w:val="24"/>
        </w:rPr>
        <w:t>, West Michigan Works!, Grand Rapids Community College, and Michigan Rehabilitation Services, among others. Many providers also assist clients with job searching, resume-building, and skills development.</w:t>
      </w:r>
      <w:r w:rsidR="0038726C">
        <w:rPr>
          <w:rFonts w:ascii="Arial" w:hAnsi="Arial" w:cs="Arial"/>
          <w:sz w:val="24"/>
          <w:szCs w:val="24"/>
        </w:rPr>
        <w:t xml:space="preserve"> </w:t>
      </w:r>
      <w:proofErr w:type="spellStart"/>
      <w:r w:rsidR="0038726C" w:rsidRPr="0038726C">
        <w:rPr>
          <w:rFonts w:ascii="Arial" w:hAnsi="Arial" w:cs="Arial"/>
          <w:sz w:val="24"/>
          <w:szCs w:val="24"/>
        </w:rPr>
        <w:t>CoC</w:t>
      </w:r>
      <w:proofErr w:type="spellEnd"/>
      <w:r w:rsidR="0038726C" w:rsidRPr="0038726C">
        <w:rPr>
          <w:rFonts w:ascii="Arial" w:hAnsi="Arial" w:cs="Arial"/>
          <w:sz w:val="24"/>
          <w:szCs w:val="24"/>
        </w:rPr>
        <w:t xml:space="preserve"> providers also work with private employers to offer employment opportunities to clients. For example, Community Rebuilders has entered into an agreement with staffing agency Mixed Staffing &amp; Recruiting to provide supported employment opportunities for housing clients.</w:t>
      </w:r>
    </w:p>
    <w:p w14:paraId="3A290162" w14:textId="77777777" w:rsidR="00527A2B" w:rsidRPr="0009213B" w:rsidRDefault="00527A2B" w:rsidP="00444E1C">
      <w:pPr>
        <w:spacing w:after="0" w:line="280" w:lineRule="exact"/>
        <w:rPr>
          <w:rFonts w:ascii="Arial" w:hAnsi="Arial" w:cs="Arial"/>
          <w:sz w:val="24"/>
          <w:szCs w:val="24"/>
        </w:rPr>
      </w:pPr>
    </w:p>
    <w:p w14:paraId="402ACAF6" w14:textId="15788A2B" w:rsidR="00444E1C" w:rsidRPr="0009213B" w:rsidRDefault="00745602" w:rsidP="00444E1C">
      <w:pPr>
        <w:spacing w:after="0" w:line="280" w:lineRule="exact"/>
        <w:rPr>
          <w:rFonts w:ascii="Arial" w:hAnsi="Arial" w:cs="Arial"/>
          <w:sz w:val="24"/>
          <w:szCs w:val="24"/>
        </w:rPr>
      </w:pPr>
      <w:r>
        <w:rPr>
          <w:rFonts w:ascii="Arial" w:hAnsi="Arial" w:cs="Arial"/>
          <w:sz w:val="24"/>
          <w:szCs w:val="24"/>
        </w:rPr>
        <w:t>3)</w:t>
      </w:r>
      <w:r w:rsidR="00444E1C" w:rsidRPr="0009213B">
        <w:rPr>
          <w:rFonts w:ascii="Arial" w:hAnsi="Arial" w:cs="Arial"/>
          <w:sz w:val="24"/>
          <w:szCs w:val="24"/>
        </w:rPr>
        <w:t xml:space="preserve"> The </w:t>
      </w:r>
      <w:proofErr w:type="spellStart"/>
      <w:r w:rsidR="00444E1C" w:rsidRPr="0009213B">
        <w:rPr>
          <w:rFonts w:ascii="Arial" w:hAnsi="Arial" w:cs="Arial"/>
          <w:sz w:val="24"/>
          <w:szCs w:val="24"/>
        </w:rPr>
        <w:t>CoC</w:t>
      </w:r>
      <w:proofErr w:type="spellEnd"/>
      <w:r w:rsidR="00444E1C" w:rsidRPr="0009213B">
        <w:rPr>
          <w:rFonts w:ascii="Arial" w:hAnsi="Arial" w:cs="Arial"/>
          <w:sz w:val="24"/>
          <w:szCs w:val="24"/>
        </w:rPr>
        <w:t xml:space="preserve"> maintains a partnership with the Kent County Essential Needs Task Force’s Economic and Workforce Development Committee, </w:t>
      </w:r>
      <w:r w:rsidR="009C3B70">
        <w:rPr>
          <w:rFonts w:ascii="Arial" w:hAnsi="Arial" w:cs="Arial"/>
          <w:sz w:val="24"/>
          <w:szCs w:val="24"/>
        </w:rPr>
        <w:t>a collaborative of</w:t>
      </w:r>
      <w:r w:rsidR="00444E1C" w:rsidRPr="0009213B">
        <w:rPr>
          <w:rFonts w:ascii="Arial" w:hAnsi="Arial" w:cs="Arial"/>
          <w:sz w:val="24"/>
          <w:szCs w:val="24"/>
        </w:rPr>
        <w:t xml:space="preserve"> local employers and employment-focused organizations. Over the last two years, the </w:t>
      </w:r>
      <w:proofErr w:type="spellStart"/>
      <w:r w:rsidR="00444E1C" w:rsidRPr="0009213B">
        <w:rPr>
          <w:rFonts w:ascii="Arial" w:hAnsi="Arial" w:cs="Arial"/>
          <w:sz w:val="24"/>
          <w:szCs w:val="24"/>
        </w:rPr>
        <w:t>CoC</w:t>
      </w:r>
      <w:proofErr w:type="spellEnd"/>
      <w:r w:rsidR="00444E1C" w:rsidRPr="0009213B">
        <w:rPr>
          <w:rFonts w:ascii="Arial" w:hAnsi="Arial" w:cs="Arial"/>
          <w:sz w:val="24"/>
          <w:szCs w:val="24"/>
        </w:rPr>
        <w:t xml:space="preserve"> has partnered with the committee to initiate pilot projects to improve access to work opportunities for</w:t>
      </w:r>
      <w:r w:rsidR="001A02FD">
        <w:rPr>
          <w:rFonts w:ascii="Arial" w:hAnsi="Arial" w:cs="Arial"/>
          <w:sz w:val="24"/>
          <w:szCs w:val="24"/>
        </w:rPr>
        <w:t xml:space="preserve"> unemployed or underemployed</w:t>
      </w:r>
      <w:r w:rsidR="00444E1C" w:rsidRPr="0009213B">
        <w:rPr>
          <w:rFonts w:ascii="Arial" w:hAnsi="Arial" w:cs="Arial"/>
          <w:sz w:val="24"/>
          <w:szCs w:val="24"/>
        </w:rPr>
        <w:t xml:space="preserve"> individuals and adults in families. This has included educating employers about the impact of increasing income and in turn, increasing housing stability. As a result of this partnership, several local employers have engaged in discussions around increasing wages for their employees.</w:t>
      </w:r>
    </w:p>
    <w:p w14:paraId="296E4092" w14:textId="05AFEC59" w:rsidR="00411C37" w:rsidRPr="0009213B" w:rsidRDefault="00411C37" w:rsidP="00444E1C">
      <w:pPr>
        <w:spacing w:after="0" w:line="280" w:lineRule="exact"/>
        <w:rPr>
          <w:rFonts w:ascii="Arial" w:hAnsi="Arial" w:cs="Arial"/>
          <w:sz w:val="24"/>
          <w:szCs w:val="24"/>
        </w:rPr>
      </w:pPr>
    </w:p>
    <w:p w14:paraId="4FB5AB28" w14:textId="1AC3B45A" w:rsidR="00711CA3" w:rsidRDefault="00745602" w:rsidP="00711CA3">
      <w:pPr>
        <w:spacing w:after="0" w:line="280" w:lineRule="exact"/>
        <w:rPr>
          <w:rFonts w:ascii="Arial" w:hAnsi="Arial" w:cs="Arial"/>
          <w:sz w:val="24"/>
          <w:szCs w:val="24"/>
        </w:rPr>
      </w:pPr>
      <w:r>
        <w:rPr>
          <w:rFonts w:ascii="Arial" w:hAnsi="Arial" w:cs="Arial"/>
          <w:sz w:val="24"/>
          <w:szCs w:val="24"/>
        </w:rPr>
        <w:t>4)</w:t>
      </w:r>
      <w:r w:rsidR="00411C37" w:rsidRPr="0009213B">
        <w:rPr>
          <w:rFonts w:ascii="Arial" w:hAnsi="Arial" w:cs="Arial"/>
          <w:sz w:val="24"/>
          <w:szCs w:val="24"/>
        </w:rPr>
        <w:t xml:space="preserve"> The </w:t>
      </w:r>
      <w:proofErr w:type="spellStart"/>
      <w:r w:rsidR="00411C37" w:rsidRPr="0009213B">
        <w:rPr>
          <w:rFonts w:ascii="Arial" w:hAnsi="Arial" w:cs="Arial"/>
          <w:sz w:val="24"/>
          <w:szCs w:val="24"/>
        </w:rPr>
        <w:t>CoC</w:t>
      </w:r>
      <w:proofErr w:type="spellEnd"/>
      <w:r w:rsidR="00411C37" w:rsidRPr="0009213B">
        <w:rPr>
          <w:rFonts w:ascii="Arial" w:hAnsi="Arial" w:cs="Arial"/>
          <w:sz w:val="24"/>
          <w:szCs w:val="24"/>
        </w:rPr>
        <w:t xml:space="preserve"> Steering Council and </w:t>
      </w:r>
      <w:proofErr w:type="spellStart"/>
      <w:r w:rsidR="00411C37" w:rsidRPr="0009213B">
        <w:rPr>
          <w:rFonts w:ascii="Arial" w:hAnsi="Arial" w:cs="Arial"/>
          <w:sz w:val="24"/>
          <w:szCs w:val="24"/>
        </w:rPr>
        <w:t>CoC</w:t>
      </w:r>
      <w:proofErr w:type="spellEnd"/>
      <w:r w:rsidR="00411C37" w:rsidRPr="0009213B">
        <w:rPr>
          <w:rFonts w:ascii="Arial" w:hAnsi="Arial" w:cs="Arial"/>
          <w:sz w:val="24"/>
          <w:szCs w:val="24"/>
        </w:rPr>
        <w:t xml:space="preserve"> staff are responsible for this strategy.</w:t>
      </w:r>
    </w:p>
    <w:p w14:paraId="0BDB57C0" w14:textId="77777777" w:rsidR="00711CA3" w:rsidRPr="00711CA3" w:rsidRDefault="00711CA3" w:rsidP="00711CA3">
      <w:pPr>
        <w:spacing w:after="0" w:line="280" w:lineRule="exact"/>
        <w:rPr>
          <w:rFonts w:ascii="Arial" w:hAnsi="Arial" w:cs="Arial"/>
          <w:sz w:val="24"/>
          <w:szCs w:val="24"/>
        </w:rPr>
      </w:pPr>
    </w:p>
    <w:p w14:paraId="63D120E6" w14:textId="4E833660" w:rsidR="008C1F32" w:rsidRDefault="00102586">
      <w:pPr>
        <w:spacing w:after="0" w:line="480" w:lineRule="atLeast"/>
        <w:ind w:left="1307" w:right="4084" w:hanging="67"/>
        <w:rPr>
          <w:rFonts w:ascii="Arial" w:eastAsia="Arial" w:hAnsi="Arial" w:cs="Arial"/>
          <w:sz w:val="24"/>
          <w:szCs w:val="24"/>
        </w:rPr>
      </w:pPr>
      <w:r>
        <w:rPr>
          <w:rFonts w:ascii="Arial" w:eastAsia="Arial" w:hAnsi="Arial" w:cs="Arial"/>
          <w:b/>
          <w:bCs/>
          <w:sz w:val="24"/>
          <w:szCs w:val="24"/>
        </w:rPr>
        <w:t>3A-5b. Increasing Non-employment Cash Income. Applicants must:</w:t>
      </w:r>
    </w:p>
    <w:p w14:paraId="68E81369" w14:textId="77777777" w:rsidR="008C1F32" w:rsidRDefault="00102586">
      <w:pPr>
        <w:spacing w:after="0" w:line="237" w:lineRule="exact"/>
        <w:ind w:left="1373" w:right="-20"/>
        <w:rPr>
          <w:rFonts w:ascii="Arial" w:eastAsia="Arial" w:hAnsi="Arial" w:cs="Arial"/>
          <w:sz w:val="24"/>
          <w:szCs w:val="24"/>
        </w:rPr>
      </w:pPr>
      <w:r>
        <w:rPr>
          <w:rFonts w:ascii="Arial" w:eastAsia="Arial" w:hAnsi="Arial" w:cs="Arial"/>
          <w:b/>
          <w:bCs/>
          <w:sz w:val="24"/>
          <w:szCs w:val="24"/>
        </w:rPr>
        <w:t xml:space="preserve">1.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non-employment cash income;</w:t>
      </w:r>
    </w:p>
    <w:p w14:paraId="2A3D86A7" w14:textId="77777777" w:rsidR="008C1F32" w:rsidRDefault="00102586">
      <w:pPr>
        <w:spacing w:after="0" w:line="240" w:lineRule="exact"/>
        <w:ind w:left="1240" w:right="1679" w:firstLine="133"/>
        <w:rPr>
          <w:rFonts w:ascii="Arial" w:eastAsia="Arial" w:hAnsi="Arial" w:cs="Arial"/>
          <w:sz w:val="24"/>
          <w:szCs w:val="24"/>
        </w:rPr>
      </w:pPr>
      <w:r>
        <w:rPr>
          <w:rFonts w:ascii="Arial" w:eastAsia="Arial" w:hAnsi="Arial" w:cs="Arial"/>
          <w:b/>
          <w:bCs/>
          <w:sz w:val="24"/>
          <w:szCs w:val="24"/>
        </w:rPr>
        <w:t xml:space="preserve">2.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increase access to non-employment cash sources;</w:t>
      </w:r>
    </w:p>
    <w:p w14:paraId="2005710C" w14:textId="73639253" w:rsidR="00836EF8" w:rsidRDefault="00102586" w:rsidP="00836EF8">
      <w:pPr>
        <w:spacing w:after="0" w:line="243" w:lineRule="exact"/>
        <w:ind w:left="1373" w:right="-20"/>
        <w:rPr>
          <w:rFonts w:ascii="Arial" w:eastAsia="Arial" w:hAnsi="Arial" w:cs="Arial"/>
          <w:b/>
          <w:bCs/>
          <w:sz w:val="24"/>
          <w:szCs w:val="24"/>
        </w:rPr>
      </w:pPr>
      <w:r>
        <w:rPr>
          <w:rFonts w:ascii="Arial" w:eastAsia="Arial" w:hAnsi="Arial" w:cs="Arial"/>
          <w:b/>
          <w:bCs/>
          <w:sz w:val="24"/>
          <w:szCs w:val="24"/>
        </w:rPr>
        <w:t>3. provide the organization name or position title that is responsible fo</w:t>
      </w:r>
      <w:r w:rsidR="00836EF8">
        <w:rPr>
          <w:rFonts w:ascii="Arial" w:eastAsia="Arial" w:hAnsi="Arial" w:cs="Arial"/>
          <w:b/>
          <w:bCs/>
          <w:sz w:val="24"/>
          <w:szCs w:val="24"/>
        </w:rPr>
        <w:t>r</w:t>
      </w:r>
      <w:r w:rsidR="00836EF8" w:rsidRPr="00836EF8">
        <w:t xml:space="preserve"> </w:t>
      </w:r>
      <w:r w:rsidR="00836EF8" w:rsidRPr="00836EF8">
        <w:rPr>
          <w:rFonts w:ascii="Arial" w:eastAsia="Arial" w:hAnsi="Arial" w:cs="Arial"/>
          <w:b/>
          <w:bCs/>
          <w:sz w:val="24"/>
          <w:szCs w:val="24"/>
        </w:rPr>
        <w:t xml:space="preserve">overseeing the </w:t>
      </w:r>
      <w:proofErr w:type="spellStart"/>
      <w:r w:rsidR="00836EF8" w:rsidRPr="00836EF8">
        <w:rPr>
          <w:rFonts w:ascii="Arial" w:eastAsia="Arial" w:hAnsi="Arial" w:cs="Arial"/>
          <w:b/>
          <w:bCs/>
          <w:sz w:val="24"/>
          <w:szCs w:val="24"/>
        </w:rPr>
        <w:t>CoC’s</w:t>
      </w:r>
      <w:proofErr w:type="spellEnd"/>
      <w:r w:rsidR="00836EF8" w:rsidRPr="00836EF8">
        <w:rPr>
          <w:rFonts w:ascii="Arial" w:eastAsia="Arial" w:hAnsi="Arial" w:cs="Arial"/>
          <w:b/>
          <w:bCs/>
          <w:sz w:val="24"/>
          <w:szCs w:val="24"/>
        </w:rPr>
        <w:t xml:space="preserve"> strategy to increase non-employment cash income.</w:t>
      </w:r>
    </w:p>
    <w:p w14:paraId="1D903653" w14:textId="754D2168" w:rsidR="00F031DE" w:rsidRDefault="003A6928" w:rsidP="00836EF8">
      <w:pPr>
        <w:spacing w:after="0" w:line="243" w:lineRule="exact"/>
        <w:ind w:left="1373" w:right="-20"/>
        <w:rPr>
          <w:rFonts w:ascii="Arial" w:eastAsia="Arial" w:hAnsi="Arial" w:cs="Arial"/>
          <w:b/>
          <w:bCs/>
          <w:sz w:val="24"/>
          <w:szCs w:val="24"/>
        </w:rPr>
      </w:pPr>
      <w:r>
        <w:rPr>
          <w:rFonts w:ascii="Arial" w:eastAsia="Arial" w:hAnsi="Arial" w:cs="Arial"/>
          <w:b/>
          <w:bCs/>
          <w:sz w:val="24"/>
          <w:szCs w:val="24"/>
        </w:rPr>
        <w:t>[2,000 characters]</w:t>
      </w:r>
    </w:p>
    <w:p w14:paraId="2A61237A" w14:textId="77777777" w:rsidR="00836EF8" w:rsidRDefault="00836EF8" w:rsidP="00836EF8">
      <w:pPr>
        <w:tabs>
          <w:tab w:val="left" w:pos="2304"/>
        </w:tabs>
        <w:spacing w:after="0" w:line="240" w:lineRule="auto"/>
        <w:rPr>
          <w:rFonts w:ascii="Arial" w:eastAsia="Arial" w:hAnsi="Arial" w:cs="Arial"/>
          <w:sz w:val="24"/>
          <w:szCs w:val="24"/>
        </w:rPr>
      </w:pPr>
    </w:p>
    <w:p w14:paraId="389CA39F" w14:textId="5ED3AB2F" w:rsidR="00836EF8" w:rsidRDefault="00745602" w:rsidP="00836EF8">
      <w:pPr>
        <w:tabs>
          <w:tab w:val="left" w:pos="2304"/>
        </w:tabs>
        <w:spacing w:after="0" w:line="240" w:lineRule="auto"/>
        <w:rPr>
          <w:rFonts w:ascii="Arial" w:eastAsia="Arial" w:hAnsi="Arial" w:cs="Arial"/>
          <w:sz w:val="24"/>
          <w:szCs w:val="24"/>
        </w:rPr>
      </w:pPr>
      <w:r>
        <w:rPr>
          <w:rFonts w:ascii="Arial" w:eastAsia="Arial" w:hAnsi="Arial" w:cs="Arial"/>
          <w:sz w:val="24"/>
          <w:szCs w:val="24"/>
        </w:rPr>
        <w:t>1)</w:t>
      </w:r>
      <w:r w:rsidR="00836EF8">
        <w:rPr>
          <w:rFonts w:ascii="Arial" w:eastAsia="Arial" w:hAnsi="Arial" w:cs="Arial"/>
          <w:sz w:val="24"/>
          <w:szCs w:val="24"/>
        </w:rPr>
        <w:t xml:space="preserve"> </w:t>
      </w:r>
      <w:r w:rsidR="000B3A4F">
        <w:rPr>
          <w:rFonts w:ascii="Arial" w:eastAsia="Arial" w:hAnsi="Arial" w:cs="Arial"/>
          <w:sz w:val="24"/>
          <w:szCs w:val="24"/>
        </w:rPr>
        <w:t xml:space="preserve">The </w:t>
      </w:r>
      <w:proofErr w:type="spellStart"/>
      <w:r w:rsidR="000B3A4F">
        <w:rPr>
          <w:rFonts w:ascii="Arial" w:eastAsia="Arial" w:hAnsi="Arial" w:cs="Arial"/>
          <w:sz w:val="24"/>
          <w:szCs w:val="24"/>
        </w:rPr>
        <w:t>CoC’s</w:t>
      </w:r>
      <w:proofErr w:type="spellEnd"/>
      <w:r w:rsidR="000B3A4F">
        <w:rPr>
          <w:rFonts w:ascii="Arial" w:eastAsia="Arial" w:hAnsi="Arial" w:cs="Arial"/>
          <w:sz w:val="24"/>
          <w:szCs w:val="24"/>
        </w:rPr>
        <w:t xml:space="preserve"> strategy for increasing non-employment cash income is to work with providers to ensure that clients are connected with public benefits and services for which they are eligible. Providers maintain relationships with mainstream benefit providers and assist residents in signing up for services, navigating interactions with benefit providers via phone calls or in-person conversations, and comprehending and completing required follow-up documentation. </w:t>
      </w:r>
      <w:proofErr w:type="spellStart"/>
      <w:r w:rsidR="000B3A4F">
        <w:rPr>
          <w:rFonts w:ascii="Arial" w:eastAsia="Arial" w:hAnsi="Arial" w:cs="Arial"/>
          <w:sz w:val="24"/>
          <w:szCs w:val="24"/>
        </w:rPr>
        <w:t>CoC</w:t>
      </w:r>
      <w:proofErr w:type="spellEnd"/>
      <w:r w:rsidR="000B3A4F">
        <w:rPr>
          <w:rFonts w:ascii="Arial" w:eastAsia="Arial" w:hAnsi="Arial" w:cs="Arial"/>
          <w:sz w:val="24"/>
          <w:szCs w:val="24"/>
        </w:rPr>
        <w:t xml:space="preserve"> staff and Steering Council members additionally keep apprised of changes in eligibility or availability of benefits through informational meetings</w:t>
      </w:r>
      <w:r w:rsidR="000A71EA">
        <w:rPr>
          <w:rFonts w:ascii="Arial" w:eastAsia="Arial" w:hAnsi="Arial" w:cs="Arial"/>
          <w:sz w:val="24"/>
          <w:szCs w:val="24"/>
        </w:rPr>
        <w:t>, notices,</w:t>
      </w:r>
      <w:r w:rsidR="000B3A4F">
        <w:rPr>
          <w:rFonts w:ascii="Arial" w:eastAsia="Arial" w:hAnsi="Arial" w:cs="Arial"/>
          <w:sz w:val="24"/>
          <w:szCs w:val="24"/>
        </w:rPr>
        <w:t xml:space="preserve"> and webinars, and communicate this information to </w:t>
      </w:r>
      <w:proofErr w:type="spellStart"/>
      <w:r w:rsidR="000B3A4F">
        <w:rPr>
          <w:rFonts w:ascii="Arial" w:eastAsia="Arial" w:hAnsi="Arial" w:cs="Arial"/>
          <w:sz w:val="24"/>
          <w:szCs w:val="24"/>
        </w:rPr>
        <w:t>CoC</w:t>
      </w:r>
      <w:proofErr w:type="spellEnd"/>
      <w:r w:rsidR="000B3A4F">
        <w:rPr>
          <w:rFonts w:ascii="Arial" w:eastAsia="Arial" w:hAnsi="Arial" w:cs="Arial"/>
          <w:sz w:val="24"/>
          <w:szCs w:val="24"/>
        </w:rPr>
        <w:t xml:space="preserve"> providers as </w:t>
      </w:r>
      <w:r w:rsidR="000A71EA">
        <w:rPr>
          <w:rFonts w:ascii="Arial" w:eastAsia="Arial" w:hAnsi="Arial" w:cs="Arial"/>
          <w:sz w:val="24"/>
          <w:szCs w:val="24"/>
        </w:rPr>
        <w:t>it</w:t>
      </w:r>
      <w:r w:rsidR="000B3A4F">
        <w:rPr>
          <w:rFonts w:ascii="Arial" w:eastAsia="Arial" w:hAnsi="Arial" w:cs="Arial"/>
          <w:sz w:val="24"/>
          <w:szCs w:val="24"/>
        </w:rPr>
        <w:t xml:space="preserve"> arise</w:t>
      </w:r>
      <w:r w:rsidR="000A71EA">
        <w:rPr>
          <w:rFonts w:ascii="Arial" w:eastAsia="Arial" w:hAnsi="Arial" w:cs="Arial"/>
          <w:sz w:val="24"/>
          <w:szCs w:val="24"/>
        </w:rPr>
        <w:t xml:space="preserve">s via email and at </w:t>
      </w:r>
      <w:proofErr w:type="spellStart"/>
      <w:r w:rsidR="000A71EA">
        <w:rPr>
          <w:rFonts w:ascii="Arial" w:eastAsia="Arial" w:hAnsi="Arial" w:cs="Arial"/>
          <w:sz w:val="24"/>
          <w:szCs w:val="24"/>
        </w:rPr>
        <w:t>CoC</w:t>
      </w:r>
      <w:proofErr w:type="spellEnd"/>
      <w:r w:rsidR="000A71EA">
        <w:rPr>
          <w:rFonts w:ascii="Arial" w:eastAsia="Arial" w:hAnsi="Arial" w:cs="Arial"/>
          <w:sz w:val="24"/>
          <w:szCs w:val="24"/>
        </w:rPr>
        <w:t xml:space="preserve"> provider meetings.</w:t>
      </w:r>
    </w:p>
    <w:p w14:paraId="1B4CF294" w14:textId="77777777" w:rsidR="00836EF8" w:rsidRDefault="00836EF8" w:rsidP="00836EF8">
      <w:pPr>
        <w:tabs>
          <w:tab w:val="left" w:pos="2304"/>
        </w:tabs>
        <w:spacing w:after="0" w:line="240" w:lineRule="auto"/>
        <w:rPr>
          <w:rFonts w:ascii="Arial" w:eastAsia="Arial" w:hAnsi="Arial" w:cs="Arial"/>
          <w:sz w:val="24"/>
          <w:szCs w:val="24"/>
        </w:rPr>
      </w:pPr>
    </w:p>
    <w:p w14:paraId="0FA726EF" w14:textId="0D31C646" w:rsidR="00836EF8" w:rsidRDefault="00745602" w:rsidP="00836EF8">
      <w:pPr>
        <w:tabs>
          <w:tab w:val="left" w:pos="2304"/>
        </w:tabs>
        <w:spacing w:after="0" w:line="240" w:lineRule="auto"/>
        <w:rPr>
          <w:rFonts w:ascii="Arial" w:eastAsia="Arial" w:hAnsi="Arial" w:cs="Arial"/>
          <w:sz w:val="24"/>
          <w:szCs w:val="24"/>
        </w:rPr>
      </w:pPr>
      <w:r>
        <w:rPr>
          <w:rFonts w:ascii="Arial" w:eastAsia="Arial" w:hAnsi="Arial" w:cs="Arial"/>
          <w:sz w:val="24"/>
          <w:szCs w:val="24"/>
        </w:rPr>
        <w:t>2)</w:t>
      </w:r>
      <w:r w:rsidR="00836EF8">
        <w:rPr>
          <w:rFonts w:ascii="Arial" w:eastAsia="Arial" w:hAnsi="Arial" w:cs="Arial"/>
          <w:sz w:val="24"/>
          <w:szCs w:val="24"/>
        </w:rPr>
        <w:t xml:space="preserve"> </w:t>
      </w:r>
      <w:r w:rsidR="00836EF8" w:rsidRPr="00836EF8">
        <w:rPr>
          <w:rFonts w:ascii="Arial" w:eastAsia="Arial" w:hAnsi="Arial" w:cs="Arial"/>
          <w:sz w:val="24"/>
          <w:szCs w:val="24"/>
        </w:rPr>
        <w:t xml:space="preserve">Providers work with clients and partner with local agencies to assist clients in accessing non-employment cash sources. This includes </w:t>
      </w:r>
      <w:r w:rsidR="00EE3CD8">
        <w:rPr>
          <w:rFonts w:ascii="Arial" w:eastAsia="Arial" w:hAnsi="Arial" w:cs="Arial"/>
          <w:sz w:val="24"/>
          <w:szCs w:val="24"/>
        </w:rPr>
        <w:t xml:space="preserve">providing </w:t>
      </w:r>
      <w:r w:rsidR="00836EF8" w:rsidRPr="00836EF8">
        <w:rPr>
          <w:rFonts w:ascii="Arial" w:eastAsia="Arial" w:hAnsi="Arial" w:cs="Arial"/>
          <w:sz w:val="24"/>
          <w:szCs w:val="24"/>
        </w:rPr>
        <w:t xml:space="preserve">case management services that connect clients with mainstream benefits through the Kent County Department of Health and Human Services and other local agencies. </w:t>
      </w:r>
      <w:r w:rsidR="000B3A4F">
        <w:rPr>
          <w:rFonts w:ascii="Arial" w:eastAsia="Arial" w:hAnsi="Arial" w:cs="Arial"/>
          <w:sz w:val="24"/>
          <w:szCs w:val="24"/>
        </w:rPr>
        <w:t>Examples of these cash sources including SSI/SSDI</w:t>
      </w:r>
      <w:r w:rsidR="008733E5">
        <w:rPr>
          <w:rFonts w:ascii="Arial" w:eastAsia="Arial" w:hAnsi="Arial" w:cs="Arial"/>
          <w:sz w:val="24"/>
          <w:szCs w:val="24"/>
        </w:rPr>
        <w:t xml:space="preserve"> income</w:t>
      </w:r>
      <w:r w:rsidR="000B3A4F">
        <w:rPr>
          <w:rFonts w:ascii="Arial" w:eastAsia="Arial" w:hAnsi="Arial" w:cs="Arial"/>
          <w:sz w:val="24"/>
          <w:szCs w:val="24"/>
        </w:rPr>
        <w:t xml:space="preserve">, SNAP/WIC benefits, and TANF benefits. </w:t>
      </w:r>
      <w:r w:rsidR="00836EF8" w:rsidRPr="00836EF8">
        <w:rPr>
          <w:rFonts w:ascii="Arial" w:eastAsia="Arial" w:hAnsi="Arial" w:cs="Arial"/>
          <w:sz w:val="24"/>
          <w:szCs w:val="24"/>
        </w:rPr>
        <w:t xml:space="preserve">In addition to these partnerships, the community’s recent successful initiative to double the number of trained SOAR case managers in the community </w:t>
      </w:r>
      <w:r w:rsidR="00836EF8">
        <w:rPr>
          <w:rFonts w:ascii="Arial" w:eastAsia="Arial" w:hAnsi="Arial" w:cs="Arial"/>
          <w:sz w:val="24"/>
          <w:szCs w:val="24"/>
        </w:rPr>
        <w:t>has provided</w:t>
      </w:r>
      <w:r w:rsidR="00836EF8" w:rsidRPr="00836EF8">
        <w:rPr>
          <w:rFonts w:ascii="Arial" w:eastAsia="Arial" w:hAnsi="Arial" w:cs="Arial"/>
          <w:sz w:val="24"/>
          <w:szCs w:val="24"/>
        </w:rPr>
        <w:t xml:space="preserve"> </w:t>
      </w:r>
      <w:r w:rsidR="00EE3CD8">
        <w:rPr>
          <w:rFonts w:ascii="Arial" w:eastAsia="Arial" w:hAnsi="Arial" w:cs="Arial"/>
          <w:sz w:val="24"/>
          <w:szCs w:val="24"/>
        </w:rPr>
        <w:t xml:space="preserve">additional </w:t>
      </w:r>
      <w:r w:rsidR="00836EF8" w:rsidRPr="00836EF8">
        <w:rPr>
          <w:rFonts w:ascii="Arial" w:eastAsia="Arial" w:hAnsi="Arial" w:cs="Arial"/>
          <w:sz w:val="24"/>
          <w:szCs w:val="24"/>
        </w:rPr>
        <w:t>opportunities for individuals to increase their non-employment cash income.</w:t>
      </w:r>
      <w:r w:rsidR="000B3A4F">
        <w:rPr>
          <w:rFonts w:ascii="Arial" w:eastAsia="Arial" w:hAnsi="Arial" w:cs="Arial"/>
          <w:sz w:val="24"/>
          <w:szCs w:val="24"/>
        </w:rPr>
        <w:t xml:space="preserve"> All of the community’s ___ SOAR-certified staff attend quarterly meetings </w:t>
      </w:r>
      <w:r w:rsidR="00DD7A9D">
        <w:rPr>
          <w:rFonts w:ascii="Arial" w:eastAsia="Arial" w:hAnsi="Arial" w:cs="Arial"/>
          <w:sz w:val="24"/>
          <w:szCs w:val="24"/>
        </w:rPr>
        <w:t>to share best practices and relevant updates to SSI/SSDI benefits.</w:t>
      </w:r>
      <w:r w:rsidR="000B3A4F">
        <w:rPr>
          <w:rFonts w:ascii="Arial" w:eastAsia="Arial" w:hAnsi="Arial" w:cs="Arial"/>
          <w:sz w:val="24"/>
          <w:szCs w:val="24"/>
        </w:rPr>
        <w:t xml:space="preserve"> </w:t>
      </w:r>
    </w:p>
    <w:p w14:paraId="33D6B81E" w14:textId="630DF349" w:rsidR="00F87C21" w:rsidRDefault="00F87C21" w:rsidP="00836EF8">
      <w:pPr>
        <w:tabs>
          <w:tab w:val="left" w:pos="2304"/>
        </w:tabs>
        <w:spacing w:after="0" w:line="240" w:lineRule="auto"/>
        <w:rPr>
          <w:rFonts w:ascii="Arial" w:eastAsia="Arial" w:hAnsi="Arial" w:cs="Arial"/>
          <w:sz w:val="24"/>
          <w:szCs w:val="24"/>
        </w:rPr>
      </w:pPr>
    </w:p>
    <w:p w14:paraId="1C804681" w14:textId="2F195F46" w:rsidR="000A71EA" w:rsidRPr="00836EF8" w:rsidRDefault="00745602" w:rsidP="000A71EA">
      <w:pPr>
        <w:tabs>
          <w:tab w:val="left" w:pos="2304"/>
        </w:tabs>
        <w:spacing w:after="0" w:line="240" w:lineRule="auto"/>
        <w:rPr>
          <w:rFonts w:ascii="Arial" w:eastAsia="Arial" w:hAnsi="Arial" w:cs="Arial"/>
          <w:sz w:val="24"/>
          <w:szCs w:val="24"/>
        </w:rPr>
        <w:sectPr w:rsidR="000A71EA" w:rsidRPr="00836EF8">
          <w:pgSz w:w="12240" w:h="15840"/>
          <w:pgMar w:top="1320" w:right="600" w:bottom="1000" w:left="600" w:header="798" w:footer="814" w:gutter="0"/>
          <w:cols w:space="720"/>
        </w:sectPr>
      </w:pPr>
      <w:r>
        <w:rPr>
          <w:rFonts w:ascii="Arial" w:eastAsia="Arial" w:hAnsi="Arial" w:cs="Arial"/>
          <w:sz w:val="24"/>
          <w:szCs w:val="24"/>
        </w:rPr>
        <w:t>3)</w:t>
      </w:r>
      <w:r w:rsidR="000A71EA" w:rsidRPr="00F87C21">
        <w:rPr>
          <w:rFonts w:ascii="Arial" w:eastAsia="Arial" w:hAnsi="Arial" w:cs="Arial"/>
          <w:sz w:val="24"/>
          <w:szCs w:val="24"/>
        </w:rPr>
        <w:t xml:space="preserve"> The </w:t>
      </w:r>
      <w:proofErr w:type="spellStart"/>
      <w:r w:rsidR="000A71EA" w:rsidRPr="00F87C21">
        <w:rPr>
          <w:rFonts w:ascii="Arial" w:eastAsia="Arial" w:hAnsi="Arial" w:cs="Arial"/>
          <w:sz w:val="24"/>
          <w:szCs w:val="24"/>
        </w:rPr>
        <w:t>CoC</w:t>
      </w:r>
      <w:proofErr w:type="spellEnd"/>
      <w:r w:rsidR="000A71EA" w:rsidRPr="00F87C21">
        <w:rPr>
          <w:rFonts w:ascii="Arial" w:eastAsia="Arial" w:hAnsi="Arial" w:cs="Arial"/>
          <w:sz w:val="24"/>
          <w:szCs w:val="24"/>
        </w:rPr>
        <w:t xml:space="preserve"> Steering Council and </w:t>
      </w:r>
      <w:proofErr w:type="spellStart"/>
      <w:r w:rsidR="000A71EA" w:rsidRPr="00F87C21">
        <w:rPr>
          <w:rFonts w:ascii="Arial" w:eastAsia="Arial" w:hAnsi="Arial" w:cs="Arial"/>
          <w:sz w:val="24"/>
          <w:szCs w:val="24"/>
        </w:rPr>
        <w:t>CoC</w:t>
      </w:r>
      <w:proofErr w:type="spellEnd"/>
      <w:r w:rsidR="000A71EA" w:rsidRPr="00F87C21">
        <w:rPr>
          <w:rFonts w:ascii="Arial" w:eastAsia="Arial" w:hAnsi="Arial" w:cs="Arial"/>
          <w:sz w:val="24"/>
          <w:szCs w:val="24"/>
        </w:rPr>
        <w:t xml:space="preserve"> staff are responsible for this strategy.</w:t>
      </w:r>
    </w:p>
    <w:p w14:paraId="293B1110" w14:textId="5A0A489C" w:rsidR="000A71EA" w:rsidRDefault="000A71EA" w:rsidP="00836EF8">
      <w:pPr>
        <w:tabs>
          <w:tab w:val="left" w:pos="2304"/>
        </w:tabs>
        <w:spacing w:after="0" w:line="240" w:lineRule="auto"/>
        <w:rPr>
          <w:rFonts w:ascii="Arial" w:eastAsia="Arial" w:hAnsi="Arial" w:cs="Arial"/>
          <w:sz w:val="24"/>
          <w:szCs w:val="24"/>
        </w:rPr>
      </w:pPr>
    </w:p>
    <w:p w14:paraId="0AE1713C" w14:textId="77777777" w:rsidR="008C1F32" w:rsidRDefault="008C1F32">
      <w:pPr>
        <w:spacing w:after="0" w:line="280" w:lineRule="exact"/>
        <w:rPr>
          <w:sz w:val="28"/>
          <w:szCs w:val="28"/>
        </w:rPr>
      </w:pPr>
    </w:p>
    <w:p w14:paraId="05C1D0DC" w14:textId="77777777" w:rsidR="008C1F32" w:rsidRDefault="00102586">
      <w:pPr>
        <w:spacing w:after="0" w:line="480" w:lineRule="atLeast"/>
        <w:ind w:left="1240" w:right="3550"/>
        <w:rPr>
          <w:rFonts w:ascii="Arial" w:eastAsia="Arial" w:hAnsi="Arial" w:cs="Arial"/>
          <w:sz w:val="24"/>
          <w:szCs w:val="24"/>
        </w:rPr>
      </w:pPr>
      <w:r>
        <w:rPr>
          <w:rFonts w:ascii="Arial" w:eastAsia="Arial" w:hAnsi="Arial" w:cs="Arial"/>
          <w:b/>
          <w:bCs/>
          <w:sz w:val="24"/>
          <w:szCs w:val="24"/>
        </w:rPr>
        <w:t>3A-5c.</w:t>
      </w:r>
      <w:r>
        <w:rPr>
          <w:rFonts w:ascii="Arial" w:eastAsia="Arial" w:hAnsi="Arial" w:cs="Arial"/>
          <w:b/>
          <w:bCs/>
          <w:spacing w:val="67"/>
          <w:sz w:val="24"/>
          <w:szCs w:val="24"/>
        </w:rPr>
        <w:t xml:space="preserve"> </w:t>
      </w:r>
      <w:r>
        <w:rPr>
          <w:rFonts w:ascii="Arial" w:eastAsia="Arial" w:hAnsi="Arial" w:cs="Arial"/>
          <w:b/>
          <w:bCs/>
          <w:sz w:val="24"/>
          <w:szCs w:val="24"/>
        </w:rPr>
        <w:t xml:space="preserve">Increasing Employment. </w:t>
      </w:r>
      <w:r w:rsidRPr="005A1264">
        <w:rPr>
          <w:rFonts w:ascii="Arial" w:eastAsia="Arial" w:hAnsi="Arial" w:cs="Arial"/>
          <w:b/>
          <w:bCs/>
          <w:sz w:val="24"/>
          <w:szCs w:val="24"/>
          <w:highlight w:val="yellow"/>
        </w:rPr>
        <w:t>Attachment Required.</w:t>
      </w:r>
      <w:r>
        <w:rPr>
          <w:rFonts w:ascii="Arial" w:eastAsia="Arial" w:hAnsi="Arial" w:cs="Arial"/>
          <w:b/>
          <w:bCs/>
          <w:sz w:val="24"/>
          <w:szCs w:val="24"/>
        </w:rPr>
        <w:t xml:space="preserve"> Applicants must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w:t>
      </w:r>
    </w:p>
    <w:p w14:paraId="77763507"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1. promoted partnerships and access to employment opportunities with</w:t>
      </w:r>
    </w:p>
    <w:p w14:paraId="0CDD34B9" w14:textId="77777777" w:rsidR="008C1F32" w:rsidRDefault="00102586">
      <w:pPr>
        <w:spacing w:after="0" w:line="240" w:lineRule="exact"/>
        <w:ind w:left="1240" w:right="1269"/>
        <w:rPr>
          <w:rFonts w:ascii="Arial" w:eastAsia="Arial" w:hAnsi="Arial" w:cs="Arial"/>
          <w:sz w:val="24"/>
          <w:szCs w:val="24"/>
        </w:rPr>
      </w:pPr>
      <w:r>
        <w:rPr>
          <w:rFonts w:ascii="Arial" w:eastAsia="Arial" w:hAnsi="Arial" w:cs="Arial"/>
          <w:b/>
          <w:bCs/>
          <w:sz w:val="24"/>
          <w:szCs w:val="24"/>
        </w:rPr>
        <w:t>private employers and private employment organizations, such as holding job fairs, outreach to employers, and partnering with staffing agencies; and</w:t>
      </w:r>
    </w:p>
    <w:p w14:paraId="1D3C5555" w14:textId="77777777" w:rsidR="008C1F32" w:rsidRDefault="00102586">
      <w:pPr>
        <w:spacing w:after="0" w:line="240" w:lineRule="exact"/>
        <w:ind w:left="1240" w:right="1283" w:firstLine="67"/>
        <w:rPr>
          <w:rFonts w:ascii="Arial" w:eastAsia="Arial" w:hAnsi="Arial" w:cs="Arial"/>
          <w:sz w:val="24"/>
          <w:szCs w:val="24"/>
        </w:rPr>
      </w:pPr>
      <w:r>
        <w:rPr>
          <w:rFonts w:ascii="Arial" w:eastAsia="Arial" w:hAnsi="Arial" w:cs="Arial"/>
          <w:b/>
          <w:bCs/>
          <w:sz w:val="24"/>
          <w:szCs w:val="24"/>
        </w:rPr>
        <w:t xml:space="preserve">2. is working with public and private organizations to provide meaningful, education and training, on-the-job training, internship, and employment opportunities </w:t>
      </w:r>
      <w:r w:rsidRPr="00C15F86">
        <w:rPr>
          <w:rFonts w:ascii="Arial" w:eastAsia="Arial" w:hAnsi="Arial" w:cs="Arial"/>
          <w:b/>
          <w:bCs/>
          <w:sz w:val="24"/>
          <w:szCs w:val="24"/>
          <w:highlight w:val="yellow"/>
        </w:rPr>
        <w:t>for residents of permanent supportive housing that further their recovery and well-being.</w:t>
      </w:r>
    </w:p>
    <w:p w14:paraId="2EA2533B"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245FBE80" w14:textId="5AB12F63" w:rsidR="008C1F32" w:rsidRPr="00DC7E0E" w:rsidRDefault="008C1F32" w:rsidP="00DC7E0E">
      <w:pPr>
        <w:spacing w:after="0" w:line="240" w:lineRule="auto"/>
        <w:rPr>
          <w:rFonts w:ascii="Arial" w:hAnsi="Arial" w:cs="Arial"/>
          <w:sz w:val="24"/>
          <w:szCs w:val="24"/>
        </w:rPr>
      </w:pPr>
    </w:p>
    <w:p w14:paraId="5A73D7EF" w14:textId="62F690E8" w:rsidR="00527A2B" w:rsidRDefault="0056179C" w:rsidP="00DC7E0E">
      <w:pPr>
        <w:spacing w:after="0" w:line="240" w:lineRule="auto"/>
        <w:rPr>
          <w:rFonts w:ascii="Arial" w:hAnsi="Arial" w:cs="Arial"/>
          <w:sz w:val="24"/>
          <w:szCs w:val="24"/>
        </w:rPr>
      </w:pPr>
      <w:r w:rsidRPr="00E209BD">
        <w:rPr>
          <w:rFonts w:ascii="Arial" w:hAnsi="Arial" w:cs="Arial"/>
          <w:sz w:val="24"/>
          <w:szCs w:val="24"/>
        </w:rPr>
        <w:t xml:space="preserve">1) </w:t>
      </w:r>
      <w:r w:rsidR="004B30E7" w:rsidRPr="0009213B">
        <w:rPr>
          <w:rFonts w:ascii="Arial" w:hAnsi="Arial" w:cs="Arial"/>
          <w:sz w:val="24"/>
          <w:szCs w:val="24"/>
        </w:rPr>
        <w:t xml:space="preserve">The </w:t>
      </w:r>
      <w:proofErr w:type="spellStart"/>
      <w:r w:rsidR="004B30E7" w:rsidRPr="0009213B">
        <w:rPr>
          <w:rFonts w:ascii="Arial" w:hAnsi="Arial" w:cs="Arial"/>
          <w:sz w:val="24"/>
          <w:szCs w:val="24"/>
        </w:rPr>
        <w:t>CoC</w:t>
      </w:r>
      <w:proofErr w:type="spellEnd"/>
      <w:r w:rsidR="004B30E7" w:rsidRPr="0009213B">
        <w:rPr>
          <w:rFonts w:ascii="Arial" w:hAnsi="Arial" w:cs="Arial"/>
          <w:sz w:val="24"/>
          <w:szCs w:val="24"/>
        </w:rPr>
        <w:t xml:space="preserve"> maintains a partnership with the Kent County Essential Needs Task Force’s Economic and Workforce Development Committee, </w:t>
      </w:r>
      <w:r w:rsidR="004B30E7">
        <w:rPr>
          <w:rFonts w:ascii="Arial" w:hAnsi="Arial" w:cs="Arial"/>
          <w:sz w:val="24"/>
          <w:szCs w:val="24"/>
        </w:rPr>
        <w:t>a collaborative of</w:t>
      </w:r>
      <w:r w:rsidR="004B30E7" w:rsidRPr="0009213B">
        <w:rPr>
          <w:rFonts w:ascii="Arial" w:hAnsi="Arial" w:cs="Arial"/>
          <w:sz w:val="24"/>
          <w:szCs w:val="24"/>
        </w:rPr>
        <w:t xml:space="preserve"> local employers and employment-focused organizations. Over the last two years, the </w:t>
      </w:r>
      <w:proofErr w:type="spellStart"/>
      <w:r w:rsidR="004B30E7" w:rsidRPr="0009213B">
        <w:rPr>
          <w:rFonts w:ascii="Arial" w:hAnsi="Arial" w:cs="Arial"/>
          <w:sz w:val="24"/>
          <w:szCs w:val="24"/>
        </w:rPr>
        <w:t>CoC</w:t>
      </w:r>
      <w:proofErr w:type="spellEnd"/>
      <w:r w:rsidR="004B30E7" w:rsidRPr="0009213B">
        <w:rPr>
          <w:rFonts w:ascii="Arial" w:hAnsi="Arial" w:cs="Arial"/>
          <w:sz w:val="24"/>
          <w:szCs w:val="24"/>
        </w:rPr>
        <w:t xml:space="preserve"> has partnered with the committee to initiate pilot projects to improve access to work opportunities for</w:t>
      </w:r>
      <w:r w:rsidR="004B30E7">
        <w:rPr>
          <w:rFonts w:ascii="Arial" w:hAnsi="Arial" w:cs="Arial"/>
          <w:sz w:val="24"/>
          <w:szCs w:val="24"/>
        </w:rPr>
        <w:t xml:space="preserve"> unemployed or underemployed</w:t>
      </w:r>
      <w:r w:rsidR="004B30E7" w:rsidRPr="0009213B">
        <w:rPr>
          <w:rFonts w:ascii="Arial" w:hAnsi="Arial" w:cs="Arial"/>
          <w:sz w:val="24"/>
          <w:szCs w:val="24"/>
        </w:rPr>
        <w:t xml:space="preserve"> individuals.</w:t>
      </w:r>
      <w:r w:rsidR="004B30E7">
        <w:rPr>
          <w:rFonts w:ascii="Arial" w:hAnsi="Arial" w:cs="Arial"/>
          <w:sz w:val="24"/>
          <w:szCs w:val="24"/>
        </w:rPr>
        <w:t xml:space="preserve"> </w:t>
      </w:r>
      <w:r w:rsidR="003065C7" w:rsidRPr="003065C7">
        <w:rPr>
          <w:rFonts w:ascii="Arial" w:hAnsi="Arial" w:cs="Arial"/>
          <w:sz w:val="24"/>
          <w:szCs w:val="24"/>
        </w:rPr>
        <w:t>This has included educating employers about the impact of increasing income as it relates to work attendance and productivity.</w:t>
      </w:r>
      <w:r w:rsidR="003065C7">
        <w:rPr>
          <w:rFonts w:ascii="Arial" w:hAnsi="Arial" w:cs="Arial"/>
          <w:sz w:val="24"/>
          <w:szCs w:val="24"/>
        </w:rPr>
        <w:t xml:space="preserve"> In addition to this partnership, </w:t>
      </w:r>
      <w:proofErr w:type="spellStart"/>
      <w:r w:rsidR="003065C7">
        <w:rPr>
          <w:rFonts w:ascii="Arial" w:hAnsi="Arial" w:cs="Arial"/>
          <w:sz w:val="24"/>
          <w:szCs w:val="24"/>
        </w:rPr>
        <w:t>CoC</w:t>
      </w:r>
      <w:proofErr w:type="spellEnd"/>
      <w:r w:rsidR="003065C7">
        <w:rPr>
          <w:rFonts w:ascii="Arial" w:hAnsi="Arial" w:cs="Arial"/>
          <w:sz w:val="24"/>
          <w:szCs w:val="24"/>
        </w:rPr>
        <w:t xml:space="preserve"> staff regularly notify </w:t>
      </w:r>
      <w:proofErr w:type="spellStart"/>
      <w:r w:rsidR="003065C7">
        <w:rPr>
          <w:rFonts w:ascii="Arial" w:hAnsi="Arial" w:cs="Arial"/>
          <w:sz w:val="24"/>
          <w:szCs w:val="24"/>
        </w:rPr>
        <w:t>CoC</w:t>
      </w:r>
      <w:proofErr w:type="spellEnd"/>
      <w:r w:rsidR="003065C7">
        <w:rPr>
          <w:rFonts w:ascii="Arial" w:hAnsi="Arial" w:cs="Arial"/>
          <w:sz w:val="24"/>
          <w:szCs w:val="24"/>
        </w:rPr>
        <w:t xml:space="preserve"> members of job fairs held by </w:t>
      </w:r>
      <w:r w:rsidR="00950160">
        <w:rPr>
          <w:rFonts w:ascii="Arial" w:hAnsi="Arial" w:cs="Arial"/>
          <w:sz w:val="24"/>
          <w:szCs w:val="24"/>
        </w:rPr>
        <w:t>ENTF</w:t>
      </w:r>
      <w:r w:rsidR="003065C7">
        <w:rPr>
          <w:rFonts w:ascii="Arial" w:hAnsi="Arial" w:cs="Arial"/>
          <w:sz w:val="24"/>
          <w:szCs w:val="24"/>
        </w:rPr>
        <w:t xml:space="preserve"> partners</w:t>
      </w:r>
      <w:r w:rsidR="004B30E7">
        <w:rPr>
          <w:rFonts w:ascii="Arial" w:hAnsi="Arial" w:cs="Arial"/>
          <w:sz w:val="24"/>
          <w:szCs w:val="24"/>
        </w:rPr>
        <w:t>.</w:t>
      </w:r>
    </w:p>
    <w:p w14:paraId="604BC32F" w14:textId="558BC833" w:rsidR="0057297C" w:rsidRDefault="0057297C" w:rsidP="00DC7E0E">
      <w:pPr>
        <w:spacing w:after="0" w:line="240" w:lineRule="auto"/>
        <w:rPr>
          <w:rFonts w:ascii="Arial" w:hAnsi="Arial" w:cs="Arial"/>
          <w:sz w:val="24"/>
          <w:szCs w:val="24"/>
        </w:rPr>
      </w:pPr>
    </w:p>
    <w:p w14:paraId="6E8C3C78" w14:textId="3965652D" w:rsidR="0057297C" w:rsidRPr="00E209BD" w:rsidRDefault="0057297C" w:rsidP="00DC7E0E">
      <w:pPr>
        <w:spacing w:after="0" w:line="240" w:lineRule="auto"/>
        <w:rPr>
          <w:rFonts w:ascii="Arial" w:hAnsi="Arial" w:cs="Arial"/>
          <w:sz w:val="24"/>
          <w:szCs w:val="24"/>
        </w:rPr>
      </w:pPr>
      <w:proofErr w:type="spellStart"/>
      <w:r>
        <w:rPr>
          <w:rFonts w:ascii="Arial" w:hAnsi="Arial" w:cs="Arial"/>
          <w:sz w:val="24"/>
          <w:szCs w:val="24"/>
        </w:rPr>
        <w:t>CoC</w:t>
      </w:r>
      <w:proofErr w:type="spellEnd"/>
      <w:r>
        <w:rPr>
          <w:rFonts w:ascii="Arial" w:hAnsi="Arial" w:cs="Arial"/>
          <w:sz w:val="24"/>
          <w:szCs w:val="24"/>
        </w:rPr>
        <w:t xml:space="preserve"> providers also work with private employers to offer employment opportunities to clients. For example, Community Rebuilders has </w:t>
      </w:r>
      <w:r w:rsidR="004B30E7">
        <w:rPr>
          <w:rFonts w:ascii="Arial" w:hAnsi="Arial" w:cs="Arial"/>
          <w:sz w:val="24"/>
          <w:szCs w:val="24"/>
        </w:rPr>
        <w:t>a partnership with</w:t>
      </w:r>
      <w:r>
        <w:rPr>
          <w:rFonts w:ascii="Arial" w:hAnsi="Arial" w:cs="Arial"/>
          <w:sz w:val="24"/>
          <w:szCs w:val="24"/>
        </w:rPr>
        <w:t xml:space="preserve"> staffing agency Mixed Staffing &amp; Recruiting to provide supported employment opportunities for housing clients. The </w:t>
      </w:r>
      <w:proofErr w:type="spellStart"/>
      <w:r>
        <w:rPr>
          <w:rFonts w:ascii="Arial" w:hAnsi="Arial" w:cs="Arial"/>
          <w:sz w:val="24"/>
          <w:szCs w:val="24"/>
        </w:rPr>
        <w:t>CoC’s</w:t>
      </w:r>
      <w:proofErr w:type="spellEnd"/>
      <w:r w:rsidR="00105B7F">
        <w:rPr>
          <w:rFonts w:ascii="Arial" w:hAnsi="Arial" w:cs="Arial"/>
          <w:sz w:val="24"/>
          <w:szCs w:val="24"/>
        </w:rPr>
        <w:t xml:space="preserve"> Ending Veteran Homelessness Committee also recently hosted a community-wide Veteran Homeless Connect event at six community sites, which provided local veterans with community connections to private employers and </w:t>
      </w:r>
      <w:r w:rsidR="00B11225">
        <w:rPr>
          <w:rFonts w:ascii="Arial" w:hAnsi="Arial" w:cs="Arial"/>
          <w:sz w:val="24"/>
          <w:szCs w:val="24"/>
        </w:rPr>
        <w:t>staffing agencies, including Express Employment</w:t>
      </w:r>
      <w:r w:rsidR="00363556">
        <w:rPr>
          <w:rFonts w:ascii="Arial" w:hAnsi="Arial" w:cs="Arial"/>
          <w:sz w:val="24"/>
          <w:szCs w:val="24"/>
        </w:rPr>
        <w:t>.</w:t>
      </w:r>
    </w:p>
    <w:p w14:paraId="4CB517ED" w14:textId="0B0773F9" w:rsidR="00C15F86" w:rsidRPr="00E209BD" w:rsidRDefault="00C15F86" w:rsidP="00DC7E0E">
      <w:pPr>
        <w:spacing w:after="0" w:line="240" w:lineRule="auto"/>
        <w:rPr>
          <w:rFonts w:ascii="Arial" w:hAnsi="Arial" w:cs="Arial"/>
          <w:sz w:val="24"/>
          <w:szCs w:val="24"/>
        </w:rPr>
      </w:pPr>
    </w:p>
    <w:p w14:paraId="37F11B76" w14:textId="4F3D79D9" w:rsidR="00A875E5" w:rsidRDefault="00745602" w:rsidP="00DC7E0E">
      <w:pPr>
        <w:spacing w:after="0" w:line="240" w:lineRule="auto"/>
        <w:rPr>
          <w:rFonts w:ascii="Arial" w:hAnsi="Arial" w:cs="Arial"/>
          <w:sz w:val="24"/>
          <w:szCs w:val="24"/>
        </w:rPr>
      </w:pPr>
      <w:r>
        <w:rPr>
          <w:rFonts w:ascii="Arial" w:hAnsi="Arial" w:cs="Arial"/>
          <w:sz w:val="24"/>
          <w:szCs w:val="24"/>
        </w:rPr>
        <w:t>2)</w:t>
      </w:r>
      <w:commentRangeStart w:id="5"/>
      <w:commentRangeEnd w:id="5"/>
      <w:r w:rsidR="00C15F86" w:rsidRPr="00E209BD">
        <w:rPr>
          <w:rFonts w:ascii="Arial" w:hAnsi="Arial" w:cs="Arial"/>
          <w:sz w:val="24"/>
          <w:szCs w:val="24"/>
        </w:rPr>
        <w:t xml:space="preserve"> </w:t>
      </w:r>
      <w:r w:rsidR="00B02E57">
        <w:rPr>
          <w:rFonts w:ascii="Arial" w:hAnsi="Arial" w:cs="Arial"/>
          <w:sz w:val="24"/>
          <w:szCs w:val="24"/>
        </w:rPr>
        <w:t xml:space="preserve">Each of the </w:t>
      </w:r>
      <w:proofErr w:type="spellStart"/>
      <w:r w:rsidR="00B02E57">
        <w:rPr>
          <w:rFonts w:ascii="Arial" w:hAnsi="Arial" w:cs="Arial"/>
          <w:sz w:val="24"/>
          <w:szCs w:val="24"/>
        </w:rPr>
        <w:t>CoC’s</w:t>
      </w:r>
      <w:proofErr w:type="spellEnd"/>
      <w:r w:rsidR="00B02E57">
        <w:rPr>
          <w:rFonts w:ascii="Arial" w:hAnsi="Arial" w:cs="Arial"/>
          <w:sz w:val="24"/>
          <w:szCs w:val="24"/>
        </w:rPr>
        <w:t xml:space="preserve"> PSH partners work with clients on basic employment skills, including resume-writing and job searching, and maintain referral relationships with West Michigan Works!, the community’s local workforce development agency. </w:t>
      </w:r>
      <w:r w:rsidR="00A875E5">
        <w:rPr>
          <w:rFonts w:ascii="Arial" w:hAnsi="Arial" w:cs="Arial"/>
          <w:sz w:val="24"/>
          <w:szCs w:val="24"/>
        </w:rPr>
        <w:t xml:space="preserve">SOAR-certified staff members at PSH projects also help clients </w:t>
      </w:r>
      <w:r w:rsidR="00A875E5" w:rsidRPr="00FC5EA0">
        <w:rPr>
          <w:rFonts w:ascii="Arial" w:hAnsi="Arial" w:cs="Arial"/>
          <w:sz w:val="24"/>
          <w:szCs w:val="24"/>
        </w:rPr>
        <w:t>understand their employment options while receiving social security disability benefits.</w:t>
      </w:r>
    </w:p>
    <w:p w14:paraId="1044E593" w14:textId="77777777" w:rsidR="00A875E5" w:rsidRDefault="00A875E5" w:rsidP="00DC7E0E">
      <w:pPr>
        <w:spacing w:after="0" w:line="240" w:lineRule="auto"/>
        <w:rPr>
          <w:rFonts w:ascii="Arial" w:hAnsi="Arial" w:cs="Arial"/>
          <w:sz w:val="24"/>
          <w:szCs w:val="24"/>
        </w:rPr>
      </w:pPr>
    </w:p>
    <w:p w14:paraId="1413A795" w14:textId="69C63F95" w:rsidR="00C15F86" w:rsidRDefault="00B02E57" w:rsidP="00DC7E0E">
      <w:pPr>
        <w:spacing w:after="0" w:line="240" w:lineRule="auto"/>
        <w:rPr>
          <w:rFonts w:ascii="Arial" w:hAnsi="Arial" w:cs="Arial"/>
          <w:sz w:val="24"/>
          <w:szCs w:val="24"/>
        </w:rPr>
      </w:pPr>
      <w:r>
        <w:rPr>
          <w:rFonts w:ascii="Arial" w:hAnsi="Arial" w:cs="Arial"/>
          <w:sz w:val="24"/>
          <w:szCs w:val="24"/>
        </w:rPr>
        <w:t xml:space="preserve">PSH providers also maintain a variety of </w:t>
      </w:r>
      <w:r w:rsidR="004B30E7">
        <w:rPr>
          <w:rFonts w:ascii="Arial" w:hAnsi="Arial" w:cs="Arial"/>
          <w:sz w:val="24"/>
          <w:szCs w:val="24"/>
        </w:rPr>
        <w:t xml:space="preserve">employment </w:t>
      </w:r>
      <w:r>
        <w:rPr>
          <w:rFonts w:ascii="Arial" w:hAnsi="Arial" w:cs="Arial"/>
          <w:sz w:val="24"/>
          <w:szCs w:val="24"/>
        </w:rPr>
        <w:t>partnerships to assist clients. For example, Community Rebuilders partners with the Employment Services Collaborative, an interagency network of nonprofits that provide on-the-job training, job coaching, and educational opportunities for PSH clients</w:t>
      </w:r>
      <w:r w:rsidR="002A76A8">
        <w:rPr>
          <w:rFonts w:ascii="Arial" w:hAnsi="Arial" w:cs="Arial"/>
          <w:sz w:val="24"/>
          <w:szCs w:val="24"/>
        </w:rPr>
        <w:t>, and</w:t>
      </w:r>
      <w:r>
        <w:rPr>
          <w:rFonts w:ascii="Arial" w:hAnsi="Arial" w:cs="Arial"/>
          <w:sz w:val="24"/>
          <w:szCs w:val="24"/>
        </w:rPr>
        <w:t xml:space="preserve"> also maintains an agreement with local restaurant Border Foods to provide supported employment opportunities to housing clients, including PSH residents. </w:t>
      </w:r>
    </w:p>
    <w:p w14:paraId="1E329278" w14:textId="6C0A90E9" w:rsidR="00B02E57" w:rsidRDefault="00B02E57" w:rsidP="00DC7E0E">
      <w:pPr>
        <w:spacing w:after="0" w:line="240" w:lineRule="auto"/>
        <w:rPr>
          <w:rFonts w:ascii="Arial" w:hAnsi="Arial" w:cs="Arial"/>
          <w:sz w:val="24"/>
          <w:szCs w:val="24"/>
        </w:rPr>
      </w:pPr>
    </w:p>
    <w:p w14:paraId="081BF398" w14:textId="77777777" w:rsidR="008C1F32" w:rsidRDefault="00102586">
      <w:pPr>
        <w:spacing w:after="0" w:line="480" w:lineRule="atLeast"/>
        <w:ind w:left="1307" w:right="1643" w:hanging="67"/>
        <w:rPr>
          <w:rFonts w:ascii="Arial" w:eastAsia="Arial" w:hAnsi="Arial" w:cs="Arial"/>
          <w:sz w:val="24"/>
          <w:szCs w:val="24"/>
        </w:rPr>
      </w:pPr>
      <w:r>
        <w:rPr>
          <w:rFonts w:ascii="Arial" w:eastAsia="Arial" w:hAnsi="Arial" w:cs="Arial"/>
          <w:b/>
          <w:bCs/>
          <w:sz w:val="24"/>
          <w:szCs w:val="24"/>
        </w:rPr>
        <w:t xml:space="preserve">3A-5d. Promoting Employment, Volunteerism, and Community Service. Applicants must select all the steps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has taken to promote</w:t>
      </w:r>
    </w:p>
    <w:p w14:paraId="335CBF73" w14:textId="77777777" w:rsidR="008C1F32" w:rsidRDefault="00102586">
      <w:pPr>
        <w:spacing w:after="0" w:line="237" w:lineRule="exact"/>
        <w:ind w:left="1240" w:right="-20"/>
        <w:rPr>
          <w:rFonts w:ascii="Arial" w:eastAsia="Arial" w:hAnsi="Arial" w:cs="Arial"/>
          <w:sz w:val="24"/>
          <w:szCs w:val="24"/>
        </w:rPr>
      </w:pPr>
      <w:r>
        <w:rPr>
          <w:rFonts w:ascii="Arial" w:eastAsia="Arial" w:hAnsi="Arial" w:cs="Arial"/>
          <w:b/>
          <w:bCs/>
          <w:sz w:val="24"/>
          <w:szCs w:val="24"/>
        </w:rPr>
        <w:t>employment, volunteerism and community service among people</w:t>
      </w:r>
    </w:p>
    <w:p w14:paraId="08295F38" w14:textId="5CCE1372" w:rsidR="008C1F32" w:rsidRDefault="00744268">
      <w:pPr>
        <w:spacing w:after="0" w:line="237" w:lineRule="exact"/>
        <w:ind w:left="1240" w:right="-20"/>
        <w:rPr>
          <w:rFonts w:ascii="Arial" w:eastAsia="Arial" w:hAnsi="Arial" w:cs="Arial"/>
          <w:sz w:val="24"/>
          <w:szCs w:val="24"/>
        </w:rPr>
      </w:pPr>
      <w:r>
        <w:rPr>
          <w:noProof/>
        </w:rPr>
        <mc:AlternateContent>
          <mc:Choice Requires="wpg">
            <w:drawing>
              <wp:anchor distT="0" distB="0" distL="114300" distR="114300" simplePos="0" relativeHeight="503313184" behindDoc="1" locked="0" layoutInCell="1" allowOverlap="1" wp14:anchorId="7D21B966" wp14:editId="6D226B92">
                <wp:simplePos x="0" y="0"/>
                <wp:positionH relativeFrom="page">
                  <wp:posOffset>7061835</wp:posOffset>
                </wp:positionH>
                <wp:positionV relativeFrom="paragraph">
                  <wp:posOffset>1074420</wp:posOffset>
                </wp:positionV>
                <wp:extent cx="94615" cy="63500"/>
                <wp:effectExtent l="13335" t="6350" r="6350" b="6350"/>
                <wp:wrapNone/>
                <wp:docPr id="47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0"/>
                          <a:chOff x="11121" y="1692"/>
                          <a:chExt cx="149" cy="100"/>
                        </a:xfrm>
                      </wpg:grpSpPr>
                      <wps:wsp>
                        <wps:cNvPr id="480" name="Freeform 87"/>
                        <wps:cNvSpPr>
                          <a:spLocks/>
                        </wps:cNvSpPr>
                        <wps:spPr bwMode="auto">
                          <a:xfrm>
                            <a:off x="11121" y="1692"/>
                            <a:ext cx="149" cy="100"/>
                          </a:xfrm>
                          <a:custGeom>
                            <a:avLst/>
                            <a:gdLst>
                              <a:gd name="T0" fmla="+- 0 11121 11121"/>
                              <a:gd name="T1" fmla="*/ T0 w 149"/>
                              <a:gd name="T2" fmla="+- 0 1792 1692"/>
                              <a:gd name="T3" fmla="*/ 1792 h 100"/>
                              <a:gd name="T4" fmla="+- 0 11271 11121"/>
                              <a:gd name="T5" fmla="*/ T4 w 149"/>
                              <a:gd name="T6" fmla="+- 0 1792 1692"/>
                              <a:gd name="T7" fmla="*/ 1792 h 100"/>
                              <a:gd name="T8" fmla="+- 0 11271 11121"/>
                              <a:gd name="T9" fmla="*/ T8 w 149"/>
                              <a:gd name="T10" fmla="+- 0 1692 1692"/>
                              <a:gd name="T11" fmla="*/ 1692 h 100"/>
                              <a:gd name="T12" fmla="+- 0 11121 11121"/>
                              <a:gd name="T13" fmla="*/ T12 w 149"/>
                              <a:gd name="T14" fmla="+- 0 1692 1692"/>
                              <a:gd name="T15" fmla="*/ 1692 h 100"/>
                              <a:gd name="T16" fmla="+- 0 11121 11121"/>
                              <a:gd name="T17" fmla="*/ T16 w 149"/>
                              <a:gd name="T18" fmla="+- 0 1792 1692"/>
                              <a:gd name="T19" fmla="*/ 1792 h 100"/>
                            </a:gdLst>
                            <a:ahLst/>
                            <a:cxnLst>
                              <a:cxn ang="0">
                                <a:pos x="T1" y="T3"/>
                              </a:cxn>
                              <a:cxn ang="0">
                                <a:pos x="T5" y="T7"/>
                              </a:cxn>
                              <a:cxn ang="0">
                                <a:pos x="T9" y="T11"/>
                              </a:cxn>
                              <a:cxn ang="0">
                                <a:pos x="T13" y="T15"/>
                              </a:cxn>
                              <a:cxn ang="0">
                                <a:pos x="T17" y="T19"/>
                              </a:cxn>
                            </a:cxnLst>
                            <a:rect l="0" t="0" r="r" b="b"/>
                            <a:pathLst>
                              <a:path w="149" h="100">
                                <a:moveTo>
                                  <a:pt x="0" y="100"/>
                                </a:moveTo>
                                <a:lnTo>
                                  <a:pt x="150" y="100"/>
                                </a:lnTo>
                                <a:lnTo>
                                  <a:pt x="150"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BB633" id="Group 86" o:spid="_x0000_s1026" style="position:absolute;margin-left:556.05pt;margin-top:84.6pt;width:7.45pt;height:5pt;z-index:-3296;mso-position-horizontal-relative:page" coordorigin="11121,1692" coordsize="1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">
                <v:shape id="Freeform 87" o:spid="_x0000_s1027" style="position:absolute;left:11121;top:1692;width:149;height:100;visibility:visible;mso-wrap-style:square;v-text-anchor:top" coordsize="14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" path="m,100r150,l150,,,,,100xe" filled="f" strokeweight=".5pt">
                  <v:path arrowok="t" o:connecttype="custom" o:connectlocs="0,1792;150,1792;150,1692;0,1692;0,1792" o:connectangles="0,0,0,0,0"/>
                </v:shape>
                <w10:wrap anchorx="page"/>
              </v:group>
            </w:pict>
          </mc:Fallback>
        </mc:AlternateContent>
      </w:r>
      <w:r>
        <w:rPr>
          <w:noProof/>
        </w:rPr>
        <mc:AlternateContent>
          <mc:Choice Requires="wpg">
            <w:drawing>
              <wp:anchor distT="0" distB="0" distL="114300" distR="114300" simplePos="0" relativeHeight="503313185" behindDoc="1" locked="0" layoutInCell="1" allowOverlap="1" wp14:anchorId="11D26A1B" wp14:editId="6911D531">
                <wp:simplePos x="0" y="0"/>
                <wp:positionH relativeFrom="page">
                  <wp:posOffset>7061835</wp:posOffset>
                </wp:positionH>
                <wp:positionV relativeFrom="paragraph">
                  <wp:posOffset>1264920</wp:posOffset>
                </wp:positionV>
                <wp:extent cx="94615" cy="165100"/>
                <wp:effectExtent l="13335" t="6350" r="6350" b="9525"/>
                <wp:wrapNone/>
                <wp:docPr id="47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1992"/>
                          <a:chExt cx="149" cy="260"/>
                        </a:xfrm>
                      </wpg:grpSpPr>
                      <wps:wsp>
                        <wps:cNvPr id="478" name="Freeform 85"/>
                        <wps:cNvSpPr>
                          <a:spLocks/>
                        </wps:cNvSpPr>
                        <wps:spPr bwMode="auto">
                          <a:xfrm>
                            <a:off x="11121" y="1992"/>
                            <a:ext cx="149" cy="260"/>
                          </a:xfrm>
                          <a:custGeom>
                            <a:avLst/>
                            <a:gdLst>
                              <a:gd name="T0" fmla="+- 0 11121 11121"/>
                              <a:gd name="T1" fmla="*/ T0 w 149"/>
                              <a:gd name="T2" fmla="+- 0 2252 1992"/>
                              <a:gd name="T3" fmla="*/ 2252 h 260"/>
                              <a:gd name="T4" fmla="+- 0 11271 11121"/>
                              <a:gd name="T5" fmla="*/ T4 w 149"/>
                              <a:gd name="T6" fmla="+- 0 2252 1992"/>
                              <a:gd name="T7" fmla="*/ 2252 h 260"/>
                              <a:gd name="T8" fmla="+- 0 11271 11121"/>
                              <a:gd name="T9" fmla="*/ T8 w 149"/>
                              <a:gd name="T10" fmla="+- 0 1992 1992"/>
                              <a:gd name="T11" fmla="*/ 1992 h 260"/>
                              <a:gd name="T12" fmla="+- 0 11121 11121"/>
                              <a:gd name="T13" fmla="*/ T12 w 149"/>
                              <a:gd name="T14" fmla="+- 0 1992 1992"/>
                              <a:gd name="T15" fmla="*/ 1992 h 260"/>
                              <a:gd name="T16" fmla="+- 0 11121 11121"/>
                              <a:gd name="T17" fmla="*/ T16 w 149"/>
                              <a:gd name="T18" fmla="+- 0 2252 1992"/>
                              <a:gd name="T19" fmla="*/ 2252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926BD" id="Group 84" o:spid="_x0000_s1026" style="position:absolute;margin-left:556.05pt;margin-top:99.6pt;width:7.45pt;height:13pt;z-index:-3295;mso-position-horizontal-relative:page" coordorigin="11121,1992"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">
                <v:shape id="Freeform 85" o:spid="_x0000_s1027" style="position:absolute;left:11121;top:1992;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" path="m,260r150,l150,,,,,260xe" filled="f" strokeweight=".5pt">
                  <v:path arrowok="t" o:connecttype="custom" o:connectlocs="0,2252;150,2252;150,1992;0,1992;0,2252" o:connectangles="0,0,0,0,0"/>
                </v:shape>
                <w10:wrap anchorx="page"/>
              </v:group>
            </w:pict>
          </mc:Fallback>
        </mc:AlternateContent>
      </w:r>
      <w:r w:rsidR="00102586">
        <w:rPr>
          <w:rFonts w:ascii="Arial" w:eastAsia="Arial" w:hAnsi="Arial" w:cs="Arial"/>
          <w:b/>
          <w:bCs/>
          <w:sz w:val="24"/>
          <w:szCs w:val="24"/>
        </w:rPr>
        <w:t xml:space="preserve">experiencing homelessness in the </w:t>
      </w:r>
      <w:proofErr w:type="spellStart"/>
      <w:r w:rsidR="00102586">
        <w:rPr>
          <w:rFonts w:ascii="Arial" w:eastAsia="Arial" w:hAnsi="Arial" w:cs="Arial"/>
          <w:b/>
          <w:bCs/>
          <w:sz w:val="24"/>
          <w:szCs w:val="24"/>
        </w:rPr>
        <w:t>CoC’s</w:t>
      </w:r>
      <w:proofErr w:type="spellEnd"/>
      <w:r w:rsidR="00102586">
        <w:rPr>
          <w:rFonts w:ascii="Arial" w:eastAsia="Arial" w:hAnsi="Arial" w:cs="Arial"/>
          <w:b/>
          <w:bCs/>
          <w:sz w:val="24"/>
          <w:szCs w:val="24"/>
        </w:rPr>
        <w:t xml:space="preserve"> geographic area:</w:t>
      </w:r>
    </w:p>
    <w:p w14:paraId="3636A2EA" w14:textId="2105A4FF" w:rsidR="008C1F32" w:rsidRDefault="008C1F32">
      <w:pPr>
        <w:spacing w:after="0" w:line="200" w:lineRule="exact"/>
        <w:rPr>
          <w:sz w:val="20"/>
          <w:szCs w:val="20"/>
        </w:rPr>
      </w:pPr>
    </w:p>
    <w:p w14:paraId="6914ADFE" w14:textId="2F1E2979"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10152"/>
        <w:gridCol w:w="648"/>
      </w:tblGrid>
      <w:tr w:rsidR="008C1F32" w14:paraId="1A4E0DFF"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5963D1F2" w14:textId="77777777" w:rsidR="008C1F32" w:rsidRDefault="00102586">
            <w:pPr>
              <w:spacing w:before="67" w:after="0" w:line="160" w:lineRule="exact"/>
              <w:ind w:left="35" w:right="466"/>
              <w:rPr>
                <w:rFonts w:ascii="Arial" w:eastAsia="Arial" w:hAnsi="Arial" w:cs="Arial"/>
                <w:sz w:val="16"/>
                <w:szCs w:val="16"/>
              </w:rPr>
            </w:pPr>
            <w:r>
              <w:rPr>
                <w:rFonts w:ascii="Arial" w:eastAsia="Arial" w:hAnsi="Arial" w:cs="Arial"/>
                <w:b/>
                <w:bCs/>
                <w:sz w:val="16"/>
                <w:szCs w:val="16"/>
              </w:rPr>
              <w:lastRenderedPageBreak/>
              <w:t xml:space="preserve">1.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trains provider organization staff on connecting program participants and people experiencing homelessness with education and job training opportunities.</w:t>
            </w:r>
          </w:p>
        </w:tc>
        <w:tc>
          <w:tcPr>
            <w:tcW w:w="648" w:type="dxa"/>
            <w:tcBorders>
              <w:top w:val="single" w:sz="4" w:space="0" w:color="000000"/>
              <w:left w:val="single" w:sz="4" w:space="0" w:color="000000"/>
              <w:bottom w:val="single" w:sz="4" w:space="0" w:color="000000"/>
              <w:right w:val="single" w:sz="4" w:space="0" w:color="000000"/>
            </w:tcBorders>
          </w:tcPr>
          <w:p w14:paraId="657A2799" w14:textId="4CFCF288" w:rsidR="008C1F32" w:rsidRPr="003D508B" w:rsidRDefault="003D508B" w:rsidP="00F4081E">
            <w:pPr>
              <w:jc w:val="center"/>
              <w:rPr>
                <w:b/>
                <w:sz w:val="28"/>
                <w:szCs w:val="24"/>
              </w:rPr>
            </w:pPr>
            <w:r>
              <w:rPr>
                <w:b/>
                <w:sz w:val="28"/>
                <w:szCs w:val="24"/>
              </w:rPr>
              <w:t>X</w:t>
            </w:r>
          </w:p>
        </w:tc>
      </w:tr>
      <w:tr w:rsidR="008C1F32" w14:paraId="5BCEA254"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3F7BBB51" w14:textId="77777777" w:rsidR="008C1F32" w:rsidRDefault="00102586">
            <w:pPr>
              <w:spacing w:before="67" w:after="0" w:line="160" w:lineRule="exact"/>
              <w:ind w:left="35" w:right="75"/>
              <w:rPr>
                <w:rFonts w:ascii="Arial" w:eastAsia="Arial" w:hAnsi="Arial" w:cs="Arial"/>
                <w:sz w:val="16"/>
                <w:szCs w:val="16"/>
              </w:rPr>
            </w:pPr>
            <w:r>
              <w:rPr>
                <w:rFonts w:ascii="Arial" w:eastAsia="Arial" w:hAnsi="Arial" w:cs="Arial"/>
                <w:b/>
                <w:bCs/>
                <w:sz w:val="16"/>
                <w:szCs w:val="16"/>
              </w:rPr>
              <w:t xml:space="preserve">2.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trains provider organization staff on facilitating informal employment opportunities for program participants and people experiencing homelessness (e.g., babysitting, housekeeping, food delivery).</w:t>
            </w:r>
          </w:p>
        </w:tc>
        <w:tc>
          <w:tcPr>
            <w:tcW w:w="648" w:type="dxa"/>
            <w:tcBorders>
              <w:top w:val="single" w:sz="4" w:space="0" w:color="000000"/>
              <w:left w:val="single" w:sz="4" w:space="0" w:color="000000"/>
              <w:bottom w:val="single" w:sz="4" w:space="0" w:color="000000"/>
              <w:right w:val="single" w:sz="4" w:space="0" w:color="000000"/>
            </w:tcBorders>
          </w:tcPr>
          <w:p w14:paraId="08CDD770" w14:textId="18E4FF8D" w:rsidR="008C1F32" w:rsidRPr="003D508B" w:rsidRDefault="00E320F7" w:rsidP="00F4081E">
            <w:pPr>
              <w:jc w:val="center"/>
              <w:rPr>
                <w:b/>
                <w:sz w:val="28"/>
                <w:szCs w:val="24"/>
              </w:rPr>
            </w:pPr>
            <w:r>
              <w:rPr>
                <w:noProof/>
              </w:rPr>
              <mc:AlternateContent>
                <mc:Choice Requires="wpg">
                  <w:drawing>
                    <wp:anchor distT="0" distB="0" distL="114300" distR="114300" simplePos="0" relativeHeight="503313183" behindDoc="1" locked="0" layoutInCell="1" allowOverlap="1" wp14:anchorId="1652AF74" wp14:editId="5863666C">
                      <wp:simplePos x="0" y="0"/>
                      <wp:positionH relativeFrom="page">
                        <wp:posOffset>146988</wp:posOffset>
                      </wp:positionH>
                      <wp:positionV relativeFrom="paragraph">
                        <wp:posOffset>54748</wp:posOffset>
                      </wp:positionV>
                      <wp:extent cx="94615" cy="165100"/>
                      <wp:effectExtent l="13335" t="9525" r="6350" b="6350"/>
                      <wp:wrapNone/>
                      <wp:docPr id="48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1232"/>
                                <a:chExt cx="149" cy="260"/>
                              </a:xfrm>
                            </wpg:grpSpPr>
                            <wps:wsp>
                              <wps:cNvPr id="482" name="Freeform 89"/>
                              <wps:cNvSpPr>
                                <a:spLocks/>
                              </wps:cNvSpPr>
                              <wps:spPr bwMode="auto">
                                <a:xfrm>
                                  <a:off x="11121" y="1232"/>
                                  <a:ext cx="149" cy="260"/>
                                </a:xfrm>
                                <a:custGeom>
                                  <a:avLst/>
                                  <a:gdLst>
                                    <a:gd name="T0" fmla="+- 0 11121 11121"/>
                                    <a:gd name="T1" fmla="*/ T0 w 149"/>
                                    <a:gd name="T2" fmla="+- 0 1492 1232"/>
                                    <a:gd name="T3" fmla="*/ 1492 h 260"/>
                                    <a:gd name="T4" fmla="+- 0 11271 11121"/>
                                    <a:gd name="T5" fmla="*/ T4 w 149"/>
                                    <a:gd name="T6" fmla="+- 0 1492 1232"/>
                                    <a:gd name="T7" fmla="*/ 1492 h 260"/>
                                    <a:gd name="T8" fmla="+- 0 11271 11121"/>
                                    <a:gd name="T9" fmla="*/ T8 w 149"/>
                                    <a:gd name="T10" fmla="+- 0 1232 1232"/>
                                    <a:gd name="T11" fmla="*/ 1232 h 260"/>
                                    <a:gd name="T12" fmla="+- 0 11121 11121"/>
                                    <a:gd name="T13" fmla="*/ T12 w 149"/>
                                    <a:gd name="T14" fmla="+- 0 1232 1232"/>
                                    <a:gd name="T15" fmla="*/ 1232 h 260"/>
                                    <a:gd name="T16" fmla="+- 0 11121 11121"/>
                                    <a:gd name="T17" fmla="*/ T16 w 149"/>
                                    <a:gd name="T18" fmla="+- 0 1492 1232"/>
                                    <a:gd name="T19" fmla="*/ 1492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16154" id="Group 88" o:spid="_x0000_s1026" style="position:absolute;margin-left:11.55pt;margin-top:4.3pt;width:7.45pt;height:13pt;z-index:-3297;mso-position-horizontal-relative:page" coordorigin="11121,1232"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">
                      <v:shape id="Freeform 89" o:spid="_x0000_s1027" style="position:absolute;left:11121;top:1232;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" path="m,260r150,l150,,,,,260xe" filled="f" strokeweight=".5pt">
                        <v:path arrowok="t" o:connecttype="custom" o:connectlocs="0,1492;150,1492;150,1232;0,1232;0,1492" o:connectangles="0,0,0,0,0"/>
                      </v:shape>
                      <w10:wrap anchorx="page"/>
                    </v:group>
                  </w:pict>
                </mc:Fallback>
              </mc:AlternateContent>
            </w:r>
          </w:p>
        </w:tc>
      </w:tr>
      <w:tr w:rsidR="008C1F32" w14:paraId="0257ADA3" w14:textId="77777777">
        <w:trPr>
          <w:trHeight w:hRule="exact" w:val="300"/>
        </w:trPr>
        <w:tc>
          <w:tcPr>
            <w:tcW w:w="10152" w:type="dxa"/>
            <w:tcBorders>
              <w:top w:val="single" w:sz="4" w:space="0" w:color="000000"/>
              <w:left w:val="single" w:sz="4" w:space="0" w:color="000000"/>
              <w:bottom w:val="single" w:sz="4" w:space="0" w:color="000000"/>
              <w:right w:val="single" w:sz="4" w:space="0" w:color="000000"/>
            </w:tcBorders>
          </w:tcPr>
          <w:p w14:paraId="213644A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3.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trains provider organization staff on connecting program participants with formal employment opportunities.</w:t>
            </w:r>
          </w:p>
        </w:tc>
        <w:tc>
          <w:tcPr>
            <w:tcW w:w="648" w:type="dxa"/>
            <w:tcBorders>
              <w:top w:val="single" w:sz="4" w:space="0" w:color="000000"/>
              <w:left w:val="single" w:sz="4" w:space="0" w:color="000000"/>
              <w:bottom w:val="single" w:sz="4" w:space="0" w:color="000000"/>
              <w:right w:val="single" w:sz="4" w:space="0" w:color="000000"/>
            </w:tcBorders>
          </w:tcPr>
          <w:p w14:paraId="39F4E08F" w14:textId="0C26A695" w:rsidR="008C1F32" w:rsidRPr="003D508B" w:rsidRDefault="003D508B" w:rsidP="00F4081E">
            <w:pPr>
              <w:jc w:val="center"/>
              <w:rPr>
                <w:b/>
                <w:sz w:val="28"/>
                <w:szCs w:val="24"/>
              </w:rPr>
            </w:pPr>
            <w:r>
              <w:rPr>
                <w:b/>
                <w:sz w:val="28"/>
                <w:szCs w:val="24"/>
              </w:rPr>
              <w:t>X</w:t>
            </w:r>
          </w:p>
        </w:tc>
      </w:tr>
      <w:tr w:rsidR="008C1F32" w14:paraId="21B7D95E"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78ACF7F7" w14:textId="77777777" w:rsidR="008C1F32" w:rsidRDefault="00102586">
            <w:pPr>
              <w:spacing w:before="67" w:after="0" w:line="160" w:lineRule="exact"/>
              <w:ind w:left="35" w:right="786"/>
              <w:rPr>
                <w:rFonts w:ascii="Arial" w:eastAsia="Arial" w:hAnsi="Arial" w:cs="Arial"/>
                <w:sz w:val="16"/>
                <w:szCs w:val="16"/>
              </w:rPr>
            </w:pPr>
            <w:r>
              <w:rPr>
                <w:rFonts w:ascii="Arial" w:eastAsia="Arial" w:hAnsi="Arial" w:cs="Arial"/>
                <w:b/>
                <w:bCs/>
                <w:sz w:val="16"/>
                <w:szCs w:val="16"/>
              </w:rPr>
              <w:t xml:space="preserve">4.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trains provider organization staff on volunteer opportunities for program participants and people experiencing homelessness.</w:t>
            </w:r>
          </w:p>
        </w:tc>
        <w:tc>
          <w:tcPr>
            <w:tcW w:w="648" w:type="dxa"/>
            <w:tcBorders>
              <w:top w:val="single" w:sz="4" w:space="0" w:color="000000"/>
              <w:left w:val="single" w:sz="4" w:space="0" w:color="000000"/>
              <w:bottom w:val="single" w:sz="4" w:space="0" w:color="000000"/>
              <w:right w:val="single" w:sz="4" w:space="0" w:color="000000"/>
            </w:tcBorders>
          </w:tcPr>
          <w:p w14:paraId="1EB1AFF4" w14:textId="68CCDFC4" w:rsidR="008C1F32" w:rsidRPr="003D508B" w:rsidRDefault="00E320F7" w:rsidP="00F4081E">
            <w:pPr>
              <w:jc w:val="center"/>
              <w:rPr>
                <w:b/>
                <w:sz w:val="28"/>
                <w:szCs w:val="24"/>
              </w:rPr>
            </w:pPr>
            <w:r>
              <w:rPr>
                <w:noProof/>
              </w:rPr>
              <mc:AlternateContent>
                <mc:Choice Requires="wpg">
                  <w:drawing>
                    <wp:anchor distT="0" distB="0" distL="114300" distR="114300" simplePos="0" relativeHeight="503313182" behindDoc="1" locked="0" layoutInCell="1" allowOverlap="1" wp14:anchorId="52E78128" wp14:editId="422E7777">
                      <wp:simplePos x="0" y="0"/>
                      <wp:positionH relativeFrom="page">
                        <wp:posOffset>162892</wp:posOffset>
                      </wp:positionH>
                      <wp:positionV relativeFrom="paragraph">
                        <wp:posOffset>51324</wp:posOffset>
                      </wp:positionV>
                      <wp:extent cx="94615" cy="165100"/>
                      <wp:effectExtent l="13335" t="12700" r="6350" b="12700"/>
                      <wp:wrapNone/>
                      <wp:docPr id="48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772"/>
                                <a:chExt cx="149" cy="260"/>
                              </a:xfrm>
                            </wpg:grpSpPr>
                            <wps:wsp>
                              <wps:cNvPr id="484" name="Freeform 91"/>
                              <wps:cNvSpPr>
                                <a:spLocks/>
                              </wps:cNvSpPr>
                              <wps:spPr bwMode="auto">
                                <a:xfrm>
                                  <a:off x="11121" y="772"/>
                                  <a:ext cx="149" cy="260"/>
                                </a:xfrm>
                                <a:custGeom>
                                  <a:avLst/>
                                  <a:gdLst>
                                    <a:gd name="T0" fmla="+- 0 11121 11121"/>
                                    <a:gd name="T1" fmla="*/ T0 w 149"/>
                                    <a:gd name="T2" fmla="+- 0 1032 772"/>
                                    <a:gd name="T3" fmla="*/ 1032 h 260"/>
                                    <a:gd name="T4" fmla="+- 0 11271 11121"/>
                                    <a:gd name="T5" fmla="*/ T4 w 149"/>
                                    <a:gd name="T6" fmla="+- 0 1032 772"/>
                                    <a:gd name="T7" fmla="*/ 1032 h 260"/>
                                    <a:gd name="T8" fmla="+- 0 11271 11121"/>
                                    <a:gd name="T9" fmla="*/ T8 w 149"/>
                                    <a:gd name="T10" fmla="+- 0 772 772"/>
                                    <a:gd name="T11" fmla="*/ 772 h 260"/>
                                    <a:gd name="T12" fmla="+- 0 11121 11121"/>
                                    <a:gd name="T13" fmla="*/ T12 w 149"/>
                                    <a:gd name="T14" fmla="+- 0 772 772"/>
                                    <a:gd name="T15" fmla="*/ 772 h 260"/>
                                    <a:gd name="T16" fmla="+- 0 11121 11121"/>
                                    <a:gd name="T17" fmla="*/ T16 w 149"/>
                                    <a:gd name="T18" fmla="+- 0 1032 772"/>
                                    <a:gd name="T19" fmla="*/ 1032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21B36" id="Group 90" o:spid="_x0000_s1026" style="position:absolute;margin-left:12.85pt;margin-top:4.05pt;width:7.45pt;height:13pt;z-index:-3298;mso-position-horizontal-relative:page" coordorigin="11121,772"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">
                      <v:shape id="Freeform 91" o:spid="_x0000_s1027" style="position:absolute;left:11121;top:772;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" path="m,260r150,l150,,,,,260xe" filled="f" strokeweight=".5pt">
                        <v:path arrowok="t" o:connecttype="custom" o:connectlocs="0,1032;150,1032;150,772;0,772;0,1032" o:connectangles="0,0,0,0,0"/>
                      </v:shape>
                      <w10:wrap anchorx="page"/>
                    </v:group>
                  </w:pict>
                </mc:Fallback>
              </mc:AlternateContent>
            </w:r>
          </w:p>
        </w:tc>
      </w:tr>
      <w:tr w:rsidR="008C1F32" w14:paraId="377F4545" w14:textId="77777777">
        <w:trPr>
          <w:trHeight w:hRule="exact" w:val="300"/>
        </w:trPr>
        <w:tc>
          <w:tcPr>
            <w:tcW w:w="10152" w:type="dxa"/>
            <w:tcBorders>
              <w:top w:val="single" w:sz="4" w:space="0" w:color="000000"/>
              <w:left w:val="single" w:sz="4" w:space="0" w:color="000000"/>
              <w:bottom w:val="single" w:sz="4" w:space="0" w:color="000000"/>
              <w:right w:val="single" w:sz="4" w:space="0" w:color="000000"/>
            </w:tcBorders>
          </w:tcPr>
          <w:p w14:paraId="251AA7B1"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5. </w:t>
            </w:r>
            <w:bookmarkStart w:id="6" w:name="_Hlk16667336"/>
            <w:r>
              <w:rPr>
                <w:rFonts w:ascii="Arial" w:eastAsia="Arial" w:hAnsi="Arial" w:cs="Arial"/>
                <w:b/>
                <w:bCs/>
                <w:sz w:val="16"/>
                <w:szCs w:val="16"/>
              </w:rPr>
              <w:t xml:space="preserve">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works with organizations to create volunteer opportunities for program participants.</w:t>
            </w:r>
            <w:bookmarkEnd w:id="6"/>
          </w:p>
        </w:tc>
        <w:tc>
          <w:tcPr>
            <w:tcW w:w="648" w:type="dxa"/>
            <w:tcBorders>
              <w:top w:val="single" w:sz="4" w:space="0" w:color="000000"/>
              <w:left w:val="single" w:sz="4" w:space="0" w:color="000000"/>
              <w:bottom w:val="single" w:sz="4" w:space="0" w:color="000000"/>
              <w:right w:val="single" w:sz="4" w:space="0" w:color="000000"/>
            </w:tcBorders>
          </w:tcPr>
          <w:p w14:paraId="0AA00227" w14:textId="77777777" w:rsidR="008C1F32" w:rsidRPr="00F4081E" w:rsidRDefault="008C1F32" w:rsidP="00F4081E">
            <w:pPr>
              <w:jc w:val="center"/>
              <w:rPr>
                <w:b/>
                <w:sz w:val="24"/>
              </w:rPr>
            </w:pPr>
          </w:p>
        </w:tc>
      </w:tr>
      <w:tr w:rsidR="008C1F32" w14:paraId="6C93EECE"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28913D43" w14:textId="77777777" w:rsidR="008C1F32" w:rsidRDefault="00102586">
            <w:pPr>
              <w:spacing w:before="67" w:after="0" w:line="160" w:lineRule="exact"/>
              <w:ind w:left="35" w:right="1080"/>
              <w:rPr>
                <w:rFonts w:ascii="Arial" w:eastAsia="Arial" w:hAnsi="Arial" w:cs="Arial"/>
                <w:sz w:val="16"/>
                <w:szCs w:val="16"/>
              </w:rPr>
            </w:pPr>
            <w:r>
              <w:rPr>
                <w:rFonts w:ascii="Arial" w:eastAsia="Arial" w:hAnsi="Arial" w:cs="Arial"/>
                <w:b/>
                <w:bCs/>
                <w:sz w:val="16"/>
                <w:szCs w:val="16"/>
              </w:rPr>
              <w:t xml:space="preserve">6.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works with community organizations to create opportunities for civic participation for people experiencing homelessness (e.g., townhall forums, meeting with public officials).</w:t>
            </w:r>
          </w:p>
        </w:tc>
        <w:tc>
          <w:tcPr>
            <w:tcW w:w="648" w:type="dxa"/>
            <w:tcBorders>
              <w:top w:val="single" w:sz="4" w:space="0" w:color="000000"/>
              <w:left w:val="single" w:sz="4" w:space="0" w:color="000000"/>
              <w:bottom w:val="single" w:sz="4" w:space="0" w:color="000000"/>
              <w:right w:val="single" w:sz="4" w:space="0" w:color="000000"/>
            </w:tcBorders>
          </w:tcPr>
          <w:p w14:paraId="66E7FAF8" w14:textId="1370E4CB" w:rsidR="008C1F32" w:rsidRPr="00F4081E" w:rsidRDefault="00254C34" w:rsidP="00F4081E">
            <w:pPr>
              <w:jc w:val="center"/>
              <w:rPr>
                <w:b/>
                <w:sz w:val="24"/>
              </w:rPr>
            </w:pPr>
            <w:r>
              <w:rPr>
                <w:b/>
                <w:sz w:val="24"/>
              </w:rPr>
              <w:t>X</w:t>
            </w:r>
          </w:p>
        </w:tc>
      </w:tr>
      <w:tr w:rsidR="008C1F32" w14:paraId="432DE455" w14:textId="77777777">
        <w:trPr>
          <w:trHeight w:hRule="exact" w:val="300"/>
        </w:trPr>
        <w:tc>
          <w:tcPr>
            <w:tcW w:w="10152" w:type="dxa"/>
            <w:tcBorders>
              <w:top w:val="single" w:sz="4" w:space="0" w:color="000000"/>
              <w:left w:val="single" w:sz="4" w:space="0" w:color="000000"/>
              <w:bottom w:val="single" w:sz="4" w:space="0" w:color="000000"/>
              <w:right w:val="single" w:sz="4" w:space="0" w:color="000000"/>
            </w:tcBorders>
          </w:tcPr>
          <w:p w14:paraId="023D5890"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7. Provider organizations within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have incentives for employment.</w:t>
            </w:r>
          </w:p>
        </w:tc>
        <w:tc>
          <w:tcPr>
            <w:tcW w:w="648" w:type="dxa"/>
            <w:tcBorders>
              <w:top w:val="single" w:sz="4" w:space="0" w:color="000000"/>
              <w:left w:val="single" w:sz="4" w:space="0" w:color="000000"/>
              <w:bottom w:val="single" w:sz="4" w:space="0" w:color="000000"/>
              <w:right w:val="single" w:sz="4" w:space="0" w:color="000000"/>
            </w:tcBorders>
          </w:tcPr>
          <w:p w14:paraId="067B4C61" w14:textId="1B25C7DB" w:rsidR="008C1F32" w:rsidRPr="00F4081E" w:rsidRDefault="00254C34" w:rsidP="00F4081E">
            <w:pPr>
              <w:jc w:val="center"/>
              <w:rPr>
                <w:b/>
                <w:sz w:val="24"/>
              </w:rPr>
            </w:pPr>
            <w:r>
              <w:rPr>
                <w:b/>
                <w:sz w:val="24"/>
              </w:rPr>
              <w:t>X</w:t>
            </w:r>
          </w:p>
        </w:tc>
      </w:tr>
      <w:tr w:rsidR="008C1F32" w14:paraId="5A1219D9" w14:textId="77777777">
        <w:trPr>
          <w:trHeight w:hRule="exact" w:val="460"/>
        </w:trPr>
        <w:tc>
          <w:tcPr>
            <w:tcW w:w="10152" w:type="dxa"/>
            <w:tcBorders>
              <w:top w:val="single" w:sz="4" w:space="0" w:color="000000"/>
              <w:left w:val="single" w:sz="4" w:space="0" w:color="000000"/>
              <w:bottom w:val="single" w:sz="4" w:space="0" w:color="000000"/>
              <w:right w:val="single" w:sz="4" w:space="0" w:color="000000"/>
            </w:tcBorders>
          </w:tcPr>
          <w:p w14:paraId="529D5919" w14:textId="77777777" w:rsidR="008C1F32" w:rsidRDefault="00102586">
            <w:pPr>
              <w:spacing w:before="67" w:after="0" w:line="160" w:lineRule="exact"/>
              <w:ind w:left="35" w:right="617"/>
              <w:rPr>
                <w:rFonts w:ascii="Arial" w:eastAsia="Arial" w:hAnsi="Arial" w:cs="Arial"/>
                <w:sz w:val="16"/>
                <w:szCs w:val="16"/>
              </w:rPr>
            </w:pPr>
            <w:r>
              <w:rPr>
                <w:rFonts w:ascii="Arial" w:eastAsia="Arial" w:hAnsi="Arial" w:cs="Arial"/>
                <w:b/>
                <w:bCs/>
                <w:sz w:val="16"/>
                <w:szCs w:val="16"/>
              </w:rPr>
              <w:t xml:space="preserve">8.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trains provider organization staff on helping program participants budget and maximize their income to maintain stability in permanent housing.</w:t>
            </w:r>
          </w:p>
        </w:tc>
        <w:tc>
          <w:tcPr>
            <w:tcW w:w="648" w:type="dxa"/>
            <w:tcBorders>
              <w:top w:val="single" w:sz="4" w:space="0" w:color="000000"/>
              <w:left w:val="single" w:sz="4" w:space="0" w:color="000000"/>
              <w:bottom w:val="single" w:sz="4" w:space="0" w:color="000000"/>
              <w:right w:val="single" w:sz="4" w:space="0" w:color="000000"/>
            </w:tcBorders>
          </w:tcPr>
          <w:p w14:paraId="797008E4" w14:textId="77777777" w:rsidR="008C1F32" w:rsidRPr="00F4081E" w:rsidRDefault="008C1F32" w:rsidP="00F4081E">
            <w:pPr>
              <w:jc w:val="center"/>
              <w:rPr>
                <w:b/>
                <w:sz w:val="24"/>
              </w:rPr>
            </w:pPr>
          </w:p>
        </w:tc>
      </w:tr>
    </w:tbl>
    <w:p w14:paraId="03767FF7" w14:textId="77777777" w:rsidR="008C1F32" w:rsidRDefault="008C1F32">
      <w:pPr>
        <w:spacing w:after="0" w:line="200" w:lineRule="exact"/>
        <w:rPr>
          <w:sz w:val="20"/>
          <w:szCs w:val="20"/>
        </w:rPr>
      </w:pPr>
    </w:p>
    <w:p w14:paraId="7417C9F2" w14:textId="77777777" w:rsidR="008C1F32" w:rsidRDefault="008C1F32">
      <w:pPr>
        <w:spacing w:before="1" w:after="0" w:line="200" w:lineRule="exact"/>
        <w:rPr>
          <w:sz w:val="20"/>
          <w:szCs w:val="20"/>
        </w:rPr>
      </w:pPr>
    </w:p>
    <w:p w14:paraId="4FAB30FD" w14:textId="175B0B2A" w:rsidR="008C1F32" w:rsidRDefault="00744268">
      <w:pPr>
        <w:spacing w:before="29" w:after="0" w:line="273" w:lineRule="exact"/>
        <w:ind w:right="5600"/>
        <w:jc w:val="right"/>
        <w:rPr>
          <w:rFonts w:ascii="Arial" w:eastAsia="Arial" w:hAnsi="Arial" w:cs="Arial"/>
          <w:sz w:val="24"/>
          <w:szCs w:val="24"/>
        </w:rPr>
      </w:pPr>
      <w:r>
        <w:rPr>
          <w:noProof/>
        </w:rPr>
        <mc:AlternateContent>
          <mc:Choice Requires="wpg">
            <w:drawing>
              <wp:anchor distT="0" distB="0" distL="114300" distR="114300" simplePos="0" relativeHeight="503313186" behindDoc="1" locked="0" layoutInCell="1" allowOverlap="1" wp14:anchorId="503D3E96" wp14:editId="391936E0">
                <wp:simplePos x="0" y="0"/>
                <wp:positionH relativeFrom="page">
                  <wp:posOffset>7061835</wp:posOffset>
                </wp:positionH>
                <wp:positionV relativeFrom="paragraph">
                  <wp:posOffset>-1159510</wp:posOffset>
                </wp:positionV>
                <wp:extent cx="94615" cy="63500"/>
                <wp:effectExtent l="13335" t="12065" r="6350" b="10160"/>
                <wp:wrapNone/>
                <wp:docPr id="47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0"/>
                          <a:chOff x="11121" y="-1826"/>
                          <a:chExt cx="149" cy="100"/>
                        </a:xfrm>
                      </wpg:grpSpPr>
                      <wps:wsp>
                        <wps:cNvPr id="476" name="Freeform 83"/>
                        <wps:cNvSpPr>
                          <a:spLocks/>
                        </wps:cNvSpPr>
                        <wps:spPr bwMode="auto">
                          <a:xfrm>
                            <a:off x="11121" y="-1826"/>
                            <a:ext cx="149" cy="100"/>
                          </a:xfrm>
                          <a:custGeom>
                            <a:avLst/>
                            <a:gdLst>
                              <a:gd name="T0" fmla="+- 0 11121 11121"/>
                              <a:gd name="T1" fmla="*/ T0 w 149"/>
                              <a:gd name="T2" fmla="+- 0 -1726 -1826"/>
                              <a:gd name="T3" fmla="*/ -1726 h 100"/>
                              <a:gd name="T4" fmla="+- 0 11271 11121"/>
                              <a:gd name="T5" fmla="*/ T4 w 149"/>
                              <a:gd name="T6" fmla="+- 0 -1726 -1826"/>
                              <a:gd name="T7" fmla="*/ -1726 h 100"/>
                              <a:gd name="T8" fmla="+- 0 11271 11121"/>
                              <a:gd name="T9" fmla="*/ T8 w 149"/>
                              <a:gd name="T10" fmla="+- 0 -1826 -1826"/>
                              <a:gd name="T11" fmla="*/ -1826 h 100"/>
                              <a:gd name="T12" fmla="+- 0 11121 11121"/>
                              <a:gd name="T13" fmla="*/ T12 w 149"/>
                              <a:gd name="T14" fmla="+- 0 -1826 -1826"/>
                              <a:gd name="T15" fmla="*/ -1826 h 100"/>
                              <a:gd name="T16" fmla="+- 0 11121 11121"/>
                              <a:gd name="T17" fmla="*/ T16 w 149"/>
                              <a:gd name="T18" fmla="+- 0 -1726 -1826"/>
                              <a:gd name="T19" fmla="*/ -1726 h 100"/>
                            </a:gdLst>
                            <a:ahLst/>
                            <a:cxnLst>
                              <a:cxn ang="0">
                                <a:pos x="T1" y="T3"/>
                              </a:cxn>
                              <a:cxn ang="0">
                                <a:pos x="T5" y="T7"/>
                              </a:cxn>
                              <a:cxn ang="0">
                                <a:pos x="T9" y="T11"/>
                              </a:cxn>
                              <a:cxn ang="0">
                                <a:pos x="T13" y="T15"/>
                              </a:cxn>
                              <a:cxn ang="0">
                                <a:pos x="T17" y="T19"/>
                              </a:cxn>
                            </a:cxnLst>
                            <a:rect l="0" t="0" r="r" b="b"/>
                            <a:pathLst>
                              <a:path w="149" h="100">
                                <a:moveTo>
                                  <a:pt x="0" y="100"/>
                                </a:moveTo>
                                <a:lnTo>
                                  <a:pt x="150" y="100"/>
                                </a:lnTo>
                                <a:lnTo>
                                  <a:pt x="150"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67C5" id="Group 82" o:spid="_x0000_s1026" style="position:absolute;margin-left:556.05pt;margin-top:-91.3pt;width:7.45pt;height:5pt;z-index:-3294;mso-position-horizontal-relative:page" coordorigin="11121,-1826" coordsize="1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">
                <v:shape id="Freeform 83" o:spid="_x0000_s1027" style="position:absolute;left:11121;top:-1826;width:149;height:100;visibility:visible;mso-wrap-style:square;v-text-anchor:top" coordsize="14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" path="m,100r150,l150,,,,,100xe" filled="f" strokeweight=".5pt">
                  <v:path arrowok="t" o:connecttype="custom" o:connectlocs="0,-1726;150,-1726;150,-1826;0,-1826;0,-1726" o:connectangles="0,0,0,0,0"/>
                </v:shape>
                <w10:wrap anchorx="page"/>
              </v:group>
            </w:pict>
          </mc:Fallback>
        </mc:AlternateContent>
      </w:r>
      <w:r>
        <w:rPr>
          <w:noProof/>
        </w:rPr>
        <mc:AlternateContent>
          <mc:Choice Requires="wpg">
            <w:drawing>
              <wp:anchor distT="0" distB="0" distL="114300" distR="114300" simplePos="0" relativeHeight="503313187" behindDoc="1" locked="0" layoutInCell="1" allowOverlap="1" wp14:anchorId="5896E3D9" wp14:editId="58B5817A">
                <wp:simplePos x="0" y="0"/>
                <wp:positionH relativeFrom="page">
                  <wp:posOffset>7061835</wp:posOffset>
                </wp:positionH>
                <wp:positionV relativeFrom="paragraph">
                  <wp:posOffset>-969010</wp:posOffset>
                </wp:positionV>
                <wp:extent cx="94615" cy="165100"/>
                <wp:effectExtent l="13335" t="12065" r="6350" b="13335"/>
                <wp:wrapNone/>
                <wp:docPr id="47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1526"/>
                          <a:chExt cx="149" cy="260"/>
                        </a:xfrm>
                      </wpg:grpSpPr>
                      <wps:wsp>
                        <wps:cNvPr id="474" name="Freeform 81"/>
                        <wps:cNvSpPr>
                          <a:spLocks/>
                        </wps:cNvSpPr>
                        <wps:spPr bwMode="auto">
                          <a:xfrm>
                            <a:off x="11121" y="-1526"/>
                            <a:ext cx="149" cy="260"/>
                          </a:xfrm>
                          <a:custGeom>
                            <a:avLst/>
                            <a:gdLst>
                              <a:gd name="T0" fmla="+- 0 11121 11121"/>
                              <a:gd name="T1" fmla="*/ T0 w 149"/>
                              <a:gd name="T2" fmla="+- 0 -1266 -1526"/>
                              <a:gd name="T3" fmla="*/ -1266 h 260"/>
                              <a:gd name="T4" fmla="+- 0 11271 11121"/>
                              <a:gd name="T5" fmla="*/ T4 w 149"/>
                              <a:gd name="T6" fmla="+- 0 -1266 -1526"/>
                              <a:gd name="T7" fmla="*/ -1266 h 260"/>
                              <a:gd name="T8" fmla="+- 0 11271 11121"/>
                              <a:gd name="T9" fmla="*/ T8 w 149"/>
                              <a:gd name="T10" fmla="+- 0 -1526 -1526"/>
                              <a:gd name="T11" fmla="*/ -1526 h 260"/>
                              <a:gd name="T12" fmla="+- 0 11121 11121"/>
                              <a:gd name="T13" fmla="*/ T12 w 149"/>
                              <a:gd name="T14" fmla="+- 0 -1526 -1526"/>
                              <a:gd name="T15" fmla="*/ -1526 h 260"/>
                              <a:gd name="T16" fmla="+- 0 11121 11121"/>
                              <a:gd name="T17" fmla="*/ T16 w 149"/>
                              <a:gd name="T18" fmla="+- 0 -1266 -1526"/>
                              <a:gd name="T19" fmla="*/ -1266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BA169" id="Group 80" o:spid="_x0000_s1026" style="position:absolute;margin-left:556.05pt;margin-top:-76.3pt;width:7.45pt;height:13pt;z-index:-3293;mso-position-horizontal-relative:page" coordorigin="11121,-1526"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">
                <v:shape id="Freeform 81" o:spid="_x0000_s1027" style="position:absolute;left:11121;top:-1526;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" path="m,260r150,l150,,,,,260xe" filled="f" strokeweight=".5pt">
                  <v:path arrowok="t" o:connecttype="custom" o:connectlocs="0,-1266;150,-1266;150,-1526;0,-1526;0,-1266" o:connectangles="0,0,0,0,0"/>
                </v:shape>
                <w10:wrap anchorx="page"/>
              </v:group>
            </w:pict>
          </mc:Fallback>
        </mc:AlternateContent>
      </w:r>
      <w:r>
        <w:rPr>
          <w:noProof/>
        </w:rPr>
        <mc:AlternateContent>
          <mc:Choice Requires="wpg">
            <w:drawing>
              <wp:anchor distT="0" distB="0" distL="114300" distR="114300" simplePos="0" relativeHeight="503313188" behindDoc="1" locked="0" layoutInCell="1" allowOverlap="1" wp14:anchorId="2FAFD021" wp14:editId="71D3C91D">
                <wp:simplePos x="0" y="0"/>
                <wp:positionH relativeFrom="page">
                  <wp:posOffset>7061835</wp:posOffset>
                </wp:positionH>
                <wp:positionV relativeFrom="paragraph">
                  <wp:posOffset>-676910</wp:posOffset>
                </wp:positionV>
                <wp:extent cx="94615" cy="63500"/>
                <wp:effectExtent l="13335" t="8890" r="6350" b="13335"/>
                <wp:wrapNone/>
                <wp:docPr id="47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0"/>
                          <a:chOff x="11121" y="-1066"/>
                          <a:chExt cx="149" cy="100"/>
                        </a:xfrm>
                      </wpg:grpSpPr>
                      <wps:wsp>
                        <wps:cNvPr id="472" name="Freeform 79"/>
                        <wps:cNvSpPr>
                          <a:spLocks/>
                        </wps:cNvSpPr>
                        <wps:spPr bwMode="auto">
                          <a:xfrm>
                            <a:off x="11121" y="-1066"/>
                            <a:ext cx="149" cy="100"/>
                          </a:xfrm>
                          <a:custGeom>
                            <a:avLst/>
                            <a:gdLst>
                              <a:gd name="T0" fmla="+- 0 11121 11121"/>
                              <a:gd name="T1" fmla="*/ T0 w 149"/>
                              <a:gd name="T2" fmla="+- 0 -966 -1066"/>
                              <a:gd name="T3" fmla="*/ -966 h 100"/>
                              <a:gd name="T4" fmla="+- 0 11271 11121"/>
                              <a:gd name="T5" fmla="*/ T4 w 149"/>
                              <a:gd name="T6" fmla="+- 0 -966 -1066"/>
                              <a:gd name="T7" fmla="*/ -966 h 100"/>
                              <a:gd name="T8" fmla="+- 0 11271 11121"/>
                              <a:gd name="T9" fmla="*/ T8 w 149"/>
                              <a:gd name="T10" fmla="+- 0 -1066 -1066"/>
                              <a:gd name="T11" fmla="*/ -1066 h 100"/>
                              <a:gd name="T12" fmla="+- 0 11121 11121"/>
                              <a:gd name="T13" fmla="*/ T12 w 149"/>
                              <a:gd name="T14" fmla="+- 0 -1066 -1066"/>
                              <a:gd name="T15" fmla="*/ -1066 h 100"/>
                              <a:gd name="T16" fmla="+- 0 11121 11121"/>
                              <a:gd name="T17" fmla="*/ T16 w 149"/>
                              <a:gd name="T18" fmla="+- 0 -966 -1066"/>
                              <a:gd name="T19" fmla="*/ -966 h 100"/>
                            </a:gdLst>
                            <a:ahLst/>
                            <a:cxnLst>
                              <a:cxn ang="0">
                                <a:pos x="T1" y="T3"/>
                              </a:cxn>
                              <a:cxn ang="0">
                                <a:pos x="T5" y="T7"/>
                              </a:cxn>
                              <a:cxn ang="0">
                                <a:pos x="T9" y="T11"/>
                              </a:cxn>
                              <a:cxn ang="0">
                                <a:pos x="T13" y="T15"/>
                              </a:cxn>
                              <a:cxn ang="0">
                                <a:pos x="T17" y="T19"/>
                              </a:cxn>
                            </a:cxnLst>
                            <a:rect l="0" t="0" r="r" b="b"/>
                            <a:pathLst>
                              <a:path w="149" h="100">
                                <a:moveTo>
                                  <a:pt x="0" y="100"/>
                                </a:moveTo>
                                <a:lnTo>
                                  <a:pt x="150" y="100"/>
                                </a:lnTo>
                                <a:lnTo>
                                  <a:pt x="150"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5D60A" id="Group 78" o:spid="_x0000_s1026" style="position:absolute;margin-left:556.05pt;margin-top:-53.3pt;width:7.45pt;height:5pt;z-index:-3292;mso-position-horizontal-relative:page" coordorigin="11121,-1066" coordsize="1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">
                <v:shape id="Freeform 79" o:spid="_x0000_s1027" style="position:absolute;left:11121;top:-1066;width:149;height:100;visibility:visible;mso-wrap-style:square;v-text-anchor:top" coordsize="14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" path="m,100r150,l150,,,,,100xe" filled="f" strokeweight=".5pt">
                  <v:path arrowok="t" o:connecttype="custom" o:connectlocs="0,-966;150,-966;150,-1066;0,-1066;0,-966" o:connectangles="0,0,0,0,0"/>
                </v:shape>
                <w10:wrap anchorx="page"/>
              </v:group>
            </w:pict>
          </mc:Fallback>
        </mc:AlternateContent>
      </w:r>
      <w:r>
        <w:rPr>
          <w:noProof/>
        </w:rPr>
        <mc:AlternateContent>
          <mc:Choice Requires="wpg">
            <w:drawing>
              <wp:anchor distT="0" distB="0" distL="114300" distR="114300" simplePos="0" relativeHeight="503313189" behindDoc="1" locked="0" layoutInCell="1" allowOverlap="1" wp14:anchorId="06D042BB" wp14:editId="24FFF756">
                <wp:simplePos x="0" y="0"/>
                <wp:positionH relativeFrom="page">
                  <wp:posOffset>7061835</wp:posOffset>
                </wp:positionH>
                <wp:positionV relativeFrom="paragraph">
                  <wp:posOffset>-486410</wp:posOffset>
                </wp:positionV>
                <wp:extent cx="94615" cy="165100"/>
                <wp:effectExtent l="13335" t="8890" r="6350" b="6985"/>
                <wp:wrapNone/>
                <wp:docPr id="46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65100"/>
                          <a:chOff x="11121" y="-766"/>
                          <a:chExt cx="149" cy="260"/>
                        </a:xfrm>
                      </wpg:grpSpPr>
                      <wps:wsp>
                        <wps:cNvPr id="470" name="Freeform 77"/>
                        <wps:cNvSpPr>
                          <a:spLocks/>
                        </wps:cNvSpPr>
                        <wps:spPr bwMode="auto">
                          <a:xfrm>
                            <a:off x="11121" y="-766"/>
                            <a:ext cx="149" cy="260"/>
                          </a:xfrm>
                          <a:custGeom>
                            <a:avLst/>
                            <a:gdLst>
                              <a:gd name="T0" fmla="+- 0 11121 11121"/>
                              <a:gd name="T1" fmla="*/ T0 w 149"/>
                              <a:gd name="T2" fmla="+- 0 -506 -766"/>
                              <a:gd name="T3" fmla="*/ -506 h 260"/>
                              <a:gd name="T4" fmla="+- 0 11271 11121"/>
                              <a:gd name="T5" fmla="*/ T4 w 149"/>
                              <a:gd name="T6" fmla="+- 0 -506 -766"/>
                              <a:gd name="T7" fmla="*/ -506 h 260"/>
                              <a:gd name="T8" fmla="+- 0 11271 11121"/>
                              <a:gd name="T9" fmla="*/ T8 w 149"/>
                              <a:gd name="T10" fmla="+- 0 -766 -766"/>
                              <a:gd name="T11" fmla="*/ -766 h 260"/>
                              <a:gd name="T12" fmla="+- 0 11121 11121"/>
                              <a:gd name="T13" fmla="*/ T12 w 149"/>
                              <a:gd name="T14" fmla="+- 0 -766 -766"/>
                              <a:gd name="T15" fmla="*/ -766 h 260"/>
                              <a:gd name="T16" fmla="+- 0 11121 11121"/>
                              <a:gd name="T17" fmla="*/ T16 w 149"/>
                              <a:gd name="T18" fmla="+- 0 -506 -766"/>
                              <a:gd name="T19" fmla="*/ -506 h 260"/>
                            </a:gdLst>
                            <a:ahLst/>
                            <a:cxnLst>
                              <a:cxn ang="0">
                                <a:pos x="T1" y="T3"/>
                              </a:cxn>
                              <a:cxn ang="0">
                                <a:pos x="T5" y="T7"/>
                              </a:cxn>
                              <a:cxn ang="0">
                                <a:pos x="T9" y="T11"/>
                              </a:cxn>
                              <a:cxn ang="0">
                                <a:pos x="T13" y="T15"/>
                              </a:cxn>
                              <a:cxn ang="0">
                                <a:pos x="T17" y="T19"/>
                              </a:cxn>
                            </a:cxnLst>
                            <a:rect l="0" t="0" r="r" b="b"/>
                            <a:pathLst>
                              <a:path w="149" h="260">
                                <a:moveTo>
                                  <a:pt x="0" y="260"/>
                                </a:moveTo>
                                <a:lnTo>
                                  <a:pt x="150" y="260"/>
                                </a:lnTo>
                                <a:lnTo>
                                  <a:pt x="150"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44344" id="Group 76" o:spid="_x0000_s1026" style="position:absolute;margin-left:556.05pt;margin-top:-38.3pt;width:7.45pt;height:13pt;z-index:-3291;mso-position-horizontal-relative:page" coordorigin="11121,-766" coordsize="14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">
                <v:shape id="Freeform 77" o:spid="_x0000_s1027" style="position:absolute;left:11121;top:-766;width:149;height:260;visibility:visible;mso-wrap-style:square;v-text-anchor:top" coordsize="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" path="m,260r150,l150,,,,,260xe" filled="f" strokeweight=".5pt">
                  <v:path arrowok="t" o:connecttype="custom" o:connectlocs="0,-506;150,-506;150,-766;0,-766;0,-506" o:connectangles="0,0,0,0,0"/>
                </v:shape>
                <w10:wrap anchorx="page"/>
              </v:group>
            </w:pict>
          </mc:Fallback>
        </mc:AlternateContent>
      </w:r>
      <w:r w:rsidR="00102586">
        <w:rPr>
          <w:rFonts w:ascii="Arial" w:eastAsia="Arial" w:hAnsi="Arial" w:cs="Arial"/>
          <w:b/>
          <w:bCs/>
          <w:position w:val="-1"/>
          <w:sz w:val="24"/>
          <w:szCs w:val="24"/>
        </w:rPr>
        <w:t>3A-6. System Performance Measures</w:t>
      </w:r>
    </w:p>
    <w:p w14:paraId="75833F49" w14:textId="77777777" w:rsidR="008C1F32" w:rsidRDefault="00102586">
      <w:pPr>
        <w:spacing w:after="0" w:line="243" w:lineRule="exact"/>
        <w:ind w:right="5600"/>
        <w:jc w:val="right"/>
        <w:rPr>
          <w:rFonts w:ascii="Arial" w:eastAsia="Arial" w:hAnsi="Arial" w:cs="Arial"/>
          <w:sz w:val="24"/>
          <w:szCs w:val="24"/>
        </w:rPr>
      </w:pPr>
      <w:r>
        <w:rPr>
          <w:rFonts w:ascii="Arial" w:eastAsia="Arial" w:hAnsi="Arial" w:cs="Arial"/>
          <w:b/>
          <w:bCs/>
          <w:sz w:val="24"/>
          <w:szCs w:val="24"/>
        </w:rPr>
        <w:t>Data–HDX Submission Date</w:t>
      </w:r>
    </w:p>
    <w:p w14:paraId="471FCA81" w14:textId="77777777" w:rsidR="008C1F32" w:rsidRDefault="008C1F32">
      <w:pPr>
        <w:spacing w:before="17" w:after="0" w:line="220" w:lineRule="exact"/>
      </w:pPr>
    </w:p>
    <w:p w14:paraId="29A8A1CA" w14:textId="77777777" w:rsidR="008C1F32" w:rsidRDefault="00102586">
      <w:pPr>
        <w:spacing w:after="0" w:line="240" w:lineRule="exact"/>
        <w:ind w:left="457" w:right="5600" w:firstLine="294"/>
        <w:jc w:val="right"/>
        <w:rPr>
          <w:rFonts w:ascii="Arial" w:eastAsia="Arial" w:hAnsi="Arial" w:cs="Arial"/>
          <w:sz w:val="24"/>
          <w:szCs w:val="24"/>
        </w:rPr>
      </w:pPr>
      <w:r>
        <w:rPr>
          <w:rFonts w:ascii="Arial" w:eastAsia="Arial" w:hAnsi="Arial" w:cs="Arial"/>
          <w:b/>
          <w:bCs/>
          <w:sz w:val="24"/>
          <w:szCs w:val="24"/>
        </w:rPr>
        <w:t xml:space="preserve">Applicants must enter the date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submitted its FY 2018 System Performance Measures data in HDX. (mm/dd/</w:t>
      </w:r>
      <w:proofErr w:type="spellStart"/>
      <w:r>
        <w:rPr>
          <w:rFonts w:ascii="Arial" w:eastAsia="Arial" w:hAnsi="Arial" w:cs="Arial"/>
          <w:b/>
          <w:bCs/>
          <w:sz w:val="24"/>
          <w:szCs w:val="24"/>
        </w:rPr>
        <w:t>yyyy</w:t>
      </w:r>
      <w:proofErr w:type="spellEnd"/>
      <w:r>
        <w:rPr>
          <w:rFonts w:ascii="Arial" w:eastAsia="Arial" w:hAnsi="Arial" w:cs="Arial"/>
          <w:b/>
          <w:bCs/>
          <w:sz w:val="24"/>
          <w:szCs w:val="24"/>
        </w:rPr>
        <w:t>)</w:t>
      </w:r>
    </w:p>
    <w:p w14:paraId="6D087876" w14:textId="77777777" w:rsidR="007164AF" w:rsidRDefault="007164AF" w:rsidP="007164AF">
      <w:pPr>
        <w:spacing w:after="0"/>
        <w:jc w:val="both"/>
      </w:pPr>
    </w:p>
    <w:p w14:paraId="45537D93" w14:textId="15E49CE8" w:rsidR="007164AF" w:rsidRPr="007164AF" w:rsidRDefault="007164AF" w:rsidP="007164AF">
      <w:pPr>
        <w:spacing w:after="0"/>
        <w:jc w:val="both"/>
        <w:rPr>
          <w:rFonts w:ascii="Arial" w:hAnsi="Arial" w:cs="Arial"/>
          <w:sz w:val="24"/>
          <w:szCs w:val="24"/>
        </w:rPr>
        <w:sectPr w:rsidR="007164AF" w:rsidRPr="007164AF">
          <w:pgSz w:w="12240" w:h="15840"/>
          <w:pgMar w:top="1320" w:right="600" w:bottom="1000" w:left="600" w:header="798" w:footer="814" w:gutter="0"/>
          <w:cols w:space="720"/>
        </w:sectPr>
      </w:pPr>
      <w:r w:rsidRPr="007164AF">
        <w:rPr>
          <w:rFonts w:ascii="Arial" w:hAnsi="Arial" w:cs="Arial"/>
          <w:sz w:val="24"/>
          <w:szCs w:val="24"/>
        </w:rPr>
        <w:t>05/31/2019</w:t>
      </w:r>
    </w:p>
    <w:p w14:paraId="2F055D46" w14:textId="77777777" w:rsidR="008C1F32" w:rsidRDefault="008C1F32">
      <w:pPr>
        <w:spacing w:before="13" w:after="0" w:line="240" w:lineRule="exact"/>
        <w:rPr>
          <w:sz w:val="24"/>
          <w:szCs w:val="24"/>
        </w:rPr>
      </w:pPr>
    </w:p>
    <w:p w14:paraId="7BD81D58" w14:textId="77777777" w:rsidR="008C1F32" w:rsidRDefault="00102586">
      <w:pPr>
        <w:spacing w:before="14" w:after="0" w:line="410" w:lineRule="exact"/>
        <w:ind w:left="1459" w:right="1439"/>
        <w:jc w:val="center"/>
        <w:rPr>
          <w:rFonts w:ascii="Arial" w:eastAsia="Arial" w:hAnsi="Arial" w:cs="Arial"/>
          <w:sz w:val="36"/>
          <w:szCs w:val="36"/>
        </w:rPr>
      </w:pPr>
      <w:r>
        <w:rPr>
          <w:rFonts w:ascii="Arial" w:eastAsia="Arial" w:hAnsi="Arial" w:cs="Arial"/>
          <w:b/>
          <w:bCs/>
          <w:position w:val="-1"/>
          <w:sz w:val="36"/>
          <w:szCs w:val="36"/>
        </w:rPr>
        <w:t>3B. Continuum of Care (</w:t>
      </w:r>
      <w:proofErr w:type="spellStart"/>
      <w:r>
        <w:rPr>
          <w:rFonts w:ascii="Arial" w:eastAsia="Arial" w:hAnsi="Arial" w:cs="Arial"/>
          <w:b/>
          <w:bCs/>
          <w:position w:val="-1"/>
          <w:sz w:val="36"/>
          <w:szCs w:val="36"/>
        </w:rPr>
        <w:t>CoC</w:t>
      </w:r>
      <w:proofErr w:type="spellEnd"/>
      <w:r>
        <w:rPr>
          <w:rFonts w:ascii="Arial" w:eastAsia="Arial" w:hAnsi="Arial" w:cs="Arial"/>
          <w:b/>
          <w:bCs/>
          <w:position w:val="-1"/>
          <w:sz w:val="36"/>
          <w:szCs w:val="36"/>
        </w:rPr>
        <w:t>) Performance and</w:t>
      </w:r>
    </w:p>
    <w:p w14:paraId="2CEAADC9" w14:textId="77777777" w:rsidR="008C1F32" w:rsidRDefault="00102586">
      <w:pPr>
        <w:spacing w:after="0" w:line="364" w:lineRule="exact"/>
        <w:ind w:left="2932" w:right="2912"/>
        <w:jc w:val="center"/>
        <w:rPr>
          <w:rFonts w:ascii="Arial" w:eastAsia="Arial" w:hAnsi="Arial" w:cs="Arial"/>
          <w:sz w:val="36"/>
          <w:szCs w:val="36"/>
        </w:rPr>
      </w:pPr>
      <w:r>
        <w:rPr>
          <w:rFonts w:ascii="Arial" w:eastAsia="Arial" w:hAnsi="Arial" w:cs="Arial"/>
          <w:b/>
          <w:bCs/>
          <w:sz w:val="36"/>
          <w:szCs w:val="36"/>
        </w:rPr>
        <w:t>Strategic Planning Objectives</w:t>
      </w:r>
    </w:p>
    <w:p w14:paraId="4219B264" w14:textId="77777777" w:rsidR="008C1F32" w:rsidRDefault="008C1F32">
      <w:pPr>
        <w:spacing w:before="9" w:after="0" w:line="130" w:lineRule="exact"/>
        <w:rPr>
          <w:sz w:val="13"/>
          <w:szCs w:val="13"/>
        </w:rPr>
      </w:pPr>
    </w:p>
    <w:p w14:paraId="6EDD6CE8" w14:textId="77777777" w:rsidR="008C1F32" w:rsidRDefault="008C1F32">
      <w:pPr>
        <w:spacing w:after="0" w:line="200" w:lineRule="exact"/>
        <w:rPr>
          <w:sz w:val="20"/>
          <w:szCs w:val="20"/>
        </w:rPr>
      </w:pPr>
    </w:p>
    <w:p w14:paraId="3FA80488" w14:textId="77777777" w:rsidR="008C1F32" w:rsidRDefault="008C1F32">
      <w:pPr>
        <w:spacing w:after="0" w:line="200" w:lineRule="exact"/>
        <w:rPr>
          <w:sz w:val="20"/>
          <w:szCs w:val="20"/>
        </w:rPr>
      </w:pPr>
    </w:p>
    <w:p w14:paraId="2BC29FD0" w14:textId="77777777" w:rsidR="008C1F32" w:rsidRDefault="008C1F32">
      <w:pPr>
        <w:spacing w:after="0" w:line="200" w:lineRule="exact"/>
        <w:rPr>
          <w:sz w:val="20"/>
          <w:szCs w:val="20"/>
        </w:rPr>
      </w:pPr>
    </w:p>
    <w:p w14:paraId="6479B033" w14:textId="77777777" w:rsidR="008C1F32" w:rsidRDefault="008C1F32">
      <w:pPr>
        <w:spacing w:after="0" w:line="200" w:lineRule="exact"/>
        <w:rPr>
          <w:sz w:val="20"/>
          <w:szCs w:val="20"/>
        </w:rPr>
      </w:pPr>
    </w:p>
    <w:p w14:paraId="2B6972DD"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07685611" w14:textId="77777777" w:rsidR="008C1F32" w:rsidRDefault="008C1F32">
      <w:pPr>
        <w:spacing w:before="2" w:after="0" w:line="100" w:lineRule="exact"/>
        <w:rPr>
          <w:sz w:val="10"/>
          <w:szCs w:val="10"/>
        </w:rPr>
      </w:pPr>
    </w:p>
    <w:p w14:paraId="48BA6C1E"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32D29F9A"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5541B594" w14:textId="77777777" w:rsidR="008C1F32" w:rsidRDefault="002F0BDF">
      <w:pPr>
        <w:spacing w:after="0" w:line="202" w:lineRule="exact"/>
        <w:ind w:left="1240" w:right="-20"/>
        <w:rPr>
          <w:rFonts w:ascii="Arial" w:eastAsia="Arial" w:hAnsi="Arial" w:cs="Arial"/>
          <w:sz w:val="20"/>
          <w:szCs w:val="20"/>
        </w:rPr>
      </w:pPr>
      <w:hyperlink r:id="rId51">
        <w:r w:rsidR="00102586">
          <w:rPr>
            <w:rFonts w:ascii="Arial" w:eastAsia="Arial" w:hAnsi="Arial" w:cs="Arial"/>
            <w:sz w:val="20"/>
            <w:szCs w:val="20"/>
          </w:rPr>
          <w:t>https://www.hudexchange.info/program-support/my-question/</w:t>
        </w:r>
      </w:hyperlink>
    </w:p>
    <w:p w14:paraId="54DFD86A" w14:textId="77777777" w:rsidR="008C1F32" w:rsidRDefault="008C1F32">
      <w:pPr>
        <w:spacing w:after="0" w:line="170" w:lineRule="exact"/>
        <w:rPr>
          <w:sz w:val="17"/>
          <w:szCs w:val="17"/>
        </w:rPr>
      </w:pPr>
    </w:p>
    <w:p w14:paraId="2A7E38B2"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4751C481"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52">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26EC596A" w14:textId="77777777" w:rsidR="008C1F32" w:rsidRDefault="002F0BDF">
      <w:pPr>
        <w:spacing w:after="0" w:line="200" w:lineRule="exact"/>
        <w:ind w:left="1240" w:right="1787"/>
        <w:rPr>
          <w:rFonts w:ascii="Arial" w:eastAsia="Arial" w:hAnsi="Arial" w:cs="Arial"/>
          <w:sz w:val="20"/>
          <w:szCs w:val="20"/>
        </w:rPr>
      </w:pPr>
      <w:hyperlink r:id="rId53">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542EF519" w14:textId="77777777" w:rsidR="008C1F32" w:rsidRDefault="008C1F32">
      <w:pPr>
        <w:spacing w:before="8" w:after="0" w:line="120" w:lineRule="exact"/>
        <w:rPr>
          <w:sz w:val="12"/>
          <w:szCs w:val="12"/>
        </w:rPr>
      </w:pPr>
    </w:p>
    <w:p w14:paraId="287DA5C3" w14:textId="77777777" w:rsidR="008C1F32" w:rsidRDefault="008C1F32">
      <w:pPr>
        <w:spacing w:after="0" w:line="200" w:lineRule="exact"/>
        <w:rPr>
          <w:sz w:val="20"/>
          <w:szCs w:val="20"/>
        </w:rPr>
      </w:pPr>
    </w:p>
    <w:p w14:paraId="774CEFF8" w14:textId="77777777" w:rsidR="008C1F32" w:rsidRDefault="008C1F32">
      <w:pPr>
        <w:spacing w:after="0" w:line="200" w:lineRule="exact"/>
        <w:rPr>
          <w:sz w:val="20"/>
          <w:szCs w:val="20"/>
        </w:rPr>
      </w:pPr>
    </w:p>
    <w:p w14:paraId="5D9EFDE5"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377F1D53" w14:textId="77777777" w:rsidR="008C1F32" w:rsidRDefault="008C1F32">
      <w:pPr>
        <w:spacing w:after="0" w:line="200" w:lineRule="exact"/>
        <w:rPr>
          <w:sz w:val="20"/>
          <w:szCs w:val="20"/>
        </w:rPr>
      </w:pPr>
    </w:p>
    <w:p w14:paraId="2294B88B" w14:textId="77777777" w:rsidR="008C1F32" w:rsidRDefault="008C1F32">
      <w:pPr>
        <w:spacing w:before="7" w:after="0" w:line="280" w:lineRule="exact"/>
        <w:rPr>
          <w:sz w:val="28"/>
          <w:szCs w:val="28"/>
        </w:rPr>
      </w:pPr>
    </w:p>
    <w:p w14:paraId="3E787999"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3B-1. Prioritizing Households with Children.</w:t>
      </w:r>
    </w:p>
    <w:p w14:paraId="2EDDB8E7" w14:textId="77777777" w:rsidR="008C1F32" w:rsidRDefault="008C1F32">
      <w:pPr>
        <w:spacing w:before="17" w:after="0" w:line="220" w:lineRule="exact"/>
      </w:pPr>
    </w:p>
    <w:p w14:paraId="0B0B32FD" w14:textId="519E319A" w:rsidR="008C1F32" w:rsidRDefault="00744268">
      <w:pPr>
        <w:spacing w:after="0" w:line="240" w:lineRule="exact"/>
        <w:ind w:left="1240" w:right="1643" w:firstLine="67"/>
        <w:rPr>
          <w:rFonts w:ascii="Arial" w:eastAsia="Arial" w:hAnsi="Arial" w:cs="Arial"/>
          <w:sz w:val="24"/>
          <w:szCs w:val="24"/>
        </w:rPr>
      </w:pPr>
      <w:r>
        <w:rPr>
          <w:noProof/>
        </w:rPr>
        <mc:AlternateContent>
          <mc:Choice Requires="wpg">
            <w:drawing>
              <wp:anchor distT="0" distB="0" distL="114300" distR="114300" simplePos="0" relativeHeight="503313190" behindDoc="1" locked="0" layoutInCell="1" allowOverlap="1" wp14:anchorId="7E9CB102" wp14:editId="3730439A">
                <wp:simplePos x="0" y="0"/>
                <wp:positionH relativeFrom="page">
                  <wp:posOffset>6696075</wp:posOffset>
                </wp:positionH>
                <wp:positionV relativeFrom="paragraph">
                  <wp:posOffset>642620</wp:posOffset>
                </wp:positionV>
                <wp:extent cx="277495" cy="228600"/>
                <wp:effectExtent l="9525" t="10160" r="8255" b="8890"/>
                <wp:wrapNone/>
                <wp:docPr id="46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1012"/>
                          <a:chExt cx="437" cy="360"/>
                        </a:xfrm>
                      </wpg:grpSpPr>
                      <wps:wsp>
                        <wps:cNvPr id="468" name="Freeform 75"/>
                        <wps:cNvSpPr>
                          <a:spLocks/>
                        </wps:cNvSpPr>
                        <wps:spPr bwMode="auto">
                          <a:xfrm>
                            <a:off x="10545" y="1012"/>
                            <a:ext cx="437" cy="360"/>
                          </a:xfrm>
                          <a:custGeom>
                            <a:avLst/>
                            <a:gdLst>
                              <a:gd name="T0" fmla="+- 0 10545 10545"/>
                              <a:gd name="T1" fmla="*/ T0 w 437"/>
                              <a:gd name="T2" fmla="+- 0 1372 1012"/>
                              <a:gd name="T3" fmla="*/ 1372 h 360"/>
                              <a:gd name="T4" fmla="+- 0 10983 10545"/>
                              <a:gd name="T5" fmla="*/ T4 w 437"/>
                              <a:gd name="T6" fmla="+- 0 1372 1012"/>
                              <a:gd name="T7" fmla="*/ 1372 h 360"/>
                              <a:gd name="T8" fmla="+- 0 10983 10545"/>
                              <a:gd name="T9" fmla="*/ T8 w 437"/>
                              <a:gd name="T10" fmla="+- 0 1012 1012"/>
                              <a:gd name="T11" fmla="*/ 1012 h 360"/>
                              <a:gd name="T12" fmla="+- 0 10545 10545"/>
                              <a:gd name="T13" fmla="*/ T12 w 437"/>
                              <a:gd name="T14" fmla="+- 0 1012 1012"/>
                              <a:gd name="T15" fmla="*/ 1012 h 360"/>
                              <a:gd name="T16" fmla="+- 0 10545 10545"/>
                              <a:gd name="T17" fmla="*/ T16 w 437"/>
                              <a:gd name="T18" fmla="+- 0 1372 1012"/>
                              <a:gd name="T19" fmla="*/ 1372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3A563" id="Group 74" o:spid="_x0000_s1026" style="position:absolute;margin-left:527.25pt;margin-top:50.6pt;width:21.85pt;height:18pt;z-index:-3290;mso-position-horizontal-relative:page" coordorigin="10545,1012"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">
                <v:shape id="Freeform 75" o:spid="_x0000_s1027" style="position:absolute;left:10545;top:1012;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" path="m,360r438,l438,,,,,360xe" filled="f" strokeweight=".5pt">
                  <v:path arrowok="t" o:connecttype="custom" o:connectlocs="0,1372;438,1372;438,1012;0,1012;0,1372" o:connectangles="0,0,0,0,0"/>
                </v:shape>
                <w10:wrap anchorx="page"/>
              </v:group>
            </w:pict>
          </mc:Fallback>
        </mc:AlternateContent>
      </w:r>
      <w:r>
        <w:rPr>
          <w:noProof/>
        </w:rPr>
        <mc:AlternateContent>
          <mc:Choice Requires="wpg">
            <w:drawing>
              <wp:anchor distT="0" distB="0" distL="114300" distR="114300" simplePos="0" relativeHeight="503313191" behindDoc="1" locked="0" layoutInCell="1" allowOverlap="1" wp14:anchorId="5C3F98F4" wp14:editId="447F84E8">
                <wp:simplePos x="0" y="0"/>
                <wp:positionH relativeFrom="page">
                  <wp:posOffset>6696075</wp:posOffset>
                </wp:positionH>
                <wp:positionV relativeFrom="paragraph">
                  <wp:posOffset>998220</wp:posOffset>
                </wp:positionV>
                <wp:extent cx="277495" cy="228600"/>
                <wp:effectExtent l="9525" t="13335" r="8255" b="5715"/>
                <wp:wrapNone/>
                <wp:docPr id="46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1572"/>
                          <a:chExt cx="437" cy="360"/>
                        </a:xfrm>
                      </wpg:grpSpPr>
                      <wps:wsp>
                        <wps:cNvPr id="466" name="Freeform 73"/>
                        <wps:cNvSpPr>
                          <a:spLocks/>
                        </wps:cNvSpPr>
                        <wps:spPr bwMode="auto">
                          <a:xfrm>
                            <a:off x="10545" y="1572"/>
                            <a:ext cx="437" cy="360"/>
                          </a:xfrm>
                          <a:custGeom>
                            <a:avLst/>
                            <a:gdLst>
                              <a:gd name="T0" fmla="+- 0 10545 10545"/>
                              <a:gd name="T1" fmla="*/ T0 w 437"/>
                              <a:gd name="T2" fmla="+- 0 1932 1572"/>
                              <a:gd name="T3" fmla="*/ 1932 h 360"/>
                              <a:gd name="T4" fmla="+- 0 10983 10545"/>
                              <a:gd name="T5" fmla="*/ T4 w 437"/>
                              <a:gd name="T6" fmla="+- 0 1932 1572"/>
                              <a:gd name="T7" fmla="*/ 1932 h 360"/>
                              <a:gd name="T8" fmla="+- 0 10983 10545"/>
                              <a:gd name="T9" fmla="*/ T8 w 437"/>
                              <a:gd name="T10" fmla="+- 0 1572 1572"/>
                              <a:gd name="T11" fmla="*/ 1572 h 360"/>
                              <a:gd name="T12" fmla="+- 0 10545 10545"/>
                              <a:gd name="T13" fmla="*/ T12 w 437"/>
                              <a:gd name="T14" fmla="+- 0 1572 1572"/>
                              <a:gd name="T15" fmla="*/ 1572 h 360"/>
                              <a:gd name="T16" fmla="+- 0 10545 10545"/>
                              <a:gd name="T17" fmla="*/ T16 w 437"/>
                              <a:gd name="T18" fmla="+- 0 1932 1572"/>
                              <a:gd name="T19" fmla="*/ 1932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EB3F2" id="Group 72" o:spid="_x0000_s1026" style="position:absolute;margin-left:527.25pt;margin-top:78.6pt;width:21.85pt;height:18pt;z-index:-3289;mso-position-horizontal-relative:page" coordorigin="10545,1572"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">
                <v:shape id="Freeform 73" o:spid="_x0000_s1027" style="position:absolute;left:10545;top:1572;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" path="m,360r438,l438,,,,,360xe" filled="f" strokeweight=".5pt">
                  <v:path arrowok="t" o:connecttype="custom" o:connectlocs="0,1932;438,1932;438,1572;0,1572;0,1932" o:connectangles="0,0,0,0,0"/>
                </v:shape>
                <w10:wrap anchorx="page"/>
              </v:group>
            </w:pict>
          </mc:Fallback>
        </mc:AlternateContent>
      </w:r>
      <w:r>
        <w:rPr>
          <w:noProof/>
        </w:rPr>
        <mc:AlternateContent>
          <mc:Choice Requires="wpg">
            <w:drawing>
              <wp:anchor distT="0" distB="0" distL="114300" distR="114300" simplePos="0" relativeHeight="503313192" behindDoc="1" locked="0" layoutInCell="1" allowOverlap="1" wp14:anchorId="0EDBB2F8" wp14:editId="4F4BBF9F">
                <wp:simplePos x="0" y="0"/>
                <wp:positionH relativeFrom="page">
                  <wp:posOffset>6696075</wp:posOffset>
                </wp:positionH>
                <wp:positionV relativeFrom="paragraph">
                  <wp:posOffset>1353820</wp:posOffset>
                </wp:positionV>
                <wp:extent cx="277495" cy="228600"/>
                <wp:effectExtent l="9525" t="6985" r="8255" b="12065"/>
                <wp:wrapNone/>
                <wp:docPr id="46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2132"/>
                          <a:chExt cx="437" cy="360"/>
                        </a:xfrm>
                      </wpg:grpSpPr>
                      <wps:wsp>
                        <wps:cNvPr id="464" name="Freeform 71"/>
                        <wps:cNvSpPr>
                          <a:spLocks/>
                        </wps:cNvSpPr>
                        <wps:spPr bwMode="auto">
                          <a:xfrm>
                            <a:off x="10545" y="2132"/>
                            <a:ext cx="437" cy="360"/>
                          </a:xfrm>
                          <a:custGeom>
                            <a:avLst/>
                            <a:gdLst>
                              <a:gd name="T0" fmla="+- 0 10545 10545"/>
                              <a:gd name="T1" fmla="*/ T0 w 437"/>
                              <a:gd name="T2" fmla="+- 0 2492 2132"/>
                              <a:gd name="T3" fmla="*/ 2492 h 360"/>
                              <a:gd name="T4" fmla="+- 0 10983 10545"/>
                              <a:gd name="T5" fmla="*/ T4 w 437"/>
                              <a:gd name="T6" fmla="+- 0 2492 2132"/>
                              <a:gd name="T7" fmla="*/ 2492 h 360"/>
                              <a:gd name="T8" fmla="+- 0 10983 10545"/>
                              <a:gd name="T9" fmla="*/ T8 w 437"/>
                              <a:gd name="T10" fmla="+- 0 2132 2132"/>
                              <a:gd name="T11" fmla="*/ 2132 h 360"/>
                              <a:gd name="T12" fmla="+- 0 10545 10545"/>
                              <a:gd name="T13" fmla="*/ T12 w 437"/>
                              <a:gd name="T14" fmla="+- 0 2132 2132"/>
                              <a:gd name="T15" fmla="*/ 2132 h 360"/>
                              <a:gd name="T16" fmla="+- 0 10545 10545"/>
                              <a:gd name="T17" fmla="*/ T16 w 437"/>
                              <a:gd name="T18" fmla="+- 0 2492 2132"/>
                              <a:gd name="T19" fmla="*/ 2492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0529A" id="Group 70" o:spid="_x0000_s1026" style="position:absolute;margin-left:527.25pt;margin-top:106.6pt;width:21.85pt;height:18pt;z-index:-3288;mso-position-horizontal-relative:page" coordorigin="10545,2132"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">
                <v:shape id="Freeform 71" o:spid="_x0000_s1027" style="position:absolute;left:10545;top:2132;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" path="m,360r438,l438,,,,,360xe" filled="f" strokeweight=".5pt">
                  <v:path arrowok="t" o:connecttype="custom" o:connectlocs="0,2492;438,2492;438,2132;0,2132;0,2492" o:connectangles="0,0,0,0,0"/>
                </v:shape>
                <w10:wrap anchorx="page"/>
              </v:group>
            </w:pict>
          </mc:Fallback>
        </mc:AlternateContent>
      </w:r>
      <w:r w:rsidR="00102586">
        <w:rPr>
          <w:rFonts w:ascii="Arial" w:eastAsia="Arial" w:hAnsi="Arial" w:cs="Arial"/>
          <w:b/>
          <w:bCs/>
          <w:sz w:val="24"/>
          <w:szCs w:val="24"/>
        </w:rPr>
        <w:t xml:space="preserve">Applicants must check each factor the </w:t>
      </w:r>
      <w:proofErr w:type="spellStart"/>
      <w:r w:rsidR="00102586">
        <w:rPr>
          <w:rFonts w:ascii="Arial" w:eastAsia="Arial" w:hAnsi="Arial" w:cs="Arial"/>
          <w:b/>
          <w:bCs/>
          <w:sz w:val="24"/>
          <w:szCs w:val="24"/>
        </w:rPr>
        <w:t>CoC</w:t>
      </w:r>
      <w:proofErr w:type="spellEnd"/>
      <w:r w:rsidR="00102586">
        <w:rPr>
          <w:rFonts w:ascii="Arial" w:eastAsia="Arial" w:hAnsi="Arial" w:cs="Arial"/>
          <w:b/>
          <w:bCs/>
          <w:sz w:val="24"/>
          <w:szCs w:val="24"/>
        </w:rPr>
        <w:t xml:space="preserve"> currently uses to prioritize households with children for assistance during FY 2019.</w:t>
      </w:r>
    </w:p>
    <w:p w14:paraId="47AFC8CF" w14:textId="77777777" w:rsidR="008C1F32" w:rsidRDefault="008C1F32">
      <w:pPr>
        <w:spacing w:after="0" w:line="200" w:lineRule="exact"/>
        <w:rPr>
          <w:sz w:val="20"/>
          <w:szCs w:val="20"/>
        </w:rPr>
      </w:pPr>
    </w:p>
    <w:p w14:paraId="3DB7902E"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8C1F32" w14:paraId="43DEE788"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46230C87"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History of or Vulnerability to Victimization (e.g. domestic violence, sexual assault, childhood abuse)</w:t>
            </w:r>
          </w:p>
        </w:tc>
        <w:tc>
          <w:tcPr>
            <w:tcW w:w="1512" w:type="dxa"/>
            <w:tcBorders>
              <w:top w:val="single" w:sz="4" w:space="0" w:color="000000"/>
              <w:left w:val="single" w:sz="4" w:space="0" w:color="000000"/>
              <w:bottom w:val="single" w:sz="4" w:space="0" w:color="000000"/>
              <w:right w:val="single" w:sz="4" w:space="0" w:color="000000"/>
            </w:tcBorders>
          </w:tcPr>
          <w:p w14:paraId="49A46C63" w14:textId="28304E69" w:rsidR="008C1F32" w:rsidRDefault="00172A7D" w:rsidP="00172A7D">
            <w:pPr>
              <w:jc w:val="center"/>
            </w:pPr>
            <w:r w:rsidRPr="00172A7D">
              <w:rPr>
                <w:sz w:val="40"/>
                <w:szCs w:val="40"/>
              </w:rPr>
              <w:t>x</w:t>
            </w:r>
          </w:p>
        </w:tc>
      </w:tr>
      <w:tr w:rsidR="008C1F32" w14:paraId="188CEB12"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596536E1"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Number of previous homeless episodes</w:t>
            </w:r>
          </w:p>
        </w:tc>
        <w:tc>
          <w:tcPr>
            <w:tcW w:w="1512" w:type="dxa"/>
            <w:tcBorders>
              <w:top w:val="single" w:sz="4" w:space="0" w:color="000000"/>
              <w:left w:val="single" w:sz="4" w:space="0" w:color="000000"/>
              <w:bottom w:val="single" w:sz="4" w:space="0" w:color="000000"/>
              <w:right w:val="single" w:sz="4" w:space="0" w:color="000000"/>
            </w:tcBorders>
          </w:tcPr>
          <w:p w14:paraId="1AF733DA" w14:textId="1C5872AB" w:rsidR="008C1F32" w:rsidRDefault="00172A7D" w:rsidP="00172A7D">
            <w:pPr>
              <w:jc w:val="center"/>
            </w:pPr>
            <w:r w:rsidRPr="00172A7D">
              <w:rPr>
                <w:sz w:val="40"/>
                <w:szCs w:val="40"/>
              </w:rPr>
              <w:t>x</w:t>
            </w:r>
          </w:p>
        </w:tc>
      </w:tr>
      <w:tr w:rsidR="008C1F32" w14:paraId="2E96A6A3"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7122BFD8"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Unsheltered homelessness</w:t>
            </w:r>
          </w:p>
        </w:tc>
        <w:tc>
          <w:tcPr>
            <w:tcW w:w="1512" w:type="dxa"/>
            <w:tcBorders>
              <w:top w:val="single" w:sz="4" w:space="0" w:color="000000"/>
              <w:left w:val="single" w:sz="4" w:space="0" w:color="000000"/>
              <w:bottom w:val="single" w:sz="4" w:space="0" w:color="000000"/>
              <w:right w:val="single" w:sz="4" w:space="0" w:color="000000"/>
            </w:tcBorders>
          </w:tcPr>
          <w:p w14:paraId="5D26A50C" w14:textId="220D73DD" w:rsidR="008C1F32" w:rsidRPr="00172A7D" w:rsidRDefault="00172A7D" w:rsidP="00172A7D">
            <w:pPr>
              <w:jc w:val="center"/>
              <w:rPr>
                <w:sz w:val="40"/>
                <w:szCs w:val="40"/>
              </w:rPr>
            </w:pPr>
            <w:r>
              <w:rPr>
                <w:sz w:val="40"/>
                <w:szCs w:val="40"/>
              </w:rPr>
              <w:t>X</w:t>
            </w:r>
          </w:p>
        </w:tc>
      </w:tr>
      <w:tr w:rsidR="008C1F32" w14:paraId="0FAF915F"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6483768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Criminal History</w:t>
            </w:r>
          </w:p>
        </w:tc>
        <w:tc>
          <w:tcPr>
            <w:tcW w:w="1512" w:type="dxa"/>
            <w:tcBorders>
              <w:top w:val="single" w:sz="4" w:space="0" w:color="000000"/>
              <w:left w:val="single" w:sz="4" w:space="0" w:color="000000"/>
              <w:bottom w:val="single" w:sz="4" w:space="0" w:color="000000"/>
              <w:right w:val="single" w:sz="4" w:space="0" w:color="000000"/>
            </w:tcBorders>
          </w:tcPr>
          <w:p w14:paraId="22682065" w14:textId="6A7E683A" w:rsidR="008C1F32" w:rsidRPr="00172A7D" w:rsidRDefault="00172A7D" w:rsidP="00172A7D">
            <w:pPr>
              <w:jc w:val="center"/>
              <w:rPr>
                <w:sz w:val="40"/>
                <w:szCs w:val="40"/>
              </w:rPr>
            </w:pPr>
            <w:r>
              <w:rPr>
                <w:sz w:val="40"/>
                <w:szCs w:val="40"/>
              </w:rPr>
              <w:t>X</w:t>
            </w:r>
          </w:p>
        </w:tc>
      </w:tr>
      <w:tr w:rsidR="008C1F32" w14:paraId="4F92DC0B"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5D689259"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Bad credit or rental history</w:t>
            </w:r>
          </w:p>
        </w:tc>
        <w:tc>
          <w:tcPr>
            <w:tcW w:w="1512" w:type="dxa"/>
            <w:tcBorders>
              <w:top w:val="single" w:sz="4" w:space="0" w:color="000000"/>
              <w:left w:val="single" w:sz="4" w:space="0" w:color="000000"/>
              <w:bottom w:val="single" w:sz="4" w:space="0" w:color="000000"/>
              <w:right w:val="single" w:sz="4" w:space="0" w:color="000000"/>
            </w:tcBorders>
          </w:tcPr>
          <w:p w14:paraId="0FC339F3" w14:textId="44F4C579" w:rsidR="008C1F32" w:rsidRPr="00172A7D" w:rsidRDefault="00172A7D" w:rsidP="00172A7D">
            <w:pPr>
              <w:jc w:val="center"/>
              <w:rPr>
                <w:sz w:val="40"/>
                <w:szCs w:val="40"/>
              </w:rPr>
            </w:pPr>
            <w:r>
              <w:rPr>
                <w:sz w:val="40"/>
                <w:szCs w:val="40"/>
              </w:rPr>
              <w:t>X</w:t>
            </w:r>
          </w:p>
        </w:tc>
      </w:tr>
      <w:tr w:rsidR="008C1F32" w14:paraId="72BBFA83" w14:textId="77777777">
        <w:trPr>
          <w:trHeight w:hRule="exact" w:val="560"/>
        </w:trPr>
        <w:tc>
          <w:tcPr>
            <w:tcW w:w="9288" w:type="dxa"/>
            <w:tcBorders>
              <w:top w:val="single" w:sz="4" w:space="0" w:color="000000"/>
              <w:left w:val="single" w:sz="4" w:space="0" w:color="000000"/>
              <w:bottom w:val="single" w:sz="4" w:space="0" w:color="000000"/>
              <w:right w:val="single" w:sz="4" w:space="0" w:color="000000"/>
            </w:tcBorders>
          </w:tcPr>
          <w:p w14:paraId="501077C0"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Head of Household with Mental/Physical Disability</w:t>
            </w:r>
          </w:p>
        </w:tc>
        <w:tc>
          <w:tcPr>
            <w:tcW w:w="1512" w:type="dxa"/>
            <w:tcBorders>
              <w:top w:val="single" w:sz="4" w:space="0" w:color="000000"/>
              <w:left w:val="single" w:sz="4" w:space="0" w:color="000000"/>
              <w:bottom w:val="single" w:sz="4" w:space="0" w:color="000000"/>
              <w:right w:val="single" w:sz="4" w:space="0" w:color="000000"/>
            </w:tcBorders>
          </w:tcPr>
          <w:p w14:paraId="22CECDDA" w14:textId="6D7DFD33" w:rsidR="008C1F32" w:rsidRPr="00172A7D" w:rsidRDefault="00172A7D" w:rsidP="00172A7D">
            <w:pPr>
              <w:jc w:val="center"/>
              <w:rPr>
                <w:sz w:val="40"/>
                <w:szCs w:val="40"/>
              </w:rPr>
            </w:pPr>
            <w:r>
              <w:rPr>
                <w:sz w:val="40"/>
                <w:szCs w:val="40"/>
              </w:rPr>
              <w:t>X</w:t>
            </w:r>
          </w:p>
        </w:tc>
      </w:tr>
    </w:tbl>
    <w:p w14:paraId="30865705" w14:textId="77777777" w:rsidR="008C1F32" w:rsidRDefault="008C1F32">
      <w:pPr>
        <w:spacing w:after="0" w:line="200" w:lineRule="exact"/>
        <w:rPr>
          <w:sz w:val="20"/>
          <w:szCs w:val="20"/>
        </w:rPr>
      </w:pPr>
    </w:p>
    <w:p w14:paraId="2CC53628" w14:textId="77777777" w:rsidR="008C1F32" w:rsidRDefault="008C1F32">
      <w:pPr>
        <w:spacing w:before="1" w:after="0" w:line="200" w:lineRule="exact"/>
        <w:rPr>
          <w:sz w:val="20"/>
          <w:szCs w:val="20"/>
        </w:rPr>
      </w:pPr>
    </w:p>
    <w:p w14:paraId="24BB601E" w14:textId="07907753" w:rsidR="008C1F32" w:rsidRDefault="00744268">
      <w:pPr>
        <w:spacing w:before="29" w:after="0" w:line="240" w:lineRule="auto"/>
        <w:ind w:left="1240" w:right="-20"/>
        <w:rPr>
          <w:rFonts w:ascii="Arial" w:eastAsia="Arial" w:hAnsi="Arial" w:cs="Arial"/>
          <w:sz w:val="24"/>
          <w:szCs w:val="24"/>
        </w:rPr>
      </w:pPr>
      <w:r>
        <w:rPr>
          <w:noProof/>
        </w:rPr>
        <mc:AlternateContent>
          <mc:Choice Requires="wpg">
            <w:drawing>
              <wp:anchor distT="0" distB="0" distL="114300" distR="114300" simplePos="0" relativeHeight="503313193" behindDoc="1" locked="0" layoutInCell="1" allowOverlap="1" wp14:anchorId="1D6D7DE8" wp14:editId="5C0D5C08">
                <wp:simplePos x="0" y="0"/>
                <wp:positionH relativeFrom="page">
                  <wp:posOffset>6696075</wp:posOffset>
                </wp:positionH>
                <wp:positionV relativeFrom="paragraph">
                  <wp:posOffset>-1261110</wp:posOffset>
                </wp:positionV>
                <wp:extent cx="277495" cy="228600"/>
                <wp:effectExtent l="9525" t="10160" r="8255" b="8890"/>
                <wp:wrapNone/>
                <wp:docPr id="46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1986"/>
                          <a:chExt cx="437" cy="360"/>
                        </a:xfrm>
                      </wpg:grpSpPr>
                      <wps:wsp>
                        <wps:cNvPr id="462" name="Freeform 69"/>
                        <wps:cNvSpPr>
                          <a:spLocks/>
                        </wps:cNvSpPr>
                        <wps:spPr bwMode="auto">
                          <a:xfrm>
                            <a:off x="10545" y="-1986"/>
                            <a:ext cx="437" cy="360"/>
                          </a:xfrm>
                          <a:custGeom>
                            <a:avLst/>
                            <a:gdLst>
                              <a:gd name="T0" fmla="+- 0 10545 10545"/>
                              <a:gd name="T1" fmla="*/ T0 w 437"/>
                              <a:gd name="T2" fmla="+- 0 -1626 -1986"/>
                              <a:gd name="T3" fmla="*/ -1626 h 360"/>
                              <a:gd name="T4" fmla="+- 0 10983 10545"/>
                              <a:gd name="T5" fmla="*/ T4 w 437"/>
                              <a:gd name="T6" fmla="+- 0 -1626 -1986"/>
                              <a:gd name="T7" fmla="*/ -1626 h 360"/>
                              <a:gd name="T8" fmla="+- 0 10983 10545"/>
                              <a:gd name="T9" fmla="*/ T8 w 437"/>
                              <a:gd name="T10" fmla="+- 0 -1986 -1986"/>
                              <a:gd name="T11" fmla="*/ -1986 h 360"/>
                              <a:gd name="T12" fmla="+- 0 10545 10545"/>
                              <a:gd name="T13" fmla="*/ T12 w 437"/>
                              <a:gd name="T14" fmla="+- 0 -1986 -1986"/>
                              <a:gd name="T15" fmla="*/ -1986 h 360"/>
                              <a:gd name="T16" fmla="+- 0 10545 10545"/>
                              <a:gd name="T17" fmla="*/ T16 w 437"/>
                              <a:gd name="T18" fmla="+- 0 -1626 -1986"/>
                              <a:gd name="T19" fmla="*/ -1626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63771" id="Group 68" o:spid="_x0000_s1026" style="position:absolute;margin-left:527.25pt;margin-top:-99.3pt;width:21.85pt;height:18pt;z-index:-3287;mso-position-horizontal-relative:page" coordorigin="10545,-1986"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">
                <v:shape id="Freeform 69" o:spid="_x0000_s1027" style="position:absolute;left:10545;top:-1986;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" path="m,360r438,l438,,,,,360xe" filled="f" strokeweight=".5pt">
                  <v:path arrowok="t" o:connecttype="custom" o:connectlocs="0,-1626;438,-1626;438,-1986;0,-1986;0,-1626" o:connectangles="0,0,0,0,0"/>
                </v:shape>
                <w10:wrap anchorx="page"/>
              </v:group>
            </w:pict>
          </mc:Fallback>
        </mc:AlternateContent>
      </w:r>
      <w:r>
        <w:rPr>
          <w:noProof/>
        </w:rPr>
        <mc:AlternateContent>
          <mc:Choice Requires="wpg">
            <w:drawing>
              <wp:anchor distT="0" distB="0" distL="114300" distR="114300" simplePos="0" relativeHeight="503313194" behindDoc="1" locked="0" layoutInCell="1" allowOverlap="1" wp14:anchorId="0C83EE66" wp14:editId="41076690">
                <wp:simplePos x="0" y="0"/>
                <wp:positionH relativeFrom="page">
                  <wp:posOffset>6696075</wp:posOffset>
                </wp:positionH>
                <wp:positionV relativeFrom="paragraph">
                  <wp:posOffset>-905510</wp:posOffset>
                </wp:positionV>
                <wp:extent cx="277495" cy="228600"/>
                <wp:effectExtent l="9525" t="13335" r="8255" b="5715"/>
                <wp:wrapNone/>
                <wp:docPr id="45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1426"/>
                          <a:chExt cx="437" cy="360"/>
                        </a:xfrm>
                      </wpg:grpSpPr>
                      <wps:wsp>
                        <wps:cNvPr id="460" name="Freeform 67"/>
                        <wps:cNvSpPr>
                          <a:spLocks/>
                        </wps:cNvSpPr>
                        <wps:spPr bwMode="auto">
                          <a:xfrm>
                            <a:off x="10545" y="-1426"/>
                            <a:ext cx="437" cy="360"/>
                          </a:xfrm>
                          <a:custGeom>
                            <a:avLst/>
                            <a:gdLst>
                              <a:gd name="T0" fmla="+- 0 10545 10545"/>
                              <a:gd name="T1" fmla="*/ T0 w 437"/>
                              <a:gd name="T2" fmla="+- 0 -1066 -1426"/>
                              <a:gd name="T3" fmla="*/ -1066 h 360"/>
                              <a:gd name="T4" fmla="+- 0 10983 10545"/>
                              <a:gd name="T5" fmla="*/ T4 w 437"/>
                              <a:gd name="T6" fmla="+- 0 -1066 -1426"/>
                              <a:gd name="T7" fmla="*/ -1066 h 360"/>
                              <a:gd name="T8" fmla="+- 0 10983 10545"/>
                              <a:gd name="T9" fmla="*/ T8 w 437"/>
                              <a:gd name="T10" fmla="+- 0 -1426 -1426"/>
                              <a:gd name="T11" fmla="*/ -1426 h 360"/>
                              <a:gd name="T12" fmla="+- 0 10545 10545"/>
                              <a:gd name="T13" fmla="*/ T12 w 437"/>
                              <a:gd name="T14" fmla="+- 0 -1426 -1426"/>
                              <a:gd name="T15" fmla="*/ -1426 h 360"/>
                              <a:gd name="T16" fmla="+- 0 10545 10545"/>
                              <a:gd name="T17" fmla="*/ T16 w 437"/>
                              <a:gd name="T18" fmla="+- 0 -1066 -1426"/>
                              <a:gd name="T19" fmla="*/ -1066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4D070" id="Group 66" o:spid="_x0000_s1026" style="position:absolute;margin-left:527.25pt;margin-top:-71.3pt;width:21.85pt;height:18pt;z-index:-3286;mso-position-horizontal-relative:page" coordorigin="10545,-1426"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">
                <v:shape id="Freeform 67" o:spid="_x0000_s1027" style="position:absolute;left:10545;top:-1426;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" path="m,360r438,l438,,,,,360xe" filled="f" strokeweight=".5pt">
                  <v:path arrowok="t" o:connecttype="custom" o:connectlocs="0,-1066;438,-1066;438,-1426;0,-1426;0,-1066" o:connectangles="0,0,0,0,0"/>
                </v:shape>
                <w10:wrap anchorx="page"/>
              </v:group>
            </w:pict>
          </mc:Fallback>
        </mc:AlternateContent>
      </w:r>
      <w:r>
        <w:rPr>
          <w:noProof/>
        </w:rPr>
        <mc:AlternateContent>
          <mc:Choice Requires="wpg">
            <w:drawing>
              <wp:anchor distT="0" distB="0" distL="114300" distR="114300" simplePos="0" relativeHeight="503313195" behindDoc="1" locked="0" layoutInCell="1" allowOverlap="1" wp14:anchorId="3C5D6C9D" wp14:editId="4E146E0D">
                <wp:simplePos x="0" y="0"/>
                <wp:positionH relativeFrom="page">
                  <wp:posOffset>6696075</wp:posOffset>
                </wp:positionH>
                <wp:positionV relativeFrom="paragraph">
                  <wp:posOffset>-549910</wp:posOffset>
                </wp:positionV>
                <wp:extent cx="277495" cy="228600"/>
                <wp:effectExtent l="9525" t="6985" r="8255" b="12065"/>
                <wp:wrapNone/>
                <wp:docPr id="45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28600"/>
                          <a:chOff x="10545" y="-866"/>
                          <a:chExt cx="437" cy="360"/>
                        </a:xfrm>
                      </wpg:grpSpPr>
                      <wps:wsp>
                        <wps:cNvPr id="458" name="Freeform 65"/>
                        <wps:cNvSpPr>
                          <a:spLocks/>
                        </wps:cNvSpPr>
                        <wps:spPr bwMode="auto">
                          <a:xfrm>
                            <a:off x="10545" y="-866"/>
                            <a:ext cx="437" cy="360"/>
                          </a:xfrm>
                          <a:custGeom>
                            <a:avLst/>
                            <a:gdLst>
                              <a:gd name="T0" fmla="+- 0 10545 10545"/>
                              <a:gd name="T1" fmla="*/ T0 w 437"/>
                              <a:gd name="T2" fmla="+- 0 -506 -866"/>
                              <a:gd name="T3" fmla="*/ -506 h 360"/>
                              <a:gd name="T4" fmla="+- 0 10983 10545"/>
                              <a:gd name="T5" fmla="*/ T4 w 437"/>
                              <a:gd name="T6" fmla="+- 0 -506 -866"/>
                              <a:gd name="T7" fmla="*/ -506 h 360"/>
                              <a:gd name="T8" fmla="+- 0 10983 10545"/>
                              <a:gd name="T9" fmla="*/ T8 w 437"/>
                              <a:gd name="T10" fmla="+- 0 -866 -866"/>
                              <a:gd name="T11" fmla="*/ -866 h 360"/>
                              <a:gd name="T12" fmla="+- 0 10545 10545"/>
                              <a:gd name="T13" fmla="*/ T12 w 437"/>
                              <a:gd name="T14" fmla="+- 0 -866 -866"/>
                              <a:gd name="T15" fmla="*/ -866 h 360"/>
                              <a:gd name="T16" fmla="+- 0 10545 10545"/>
                              <a:gd name="T17" fmla="*/ T16 w 437"/>
                              <a:gd name="T18" fmla="+- 0 -506 -866"/>
                              <a:gd name="T19" fmla="*/ -506 h 360"/>
                            </a:gdLst>
                            <a:ahLst/>
                            <a:cxnLst>
                              <a:cxn ang="0">
                                <a:pos x="T1" y="T3"/>
                              </a:cxn>
                              <a:cxn ang="0">
                                <a:pos x="T5" y="T7"/>
                              </a:cxn>
                              <a:cxn ang="0">
                                <a:pos x="T9" y="T11"/>
                              </a:cxn>
                              <a:cxn ang="0">
                                <a:pos x="T13" y="T15"/>
                              </a:cxn>
                              <a:cxn ang="0">
                                <a:pos x="T17" y="T19"/>
                              </a:cxn>
                            </a:cxnLst>
                            <a:rect l="0" t="0" r="r" b="b"/>
                            <a:pathLst>
                              <a:path w="437" h="360">
                                <a:moveTo>
                                  <a:pt x="0" y="360"/>
                                </a:moveTo>
                                <a:lnTo>
                                  <a:pt x="438" y="360"/>
                                </a:lnTo>
                                <a:lnTo>
                                  <a:pt x="438"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F8EE4" id="Group 64" o:spid="_x0000_s1026" style="position:absolute;margin-left:527.25pt;margin-top:-43.3pt;width:21.85pt;height:18pt;z-index:-3285;mso-position-horizontal-relative:page" coordorigin="10545,-866" coordsize="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">
                <v:shape id="Freeform 65" o:spid="_x0000_s1027" style="position:absolute;left:10545;top:-866;width:437;height:360;visibility:visible;mso-wrap-style:square;v-text-anchor:top" coordsize="4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" path="m,360r438,l438,,,,,360xe" filled="f" strokeweight=".5pt">
                  <v:path arrowok="t" o:connecttype="custom" o:connectlocs="0,-506;438,-506;438,-866;0,-866;0,-506" o:connectangles="0,0,0,0,0"/>
                </v:shape>
                <w10:wrap anchorx="page"/>
              </v:group>
            </w:pict>
          </mc:Fallback>
        </mc:AlternateContent>
      </w:r>
      <w:r w:rsidR="00102586">
        <w:rPr>
          <w:rFonts w:ascii="Arial" w:eastAsia="Arial" w:hAnsi="Arial" w:cs="Arial"/>
          <w:b/>
          <w:bCs/>
          <w:sz w:val="24"/>
          <w:szCs w:val="24"/>
        </w:rPr>
        <w:t>3B-1a. Rapid Rehousing of Families with Children.</w:t>
      </w:r>
    </w:p>
    <w:p w14:paraId="43633298" w14:textId="77777777" w:rsidR="008C1F32" w:rsidRDefault="008C1F32">
      <w:pPr>
        <w:spacing w:before="4" w:after="0" w:line="200" w:lineRule="exact"/>
        <w:rPr>
          <w:sz w:val="20"/>
          <w:szCs w:val="20"/>
        </w:rPr>
      </w:pPr>
    </w:p>
    <w:p w14:paraId="4F98C6F0"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3314B73C" w14:textId="77777777" w:rsidR="008C1F32" w:rsidRDefault="00102586">
      <w:pPr>
        <w:spacing w:after="0" w:line="240" w:lineRule="exact"/>
        <w:ind w:left="1240" w:right="1429" w:firstLine="67"/>
        <w:rPr>
          <w:rFonts w:ascii="Arial" w:eastAsia="Arial" w:hAnsi="Arial" w:cs="Arial"/>
          <w:sz w:val="24"/>
          <w:szCs w:val="24"/>
        </w:rPr>
      </w:pPr>
      <w:r>
        <w:rPr>
          <w:rFonts w:ascii="Arial" w:eastAsia="Arial" w:hAnsi="Arial" w:cs="Arial"/>
          <w:b/>
          <w:bCs/>
          <w:sz w:val="24"/>
          <w:szCs w:val="24"/>
        </w:rPr>
        <w:t xml:space="preserve">1.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currently rehouses every household of families with children within 30 days of becoming homeless that addresses both housing and service needs;</w:t>
      </w:r>
    </w:p>
    <w:p w14:paraId="3CC64EAA" w14:textId="77777777" w:rsidR="008C1F32" w:rsidRDefault="00102586">
      <w:pPr>
        <w:spacing w:after="0" w:line="240" w:lineRule="exact"/>
        <w:ind w:left="1240" w:right="1603" w:firstLine="67"/>
        <w:rPr>
          <w:rFonts w:ascii="Arial" w:eastAsia="Arial" w:hAnsi="Arial" w:cs="Arial"/>
          <w:sz w:val="24"/>
          <w:szCs w:val="24"/>
        </w:rPr>
      </w:pPr>
      <w:r>
        <w:rPr>
          <w:rFonts w:ascii="Arial" w:eastAsia="Arial" w:hAnsi="Arial" w:cs="Arial"/>
          <w:b/>
          <w:bCs/>
          <w:sz w:val="24"/>
          <w:szCs w:val="24"/>
        </w:rPr>
        <w:t xml:space="preserve">2.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addresses both housing and service needs to </w:t>
      </w:r>
      <w:r>
        <w:rPr>
          <w:rFonts w:ascii="Arial" w:eastAsia="Arial" w:hAnsi="Arial" w:cs="Arial"/>
          <w:b/>
          <w:bCs/>
          <w:sz w:val="24"/>
          <w:szCs w:val="24"/>
        </w:rPr>
        <w:lastRenderedPageBreak/>
        <w:t>ensure families with children successfully maintain their housing once</w:t>
      </w:r>
    </w:p>
    <w:p w14:paraId="5C9F4851" w14:textId="77777777" w:rsidR="009E5233" w:rsidRDefault="009E5233" w:rsidP="009E5233">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assistance ends; and</w:t>
      </w:r>
    </w:p>
    <w:p w14:paraId="65A639F1" w14:textId="77777777" w:rsidR="009E5233" w:rsidRDefault="009E5233" w:rsidP="009E5233">
      <w:pPr>
        <w:spacing w:after="0" w:line="240" w:lineRule="exact"/>
        <w:ind w:left="1240" w:right="1629" w:firstLine="67"/>
        <w:rPr>
          <w:rFonts w:ascii="Arial" w:eastAsia="Arial" w:hAnsi="Arial" w:cs="Arial"/>
          <w:sz w:val="24"/>
          <w:szCs w:val="24"/>
        </w:rPr>
      </w:pPr>
      <w:r>
        <w:rPr>
          <w:rFonts w:ascii="Arial" w:eastAsia="Arial" w:hAnsi="Arial" w:cs="Arial"/>
          <w:b/>
          <w:bCs/>
          <w:sz w:val="24"/>
          <w:szCs w:val="24"/>
        </w:rPr>
        <w:t xml:space="preserve">3. provide the organization name or position title responsible for overseeing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rapidly rehouse families with children within 30 days of them becoming homeless.</w:t>
      </w:r>
    </w:p>
    <w:p w14:paraId="3509CFAF" w14:textId="77777777" w:rsidR="009E5233" w:rsidRDefault="009E5233" w:rsidP="009E5233">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54712D16" w14:textId="77777777" w:rsidR="009E5233" w:rsidRDefault="009E5233" w:rsidP="009E5233">
      <w:pPr>
        <w:spacing w:after="0" w:line="200" w:lineRule="exact"/>
        <w:rPr>
          <w:sz w:val="20"/>
          <w:szCs w:val="20"/>
        </w:rPr>
      </w:pPr>
    </w:p>
    <w:p w14:paraId="14DB8DE5" w14:textId="7A732FD6" w:rsidR="009E5233" w:rsidRPr="00381FC7" w:rsidRDefault="00745602" w:rsidP="009E5233">
      <w:pPr>
        <w:spacing w:before="4" w:after="0" w:line="280" w:lineRule="exact"/>
        <w:rPr>
          <w:rFonts w:ascii="Arial" w:hAnsi="Arial" w:cs="Arial"/>
          <w:sz w:val="24"/>
          <w:szCs w:val="24"/>
        </w:rPr>
      </w:pPr>
      <w:r>
        <w:rPr>
          <w:rFonts w:ascii="Arial" w:hAnsi="Arial" w:cs="Arial"/>
          <w:sz w:val="24"/>
          <w:szCs w:val="24"/>
        </w:rPr>
        <w:t>1)</w:t>
      </w:r>
      <w:r w:rsidR="009E5233" w:rsidRPr="00381FC7">
        <w:rPr>
          <w:rFonts w:ascii="Arial" w:hAnsi="Arial" w:cs="Arial"/>
          <w:sz w:val="24"/>
          <w:szCs w:val="24"/>
        </w:rPr>
        <w:t xml:space="preserve"> The </w:t>
      </w:r>
      <w:proofErr w:type="spellStart"/>
      <w:r w:rsidR="009E5233" w:rsidRPr="00381FC7">
        <w:rPr>
          <w:rFonts w:ascii="Arial" w:hAnsi="Arial" w:cs="Arial"/>
          <w:sz w:val="24"/>
          <w:szCs w:val="24"/>
        </w:rPr>
        <w:t>CoC’s</w:t>
      </w:r>
      <w:proofErr w:type="spellEnd"/>
      <w:r w:rsidR="009E5233" w:rsidRPr="00381FC7">
        <w:rPr>
          <w:rFonts w:ascii="Arial" w:hAnsi="Arial" w:cs="Arial"/>
          <w:sz w:val="24"/>
          <w:szCs w:val="24"/>
        </w:rPr>
        <w:t xml:space="preserve"> strategy to rapidly re-house families with children within 30 days of becoming homeless is to utilize the CE process to quickly connect families with housing that fits their unique needs in the community. </w:t>
      </w:r>
      <w:r w:rsidR="0093006D">
        <w:rPr>
          <w:rFonts w:ascii="Arial" w:hAnsi="Arial" w:cs="Arial"/>
          <w:sz w:val="24"/>
          <w:szCs w:val="24"/>
        </w:rPr>
        <w:t>Through the</w:t>
      </w:r>
      <w:r w:rsidR="009E5233" w:rsidRPr="00381FC7">
        <w:rPr>
          <w:rFonts w:ascii="Arial" w:hAnsi="Arial" w:cs="Arial"/>
          <w:sz w:val="24"/>
          <w:szCs w:val="24"/>
        </w:rPr>
        <w:t xml:space="preserve"> CE process</w:t>
      </w:r>
      <w:r w:rsidR="0093006D">
        <w:rPr>
          <w:rFonts w:ascii="Arial" w:hAnsi="Arial" w:cs="Arial"/>
          <w:sz w:val="24"/>
          <w:szCs w:val="24"/>
        </w:rPr>
        <w:t>, families</w:t>
      </w:r>
      <w:r w:rsidR="009E5233" w:rsidRPr="00381FC7">
        <w:rPr>
          <w:rFonts w:ascii="Arial" w:hAnsi="Arial" w:cs="Arial"/>
          <w:sz w:val="24"/>
          <w:szCs w:val="24"/>
        </w:rPr>
        <w:t xml:space="preserve"> are prioritized for housing resources based on their vulnerability score on the assessment tool (VI/F-SPDAT – used specifically for families) and are offered resources for which they are eligible as soon they become available. </w:t>
      </w:r>
      <w:r w:rsidR="00782AF6" w:rsidRPr="00381FC7">
        <w:rPr>
          <w:rFonts w:ascii="Arial" w:hAnsi="Arial" w:cs="Arial"/>
          <w:sz w:val="24"/>
          <w:szCs w:val="24"/>
        </w:rPr>
        <w:t xml:space="preserve">At intake, families are connected with </w:t>
      </w:r>
      <w:r w:rsidR="0093006D">
        <w:rPr>
          <w:rFonts w:ascii="Arial" w:hAnsi="Arial" w:cs="Arial"/>
          <w:sz w:val="24"/>
          <w:szCs w:val="24"/>
        </w:rPr>
        <w:t xml:space="preserve">an </w:t>
      </w:r>
      <w:r w:rsidR="00782AF6" w:rsidRPr="00381FC7">
        <w:rPr>
          <w:rFonts w:ascii="Arial" w:hAnsi="Arial" w:cs="Arial"/>
          <w:sz w:val="24"/>
          <w:szCs w:val="24"/>
        </w:rPr>
        <w:t>extensive network of supports to assist them in meeting their basic need</w:t>
      </w:r>
      <w:r w:rsidR="0093006D">
        <w:rPr>
          <w:rFonts w:ascii="Arial" w:hAnsi="Arial" w:cs="Arial"/>
          <w:sz w:val="24"/>
          <w:szCs w:val="24"/>
        </w:rPr>
        <w:t>s and stabilizing their situations</w:t>
      </w:r>
      <w:r w:rsidR="00782AF6" w:rsidRPr="00381FC7">
        <w:rPr>
          <w:rFonts w:ascii="Arial" w:hAnsi="Arial" w:cs="Arial"/>
          <w:sz w:val="24"/>
          <w:szCs w:val="24"/>
        </w:rPr>
        <w:t xml:space="preserve">. </w:t>
      </w:r>
      <w:r w:rsidR="009E5233" w:rsidRPr="00381FC7">
        <w:rPr>
          <w:rFonts w:ascii="Arial" w:hAnsi="Arial" w:cs="Arial"/>
          <w:sz w:val="24"/>
          <w:szCs w:val="24"/>
        </w:rPr>
        <w:t xml:space="preserve">The </w:t>
      </w:r>
      <w:proofErr w:type="spellStart"/>
      <w:r w:rsidR="009E5233" w:rsidRPr="00381FC7">
        <w:rPr>
          <w:rFonts w:ascii="Arial" w:hAnsi="Arial" w:cs="Arial"/>
          <w:sz w:val="24"/>
          <w:szCs w:val="24"/>
        </w:rPr>
        <w:t>CoC’s</w:t>
      </w:r>
      <w:proofErr w:type="spellEnd"/>
      <w:r w:rsidR="009E5233" w:rsidRPr="00381FC7">
        <w:rPr>
          <w:rFonts w:ascii="Arial" w:hAnsi="Arial" w:cs="Arial"/>
          <w:sz w:val="24"/>
          <w:szCs w:val="24"/>
        </w:rPr>
        <w:t xml:space="preserve"> Strategic Plan requires that referrals to program openings from CE are made within 48 hours of the unit/bed becoming available. If individuals are not interested in currently-available programming, they may decline and stay on the community’s Housing Priority list.</w:t>
      </w:r>
    </w:p>
    <w:p w14:paraId="56071684" w14:textId="77777777" w:rsidR="009E5233" w:rsidRPr="00381FC7" w:rsidRDefault="009E5233" w:rsidP="009E5233">
      <w:pPr>
        <w:spacing w:before="4" w:after="0" w:line="280" w:lineRule="exact"/>
        <w:rPr>
          <w:rFonts w:ascii="Arial" w:hAnsi="Arial" w:cs="Arial"/>
          <w:sz w:val="24"/>
          <w:szCs w:val="24"/>
        </w:rPr>
      </w:pPr>
    </w:p>
    <w:p w14:paraId="68F7A6C2" w14:textId="1AAF96CF" w:rsidR="009E5233" w:rsidRPr="00381FC7" w:rsidRDefault="00745602" w:rsidP="009E5233">
      <w:pPr>
        <w:spacing w:before="4" w:after="0" w:line="280" w:lineRule="exact"/>
        <w:rPr>
          <w:rFonts w:ascii="Arial" w:hAnsi="Arial" w:cs="Arial"/>
          <w:sz w:val="24"/>
          <w:szCs w:val="24"/>
        </w:rPr>
      </w:pPr>
      <w:r>
        <w:rPr>
          <w:rFonts w:ascii="Arial" w:hAnsi="Arial" w:cs="Arial"/>
          <w:sz w:val="24"/>
          <w:szCs w:val="24"/>
        </w:rPr>
        <w:t>2)</w:t>
      </w:r>
      <w:r w:rsidR="009E5233" w:rsidRPr="00381FC7">
        <w:rPr>
          <w:rFonts w:ascii="Arial" w:hAnsi="Arial" w:cs="Arial"/>
          <w:sz w:val="24"/>
          <w:szCs w:val="24"/>
        </w:rPr>
        <w:t xml:space="preserve"> The </w:t>
      </w:r>
      <w:proofErr w:type="spellStart"/>
      <w:r w:rsidR="009E5233" w:rsidRPr="00381FC7">
        <w:rPr>
          <w:rFonts w:ascii="Arial" w:hAnsi="Arial" w:cs="Arial"/>
          <w:sz w:val="24"/>
          <w:szCs w:val="24"/>
        </w:rPr>
        <w:t>CoC</w:t>
      </w:r>
      <w:proofErr w:type="spellEnd"/>
      <w:r w:rsidR="009E5233" w:rsidRPr="00381FC7">
        <w:rPr>
          <w:rFonts w:ascii="Arial" w:hAnsi="Arial" w:cs="Arial"/>
          <w:sz w:val="24"/>
          <w:szCs w:val="24"/>
        </w:rPr>
        <w:t xml:space="preserve"> ensures that families are provided with an extensive network of resources to assist them with maintaining their housing. During the CE process, families are referred to </w:t>
      </w:r>
      <w:r w:rsidR="008B62A8" w:rsidRPr="00381FC7">
        <w:rPr>
          <w:rFonts w:ascii="Arial" w:hAnsi="Arial" w:cs="Arial"/>
          <w:sz w:val="24"/>
          <w:szCs w:val="24"/>
        </w:rPr>
        <w:t>local</w:t>
      </w:r>
      <w:r w:rsidR="009E5233" w:rsidRPr="00381FC7">
        <w:rPr>
          <w:rFonts w:ascii="Arial" w:hAnsi="Arial" w:cs="Arial"/>
          <w:sz w:val="24"/>
          <w:szCs w:val="24"/>
        </w:rPr>
        <w:t xml:space="preserve"> providers for resource assistance. This includes services for domestic violence survivors, including counseling, advocacy, and other non-residential services through the YWCA; utility assistance, which is offered through the CE agency; mental health services through community partners including network180 (Community Mental Health Authority for Kent County) and Arbor Circle; educational support through the Kent </w:t>
      </w:r>
      <w:r w:rsidR="005434F4" w:rsidRPr="00381FC7">
        <w:rPr>
          <w:rFonts w:ascii="Arial" w:hAnsi="Arial" w:cs="Arial"/>
          <w:sz w:val="24"/>
          <w:szCs w:val="24"/>
        </w:rPr>
        <w:t>Intermediate</w:t>
      </w:r>
      <w:r w:rsidR="009E5233" w:rsidRPr="00381FC7">
        <w:rPr>
          <w:rFonts w:ascii="Arial" w:hAnsi="Arial" w:cs="Arial"/>
          <w:sz w:val="24"/>
          <w:szCs w:val="24"/>
        </w:rPr>
        <w:t xml:space="preserve"> School District (regional school district); social services including health care/Medicaid through the Kent County Department of Health and Human Services; food assistance through local food pantries and the Community Food Club; legal support through Legal Aid of West Michigan; and other services as needed.</w:t>
      </w:r>
    </w:p>
    <w:p w14:paraId="1B036EA6" w14:textId="77777777" w:rsidR="009E5233" w:rsidRPr="00381FC7" w:rsidRDefault="009E5233" w:rsidP="009E5233">
      <w:pPr>
        <w:spacing w:before="4" w:after="0" w:line="280" w:lineRule="exact"/>
        <w:rPr>
          <w:rFonts w:ascii="Arial" w:hAnsi="Arial" w:cs="Arial"/>
          <w:sz w:val="24"/>
          <w:szCs w:val="24"/>
        </w:rPr>
      </w:pPr>
    </w:p>
    <w:p w14:paraId="50435A17" w14:textId="7F6DC78A" w:rsidR="009E5233" w:rsidRPr="00381FC7" w:rsidRDefault="00745602" w:rsidP="009E5233">
      <w:pPr>
        <w:spacing w:before="4" w:after="0" w:line="280" w:lineRule="exact"/>
        <w:rPr>
          <w:rFonts w:ascii="Arial" w:hAnsi="Arial" w:cs="Arial"/>
          <w:sz w:val="24"/>
          <w:szCs w:val="24"/>
        </w:rPr>
      </w:pPr>
      <w:r>
        <w:rPr>
          <w:rFonts w:ascii="Arial" w:hAnsi="Arial" w:cs="Arial"/>
          <w:sz w:val="24"/>
          <w:szCs w:val="24"/>
        </w:rPr>
        <w:t>3)</w:t>
      </w:r>
      <w:r w:rsidR="009E5233" w:rsidRPr="00381FC7">
        <w:rPr>
          <w:rFonts w:ascii="Arial" w:hAnsi="Arial" w:cs="Arial"/>
          <w:sz w:val="24"/>
          <w:szCs w:val="24"/>
        </w:rPr>
        <w:t xml:space="preserve"> The Steering Council, alongside </w:t>
      </w:r>
      <w:proofErr w:type="spellStart"/>
      <w:r w:rsidR="009E5233" w:rsidRPr="00381FC7">
        <w:rPr>
          <w:rFonts w:ascii="Arial" w:hAnsi="Arial" w:cs="Arial"/>
          <w:sz w:val="24"/>
          <w:szCs w:val="24"/>
        </w:rPr>
        <w:t>CoC</w:t>
      </w:r>
      <w:proofErr w:type="spellEnd"/>
      <w:r w:rsidR="009E5233" w:rsidRPr="00381FC7">
        <w:rPr>
          <w:rFonts w:ascii="Arial" w:hAnsi="Arial" w:cs="Arial"/>
          <w:sz w:val="24"/>
          <w:szCs w:val="24"/>
        </w:rPr>
        <w:t xml:space="preserve"> staff and the Data Analysis Committee, monitors the effectiveness of this strategy and makes recommendations for changes as necessary.</w:t>
      </w:r>
    </w:p>
    <w:p w14:paraId="1EC4AFBE" w14:textId="77777777" w:rsidR="008C1F32" w:rsidRDefault="008C1F32">
      <w:pPr>
        <w:spacing w:after="0"/>
        <w:sectPr w:rsidR="008C1F32">
          <w:pgSz w:w="12240" w:h="15840"/>
          <w:pgMar w:top="1320" w:right="600" w:bottom="1040" w:left="600" w:header="798" w:footer="854" w:gutter="0"/>
          <w:cols w:space="720"/>
        </w:sectPr>
      </w:pPr>
    </w:p>
    <w:p w14:paraId="7A96D9A5" w14:textId="77777777" w:rsidR="008C1F32" w:rsidRDefault="008C1F32">
      <w:pPr>
        <w:spacing w:before="11" w:after="0" w:line="220" w:lineRule="exact"/>
      </w:pPr>
    </w:p>
    <w:p w14:paraId="566570E6" w14:textId="77777777" w:rsidR="00D405FF" w:rsidRPr="00D405FF" w:rsidRDefault="00D405FF">
      <w:pPr>
        <w:spacing w:before="4" w:after="0" w:line="280" w:lineRule="exact"/>
        <w:rPr>
          <w:sz w:val="24"/>
          <w:szCs w:val="24"/>
        </w:rPr>
      </w:pPr>
    </w:p>
    <w:p w14:paraId="6F8E890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3B-1b. Antidiscrimination Policies.</w:t>
      </w:r>
    </w:p>
    <w:p w14:paraId="4A2B640D" w14:textId="77777777" w:rsidR="008C1F32" w:rsidRDefault="008C1F32">
      <w:pPr>
        <w:spacing w:before="17" w:after="0" w:line="220" w:lineRule="exact"/>
      </w:pPr>
    </w:p>
    <w:p w14:paraId="7DAA1B77" w14:textId="79AAFD38" w:rsidR="008C1F32" w:rsidRDefault="00744268">
      <w:pPr>
        <w:spacing w:after="0" w:line="240" w:lineRule="exact"/>
        <w:ind w:left="1240" w:right="1471" w:firstLine="133"/>
        <w:rPr>
          <w:rFonts w:ascii="Arial" w:eastAsia="Arial" w:hAnsi="Arial" w:cs="Arial"/>
          <w:sz w:val="24"/>
          <w:szCs w:val="24"/>
        </w:rPr>
      </w:pPr>
      <w:r>
        <w:rPr>
          <w:noProof/>
        </w:rPr>
        <mc:AlternateContent>
          <mc:Choice Requires="wpg">
            <w:drawing>
              <wp:anchor distT="0" distB="0" distL="114300" distR="114300" simplePos="0" relativeHeight="503313196" behindDoc="1" locked="0" layoutInCell="1" allowOverlap="1" wp14:anchorId="671C874B" wp14:editId="30EB0783">
                <wp:simplePos x="0" y="0"/>
                <wp:positionH relativeFrom="page">
                  <wp:posOffset>6833235</wp:posOffset>
                </wp:positionH>
                <wp:positionV relativeFrom="paragraph">
                  <wp:posOffset>1557020</wp:posOffset>
                </wp:positionV>
                <wp:extent cx="208915" cy="228600"/>
                <wp:effectExtent l="13335" t="6350" r="6350" b="12700"/>
                <wp:wrapNone/>
                <wp:docPr id="45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2452"/>
                          <a:chExt cx="329" cy="360"/>
                        </a:xfrm>
                      </wpg:grpSpPr>
                      <wps:wsp>
                        <wps:cNvPr id="456" name="Freeform 63"/>
                        <wps:cNvSpPr>
                          <a:spLocks/>
                        </wps:cNvSpPr>
                        <wps:spPr bwMode="auto">
                          <a:xfrm>
                            <a:off x="10761" y="2452"/>
                            <a:ext cx="329" cy="360"/>
                          </a:xfrm>
                          <a:custGeom>
                            <a:avLst/>
                            <a:gdLst>
                              <a:gd name="T0" fmla="+- 0 10761 10761"/>
                              <a:gd name="T1" fmla="*/ T0 w 329"/>
                              <a:gd name="T2" fmla="+- 0 2812 2452"/>
                              <a:gd name="T3" fmla="*/ 2812 h 360"/>
                              <a:gd name="T4" fmla="+- 0 11091 10761"/>
                              <a:gd name="T5" fmla="*/ T4 w 329"/>
                              <a:gd name="T6" fmla="+- 0 2812 2452"/>
                              <a:gd name="T7" fmla="*/ 2812 h 360"/>
                              <a:gd name="T8" fmla="+- 0 11091 10761"/>
                              <a:gd name="T9" fmla="*/ T8 w 329"/>
                              <a:gd name="T10" fmla="+- 0 2452 2452"/>
                              <a:gd name="T11" fmla="*/ 2452 h 360"/>
                              <a:gd name="T12" fmla="+- 0 10761 10761"/>
                              <a:gd name="T13" fmla="*/ T12 w 329"/>
                              <a:gd name="T14" fmla="+- 0 2452 2452"/>
                              <a:gd name="T15" fmla="*/ 2452 h 360"/>
                              <a:gd name="T16" fmla="+- 0 10761 10761"/>
                              <a:gd name="T17" fmla="*/ T16 w 329"/>
                              <a:gd name="T18" fmla="+- 0 2812 2452"/>
                              <a:gd name="T19" fmla="*/ 281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B46A4" id="Group 62" o:spid="_x0000_s1026" style="position:absolute;margin-left:538.05pt;margin-top:122.6pt;width:16.45pt;height:18pt;z-index:-3284;mso-position-horizontal-relative:page" coordorigin="10761,245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">
                <v:shape id="Freeform 63" o:spid="_x0000_s1027" style="position:absolute;left:10761;top:245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" path="m,360r330,l330,,,,,360xe" filled="f" strokeweight=".5pt">
                  <v:path arrowok="t" o:connecttype="custom" o:connectlocs="0,2812;330,2812;330,2452;0,2452;0,2812" o:connectangles="0,0,0,0,0"/>
                </v:shape>
                <w10:wrap anchorx="page"/>
              </v:group>
            </w:pict>
          </mc:Fallback>
        </mc:AlternateContent>
      </w:r>
      <w:r>
        <w:rPr>
          <w:noProof/>
        </w:rPr>
        <mc:AlternateContent>
          <mc:Choice Requires="wpg">
            <w:drawing>
              <wp:anchor distT="0" distB="0" distL="114300" distR="114300" simplePos="0" relativeHeight="503313197" behindDoc="1" locked="0" layoutInCell="1" allowOverlap="1" wp14:anchorId="4C7F344B" wp14:editId="51809A36">
                <wp:simplePos x="0" y="0"/>
                <wp:positionH relativeFrom="page">
                  <wp:posOffset>6833235</wp:posOffset>
                </wp:positionH>
                <wp:positionV relativeFrom="paragraph">
                  <wp:posOffset>1912620</wp:posOffset>
                </wp:positionV>
                <wp:extent cx="208915" cy="228600"/>
                <wp:effectExtent l="13335" t="9525" r="6350" b="9525"/>
                <wp:wrapNone/>
                <wp:docPr id="45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3012"/>
                          <a:chExt cx="329" cy="360"/>
                        </a:xfrm>
                      </wpg:grpSpPr>
                      <wps:wsp>
                        <wps:cNvPr id="454" name="Freeform 61"/>
                        <wps:cNvSpPr>
                          <a:spLocks/>
                        </wps:cNvSpPr>
                        <wps:spPr bwMode="auto">
                          <a:xfrm>
                            <a:off x="10761" y="3012"/>
                            <a:ext cx="329" cy="360"/>
                          </a:xfrm>
                          <a:custGeom>
                            <a:avLst/>
                            <a:gdLst>
                              <a:gd name="T0" fmla="+- 0 10761 10761"/>
                              <a:gd name="T1" fmla="*/ T0 w 329"/>
                              <a:gd name="T2" fmla="+- 0 3372 3012"/>
                              <a:gd name="T3" fmla="*/ 3372 h 360"/>
                              <a:gd name="T4" fmla="+- 0 11091 10761"/>
                              <a:gd name="T5" fmla="*/ T4 w 329"/>
                              <a:gd name="T6" fmla="+- 0 3372 3012"/>
                              <a:gd name="T7" fmla="*/ 3372 h 360"/>
                              <a:gd name="T8" fmla="+- 0 11091 10761"/>
                              <a:gd name="T9" fmla="*/ T8 w 329"/>
                              <a:gd name="T10" fmla="+- 0 3012 3012"/>
                              <a:gd name="T11" fmla="*/ 3012 h 360"/>
                              <a:gd name="T12" fmla="+- 0 10761 10761"/>
                              <a:gd name="T13" fmla="*/ T12 w 329"/>
                              <a:gd name="T14" fmla="+- 0 3012 3012"/>
                              <a:gd name="T15" fmla="*/ 3012 h 360"/>
                              <a:gd name="T16" fmla="+- 0 10761 10761"/>
                              <a:gd name="T17" fmla="*/ T16 w 329"/>
                              <a:gd name="T18" fmla="+- 0 3372 3012"/>
                              <a:gd name="T19" fmla="*/ 337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0E964" id="Group 60" o:spid="_x0000_s1026" style="position:absolute;margin-left:538.05pt;margin-top:150.6pt;width:16.45pt;height:18pt;z-index:-3283;mso-position-horizontal-relative:page" coordorigin="10761,301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">
                <v:shape id="Freeform 61" o:spid="_x0000_s1027" style="position:absolute;left:10761;top:301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" path="m,360r330,l330,,,,,360xe" filled="f" strokeweight=".5pt">
                  <v:path arrowok="t" o:connecttype="custom" o:connectlocs="0,3372;330,3372;330,3012;0,3012;0,3372" o:connectangles="0,0,0,0,0"/>
                </v:shape>
                <w10:wrap anchorx="page"/>
              </v:group>
            </w:pict>
          </mc:Fallback>
        </mc:AlternateContent>
      </w:r>
      <w:r w:rsidR="00102586">
        <w:rPr>
          <w:rFonts w:ascii="Arial" w:eastAsia="Arial" w:hAnsi="Arial" w:cs="Arial"/>
          <w:b/>
          <w:bCs/>
          <w:sz w:val="24"/>
          <w:szCs w:val="24"/>
        </w:rPr>
        <w:t xml:space="preserve">Applicants must check all that apply that describe actions the </w:t>
      </w:r>
      <w:proofErr w:type="spellStart"/>
      <w:r w:rsidR="00102586">
        <w:rPr>
          <w:rFonts w:ascii="Arial" w:eastAsia="Arial" w:hAnsi="Arial" w:cs="Arial"/>
          <w:b/>
          <w:bCs/>
          <w:sz w:val="24"/>
          <w:szCs w:val="24"/>
        </w:rPr>
        <w:t>CoC</w:t>
      </w:r>
      <w:proofErr w:type="spellEnd"/>
      <w:r w:rsidR="00102586">
        <w:rPr>
          <w:rFonts w:ascii="Arial" w:eastAsia="Arial" w:hAnsi="Arial" w:cs="Arial"/>
          <w:b/>
          <w:bCs/>
          <w:sz w:val="24"/>
          <w:szCs w:val="24"/>
        </w:rPr>
        <w:t xml:space="preserve"> is taking to ensure providers (including emergency shelter, transitional housing, and permanent housing (PSH and RRH)) within the </w:t>
      </w:r>
      <w:proofErr w:type="spellStart"/>
      <w:r w:rsidR="00102586">
        <w:rPr>
          <w:rFonts w:ascii="Arial" w:eastAsia="Arial" w:hAnsi="Arial" w:cs="Arial"/>
          <w:b/>
          <w:bCs/>
          <w:sz w:val="24"/>
          <w:szCs w:val="24"/>
        </w:rPr>
        <w:t>CoC</w:t>
      </w:r>
      <w:proofErr w:type="spellEnd"/>
      <w:r w:rsidR="00102586">
        <w:rPr>
          <w:rFonts w:ascii="Arial" w:eastAsia="Arial" w:hAnsi="Arial" w:cs="Arial"/>
          <w:b/>
          <w:bCs/>
          <w:sz w:val="24"/>
          <w:szCs w:val="24"/>
        </w:rPr>
        <w:t xml:space="preserve"> adhere to antidiscrimination policies by not denying admission to or separating any family members from other members of their family or caregivers based on any protected classes under the Fair Housing Act, and consistent with 24 CFR 5.105(a)</w:t>
      </w:r>
      <w:r w:rsidR="00745602">
        <w:rPr>
          <w:rFonts w:ascii="Arial" w:eastAsia="Arial" w:hAnsi="Arial" w:cs="Arial"/>
          <w:b/>
          <w:bCs/>
          <w:sz w:val="24"/>
          <w:szCs w:val="24"/>
        </w:rPr>
        <w:t>2)</w:t>
      </w:r>
      <w:r w:rsidR="00102586">
        <w:rPr>
          <w:rFonts w:ascii="Arial" w:eastAsia="Arial" w:hAnsi="Arial" w:cs="Arial"/>
          <w:b/>
          <w:bCs/>
          <w:sz w:val="24"/>
          <w:szCs w:val="24"/>
        </w:rPr>
        <w:t xml:space="preserve"> – Equal Access to HUD-Assisted or - Insured Housing.</w:t>
      </w:r>
    </w:p>
    <w:p w14:paraId="01EC8EC8" w14:textId="77777777" w:rsidR="008C1F32" w:rsidRDefault="008C1F32">
      <w:pPr>
        <w:spacing w:after="0" w:line="200" w:lineRule="exact"/>
        <w:rPr>
          <w:sz w:val="20"/>
          <w:szCs w:val="20"/>
        </w:rPr>
      </w:pPr>
    </w:p>
    <w:p w14:paraId="6B2E4D85"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248A0D41"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6A60D05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1.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conducts mandatory training for all </w:t>
            </w:r>
            <w:proofErr w:type="spellStart"/>
            <w:r>
              <w:rPr>
                <w:rFonts w:ascii="Arial" w:eastAsia="Arial" w:hAnsi="Arial" w:cs="Arial"/>
                <w:b/>
                <w:bCs/>
                <w:sz w:val="16"/>
                <w:szCs w:val="16"/>
              </w:rPr>
              <w:t>CoC</w:t>
            </w:r>
            <w:proofErr w:type="spellEnd"/>
            <w:r>
              <w:rPr>
                <w:rFonts w:ascii="Arial" w:eastAsia="Arial" w:hAnsi="Arial" w:cs="Arial"/>
                <w:b/>
                <w:bCs/>
                <w:sz w:val="16"/>
                <w:szCs w:val="16"/>
              </w:rPr>
              <w:t>- and ESG-funded housing and services providers on these topics.</w:t>
            </w:r>
          </w:p>
        </w:tc>
        <w:tc>
          <w:tcPr>
            <w:tcW w:w="1188" w:type="dxa"/>
            <w:tcBorders>
              <w:top w:val="single" w:sz="4" w:space="0" w:color="000000"/>
              <w:left w:val="single" w:sz="4" w:space="0" w:color="000000"/>
              <w:bottom w:val="single" w:sz="4" w:space="0" w:color="000000"/>
              <w:right w:val="single" w:sz="4" w:space="0" w:color="000000"/>
            </w:tcBorders>
          </w:tcPr>
          <w:p w14:paraId="1F268A08" w14:textId="26AD70FB" w:rsidR="008C1F32" w:rsidRPr="004E16B8" w:rsidRDefault="004E16B8" w:rsidP="004E16B8">
            <w:pPr>
              <w:jc w:val="center"/>
              <w:rPr>
                <w:b/>
                <w:bCs/>
                <w:sz w:val="40"/>
                <w:szCs w:val="40"/>
              </w:rPr>
            </w:pPr>
            <w:r>
              <w:rPr>
                <w:b/>
                <w:bCs/>
                <w:sz w:val="40"/>
                <w:szCs w:val="40"/>
              </w:rPr>
              <w:t>x</w:t>
            </w:r>
          </w:p>
        </w:tc>
      </w:tr>
      <w:tr w:rsidR="008C1F32" w14:paraId="3A9252B2"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5F2B40D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2.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conducts optional training for all </w:t>
            </w:r>
            <w:proofErr w:type="spellStart"/>
            <w:r>
              <w:rPr>
                <w:rFonts w:ascii="Arial" w:eastAsia="Arial" w:hAnsi="Arial" w:cs="Arial"/>
                <w:b/>
                <w:bCs/>
                <w:sz w:val="16"/>
                <w:szCs w:val="16"/>
              </w:rPr>
              <w:t>CoC</w:t>
            </w:r>
            <w:proofErr w:type="spellEnd"/>
            <w:r>
              <w:rPr>
                <w:rFonts w:ascii="Arial" w:eastAsia="Arial" w:hAnsi="Arial" w:cs="Arial"/>
                <w:b/>
                <w:bCs/>
                <w:sz w:val="16"/>
                <w:szCs w:val="16"/>
              </w:rPr>
              <w:t>- and ESG-funded housing and service providers on these topics.</w:t>
            </w:r>
          </w:p>
        </w:tc>
        <w:tc>
          <w:tcPr>
            <w:tcW w:w="1188" w:type="dxa"/>
            <w:tcBorders>
              <w:top w:val="single" w:sz="4" w:space="0" w:color="000000"/>
              <w:left w:val="single" w:sz="4" w:space="0" w:color="000000"/>
              <w:bottom w:val="single" w:sz="4" w:space="0" w:color="000000"/>
              <w:right w:val="single" w:sz="4" w:space="0" w:color="000000"/>
            </w:tcBorders>
          </w:tcPr>
          <w:p w14:paraId="19645EB7" w14:textId="66D402C1" w:rsidR="008C1F32" w:rsidRPr="004E16B8" w:rsidRDefault="004E16B8" w:rsidP="004E16B8">
            <w:pPr>
              <w:jc w:val="center"/>
              <w:rPr>
                <w:b/>
                <w:bCs/>
                <w:sz w:val="40"/>
                <w:szCs w:val="40"/>
              </w:rPr>
            </w:pPr>
            <w:r>
              <w:rPr>
                <w:b/>
                <w:bCs/>
                <w:sz w:val="40"/>
                <w:szCs w:val="40"/>
              </w:rPr>
              <w:t>x</w:t>
            </w:r>
          </w:p>
        </w:tc>
      </w:tr>
      <w:tr w:rsidR="008C1F32" w14:paraId="174C43DC"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1A7B43B1"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3.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worked with ESG recipient(s) to adopt uniform anti-discrimination policies for all subrecipients.</w:t>
            </w:r>
          </w:p>
        </w:tc>
        <w:tc>
          <w:tcPr>
            <w:tcW w:w="1188" w:type="dxa"/>
            <w:tcBorders>
              <w:top w:val="single" w:sz="4" w:space="0" w:color="000000"/>
              <w:left w:val="single" w:sz="4" w:space="0" w:color="000000"/>
              <w:bottom w:val="single" w:sz="4" w:space="0" w:color="000000"/>
              <w:right w:val="single" w:sz="4" w:space="0" w:color="000000"/>
            </w:tcBorders>
          </w:tcPr>
          <w:p w14:paraId="05E0ACA7" w14:textId="6E7AA171" w:rsidR="008C1F32" w:rsidRPr="004E16B8" w:rsidRDefault="004E16B8" w:rsidP="004E16B8">
            <w:pPr>
              <w:jc w:val="center"/>
              <w:rPr>
                <w:b/>
                <w:bCs/>
                <w:sz w:val="40"/>
                <w:szCs w:val="40"/>
              </w:rPr>
            </w:pPr>
            <w:r>
              <w:rPr>
                <w:b/>
                <w:bCs/>
                <w:sz w:val="40"/>
                <w:szCs w:val="40"/>
              </w:rPr>
              <w:t>x</w:t>
            </w:r>
          </w:p>
        </w:tc>
      </w:tr>
      <w:tr w:rsidR="008C1F32" w14:paraId="0D03876F"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63D40372" w14:textId="77777777" w:rsidR="008C1F32" w:rsidRDefault="00102586">
            <w:pPr>
              <w:spacing w:before="67" w:after="0" w:line="160" w:lineRule="exact"/>
              <w:ind w:left="35" w:right="42"/>
              <w:rPr>
                <w:rFonts w:ascii="Arial" w:eastAsia="Arial" w:hAnsi="Arial" w:cs="Arial"/>
                <w:sz w:val="16"/>
                <w:szCs w:val="16"/>
              </w:rPr>
            </w:pPr>
            <w:r>
              <w:rPr>
                <w:rFonts w:ascii="Arial" w:eastAsia="Arial" w:hAnsi="Arial" w:cs="Arial"/>
                <w:b/>
                <w:bCs/>
                <w:sz w:val="16"/>
                <w:szCs w:val="16"/>
              </w:rPr>
              <w:t xml:space="preserve">4.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worked with ESG recipient(s) to identify both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and ESG-funded facilities within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geographic area that might be out of compliance and has taken steps to work directly with those facilities to come into compliance.</w:t>
            </w:r>
          </w:p>
        </w:tc>
        <w:tc>
          <w:tcPr>
            <w:tcW w:w="1188" w:type="dxa"/>
            <w:tcBorders>
              <w:top w:val="single" w:sz="4" w:space="0" w:color="000000"/>
              <w:left w:val="single" w:sz="4" w:space="0" w:color="000000"/>
              <w:bottom w:val="single" w:sz="4" w:space="0" w:color="000000"/>
              <w:right w:val="single" w:sz="4" w:space="0" w:color="000000"/>
            </w:tcBorders>
          </w:tcPr>
          <w:p w14:paraId="579512EA" w14:textId="71906B80" w:rsidR="008C1F32" w:rsidRPr="004E16B8" w:rsidRDefault="004E16B8" w:rsidP="004E16B8">
            <w:pPr>
              <w:jc w:val="center"/>
              <w:rPr>
                <w:b/>
                <w:bCs/>
              </w:rPr>
            </w:pPr>
            <w:r w:rsidRPr="004E16B8">
              <w:rPr>
                <w:b/>
                <w:bCs/>
                <w:sz w:val="40"/>
                <w:szCs w:val="40"/>
              </w:rPr>
              <w:t>x</w:t>
            </w:r>
          </w:p>
        </w:tc>
      </w:tr>
    </w:tbl>
    <w:p w14:paraId="5B6F5A6E" w14:textId="77777777" w:rsidR="008C1F32" w:rsidRDefault="008C1F32">
      <w:pPr>
        <w:spacing w:after="0" w:line="200" w:lineRule="exact"/>
        <w:rPr>
          <w:sz w:val="20"/>
          <w:szCs w:val="20"/>
        </w:rPr>
      </w:pPr>
    </w:p>
    <w:p w14:paraId="59ED1523" w14:textId="77777777" w:rsidR="008C1F32" w:rsidRDefault="008C1F32">
      <w:pPr>
        <w:spacing w:before="1" w:after="0" w:line="200" w:lineRule="exact"/>
        <w:rPr>
          <w:sz w:val="20"/>
          <w:szCs w:val="20"/>
        </w:rPr>
      </w:pPr>
    </w:p>
    <w:p w14:paraId="7750BE1F" w14:textId="3FBAA0BD" w:rsidR="008C1F32" w:rsidRDefault="00744268">
      <w:pPr>
        <w:spacing w:before="29" w:after="0" w:line="273" w:lineRule="exact"/>
        <w:ind w:left="1240" w:right="-20"/>
        <w:rPr>
          <w:rFonts w:ascii="Arial" w:eastAsia="Arial" w:hAnsi="Arial" w:cs="Arial"/>
          <w:sz w:val="24"/>
          <w:szCs w:val="24"/>
        </w:rPr>
      </w:pPr>
      <w:r>
        <w:rPr>
          <w:noProof/>
        </w:rPr>
        <mc:AlternateContent>
          <mc:Choice Requires="wpg">
            <w:drawing>
              <wp:anchor distT="0" distB="0" distL="114300" distR="114300" simplePos="0" relativeHeight="503313198" behindDoc="1" locked="0" layoutInCell="1" allowOverlap="1" wp14:anchorId="4705F83D" wp14:editId="0C76AC3F">
                <wp:simplePos x="0" y="0"/>
                <wp:positionH relativeFrom="page">
                  <wp:posOffset>6833235</wp:posOffset>
                </wp:positionH>
                <wp:positionV relativeFrom="paragraph">
                  <wp:posOffset>-905510</wp:posOffset>
                </wp:positionV>
                <wp:extent cx="208915" cy="228600"/>
                <wp:effectExtent l="13335" t="12700" r="6350" b="6350"/>
                <wp:wrapNone/>
                <wp:docPr id="45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426"/>
                          <a:chExt cx="329" cy="360"/>
                        </a:xfrm>
                      </wpg:grpSpPr>
                      <wps:wsp>
                        <wps:cNvPr id="452" name="Freeform 59"/>
                        <wps:cNvSpPr>
                          <a:spLocks/>
                        </wps:cNvSpPr>
                        <wps:spPr bwMode="auto">
                          <a:xfrm>
                            <a:off x="10761" y="-1426"/>
                            <a:ext cx="329" cy="360"/>
                          </a:xfrm>
                          <a:custGeom>
                            <a:avLst/>
                            <a:gdLst>
                              <a:gd name="T0" fmla="+- 0 10761 10761"/>
                              <a:gd name="T1" fmla="*/ T0 w 329"/>
                              <a:gd name="T2" fmla="+- 0 -1066 -1426"/>
                              <a:gd name="T3" fmla="*/ -1066 h 360"/>
                              <a:gd name="T4" fmla="+- 0 11091 10761"/>
                              <a:gd name="T5" fmla="*/ T4 w 329"/>
                              <a:gd name="T6" fmla="+- 0 -1066 -1426"/>
                              <a:gd name="T7" fmla="*/ -1066 h 360"/>
                              <a:gd name="T8" fmla="+- 0 11091 10761"/>
                              <a:gd name="T9" fmla="*/ T8 w 329"/>
                              <a:gd name="T10" fmla="+- 0 -1426 -1426"/>
                              <a:gd name="T11" fmla="*/ -1426 h 360"/>
                              <a:gd name="T12" fmla="+- 0 10761 10761"/>
                              <a:gd name="T13" fmla="*/ T12 w 329"/>
                              <a:gd name="T14" fmla="+- 0 -1426 -1426"/>
                              <a:gd name="T15" fmla="*/ -1426 h 360"/>
                              <a:gd name="T16" fmla="+- 0 10761 10761"/>
                              <a:gd name="T17" fmla="*/ T16 w 329"/>
                              <a:gd name="T18" fmla="+- 0 -1066 -1426"/>
                              <a:gd name="T19" fmla="*/ -106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E08" id="Group 58" o:spid="_x0000_s1026" style="position:absolute;margin-left:538.05pt;margin-top:-71.3pt;width:16.45pt;height:18pt;z-index:-3282;mso-position-horizontal-relative:page" coordorigin="10761,-142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">
                <v:shape id="Freeform 59" o:spid="_x0000_s1027" style="position:absolute;left:10761;top:-142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" path="m,360r330,l330,,,,,360xe" filled="f" strokeweight=".5pt">
                  <v:path arrowok="t" o:connecttype="custom" o:connectlocs="0,-1066;330,-1066;330,-1426;0,-1426;0,-1066" o:connectangles="0,0,0,0,0"/>
                </v:shape>
                <w10:wrap anchorx="page"/>
              </v:group>
            </w:pict>
          </mc:Fallback>
        </mc:AlternateContent>
      </w:r>
      <w:r>
        <w:rPr>
          <w:noProof/>
        </w:rPr>
        <mc:AlternateContent>
          <mc:Choice Requires="wpg">
            <w:drawing>
              <wp:anchor distT="0" distB="0" distL="114300" distR="114300" simplePos="0" relativeHeight="503313199" behindDoc="1" locked="0" layoutInCell="1" allowOverlap="1" wp14:anchorId="4B111194" wp14:editId="055707FE">
                <wp:simplePos x="0" y="0"/>
                <wp:positionH relativeFrom="page">
                  <wp:posOffset>6833235</wp:posOffset>
                </wp:positionH>
                <wp:positionV relativeFrom="paragraph">
                  <wp:posOffset>-549910</wp:posOffset>
                </wp:positionV>
                <wp:extent cx="208915" cy="228600"/>
                <wp:effectExtent l="13335" t="6350" r="6350" b="12700"/>
                <wp:wrapNone/>
                <wp:docPr id="44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866"/>
                          <a:chExt cx="329" cy="360"/>
                        </a:xfrm>
                      </wpg:grpSpPr>
                      <wps:wsp>
                        <wps:cNvPr id="450" name="Freeform 57"/>
                        <wps:cNvSpPr>
                          <a:spLocks/>
                        </wps:cNvSpPr>
                        <wps:spPr bwMode="auto">
                          <a:xfrm>
                            <a:off x="10761" y="-866"/>
                            <a:ext cx="329" cy="360"/>
                          </a:xfrm>
                          <a:custGeom>
                            <a:avLst/>
                            <a:gdLst>
                              <a:gd name="T0" fmla="+- 0 10761 10761"/>
                              <a:gd name="T1" fmla="*/ T0 w 329"/>
                              <a:gd name="T2" fmla="+- 0 -506 -866"/>
                              <a:gd name="T3" fmla="*/ -506 h 360"/>
                              <a:gd name="T4" fmla="+- 0 11091 10761"/>
                              <a:gd name="T5" fmla="*/ T4 w 329"/>
                              <a:gd name="T6" fmla="+- 0 -506 -866"/>
                              <a:gd name="T7" fmla="*/ -506 h 360"/>
                              <a:gd name="T8" fmla="+- 0 11091 10761"/>
                              <a:gd name="T9" fmla="*/ T8 w 329"/>
                              <a:gd name="T10" fmla="+- 0 -866 -866"/>
                              <a:gd name="T11" fmla="*/ -866 h 360"/>
                              <a:gd name="T12" fmla="+- 0 10761 10761"/>
                              <a:gd name="T13" fmla="*/ T12 w 329"/>
                              <a:gd name="T14" fmla="+- 0 -866 -866"/>
                              <a:gd name="T15" fmla="*/ -866 h 360"/>
                              <a:gd name="T16" fmla="+- 0 10761 10761"/>
                              <a:gd name="T17" fmla="*/ T16 w 329"/>
                              <a:gd name="T18" fmla="+- 0 -506 -866"/>
                              <a:gd name="T19" fmla="*/ -50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A10D1" id="Group 56" o:spid="_x0000_s1026" style="position:absolute;margin-left:538.05pt;margin-top:-43.3pt;width:16.45pt;height:18pt;z-index:-3281;mso-position-horizontal-relative:page" coordorigin="10761,-86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">
                <v:shape id="Freeform 57" o:spid="_x0000_s1027" style="position:absolute;left:10761;top:-86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" path="m,360r330,l330,,,,,360xe" filled="f" strokeweight=".5pt">
                  <v:path arrowok="t" o:connecttype="custom" o:connectlocs="0,-506;330,-506;330,-866;0,-866;0,-506" o:connectangles="0,0,0,0,0"/>
                </v:shape>
                <w10:wrap anchorx="page"/>
              </v:group>
            </w:pict>
          </mc:Fallback>
        </mc:AlternateContent>
      </w:r>
      <w:r w:rsidR="00102586">
        <w:rPr>
          <w:rFonts w:ascii="Arial" w:eastAsia="Arial" w:hAnsi="Arial" w:cs="Arial"/>
          <w:b/>
          <w:bCs/>
          <w:position w:val="-1"/>
          <w:sz w:val="24"/>
          <w:szCs w:val="24"/>
        </w:rPr>
        <w:t>3B-1c.</w:t>
      </w:r>
      <w:r w:rsidR="00102586">
        <w:rPr>
          <w:rFonts w:ascii="Arial" w:eastAsia="Arial" w:hAnsi="Arial" w:cs="Arial"/>
          <w:b/>
          <w:bCs/>
          <w:spacing w:val="67"/>
          <w:position w:val="-1"/>
          <w:sz w:val="24"/>
          <w:szCs w:val="24"/>
        </w:rPr>
        <w:t xml:space="preserve"> </w:t>
      </w:r>
      <w:r w:rsidR="00102586">
        <w:rPr>
          <w:rFonts w:ascii="Arial" w:eastAsia="Arial" w:hAnsi="Arial" w:cs="Arial"/>
          <w:b/>
          <w:bCs/>
          <w:position w:val="-1"/>
          <w:sz w:val="24"/>
          <w:szCs w:val="24"/>
        </w:rPr>
        <w:t>Unaccompanied Youth Experiencing Homelessness–Addressing</w:t>
      </w:r>
    </w:p>
    <w:p w14:paraId="6F9AA65E"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Needs.</w:t>
      </w:r>
    </w:p>
    <w:p w14:paraId="1AED4EC6" w14:textId="77777777" w:rsidR="008C1F32" w:rsidRDefault="008C1F32">
      <w:pPr>
        <w:spacing w:before="17" w:after="0" w:line="220" w:lineRule="exact"/>
      </w:pPr>
    </w:p>
    <w:p w14:paraId="1CF3C7B1" w14:textId="77777777" w:rsidR="008C1F32" w:rsidRDefault="00102586">
      <w:pPr>
        <w:spacing w:after="0" w:line="240" w:lineRule="exact"/>
        <w:ind w:left="1240" w:right="1470" w:firstLine="67"/>
        <w:rPr>
          <w:rFonts w:ascii="Arial" w:eastAsia="Arial" w:hAnsi="Arial" w:cs="Arial"/>
          <w:sz w:val="24"/>
          <w:szCs w:val="24"/>
        </w:rPr>
      </w:pPr>
      <w:r>
        <w:rPr>
          <w:rFonts w:ascii="Arial" w:eastAsia="Arial" w:hAnsi="Arial" w:cs="Arial"/>
          <w:b/>
          <w:bCs/>
          <w:sz w:val="24"/>
          <w:szCs w:val="24"/>
        </w:rPr>
        <w:t xml:space="preserve">Applicants must indicate whether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to address the unique needs of unaccompanied youth experiencing homelessness who are 24 years of age and younger includes the following:</w:t>
      </w:r>
    </w:p>
    <w:p w14:paraId="4F4088E6" w14:textId="77777777" w:rsidR="008C1F32" w:rsidRDefault="008C1F32">
      <w:pPr>
        <w:spacing w:after="0" w:line="200" w:lineRule="exact"/>
        <w:rPr>
          <w:sz w:val="20"/>
          <w:szCs w:val="20"/>
        </w:rPr>
      </w:pPr>
    </w:p>
    <w:p w14:paraId="79D0B0D9"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180"/>
        <w:gridCol w:w="1620"/>
      </w:tblGrid>
      <w:tr w:rsidR="008C1F32" w14:paraId="5A5B0B75"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561D781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Unsheltered homelessness</w:t>
            </w:r>
          </w:p>
        </w:tc>
        <w:tc>
          <w:tcPr>
            <w:tcW w:w="1620" w:type="dxa"/>
            <w:tcBorders>
              <w:top w:val="single" w:sz="4" w:space="0" w:color="000000"/>
              <w:left w:val="single" w:sz="4" w:space="0" w:color="000000"/>
              <w:bottom w:val="single" w:sz="4" w:space="0" w:color="000000"/>
              <w:right w:val="single" w:sz="4" w:space="0" w:color="000000"/>
            </w:tcBorders>
          </w:tcPr>
          <w:p w14:paraId="439586A4" w14:textId="77B00FA1" w:rsidR="008C1F32" w:rsidRDefault="00130A51">
            <w:r>
              <w:t>Yes</w:t>
            </w:r>
          </w:p>
        </w:tc>
      </w:tr>
      <w:tr w:rsidR="008C1F32" w14:paraId="2612A181"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71D3651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Human trafficking and other forms of exploitation</w:t>
            </w:r>
          </w:p>
        </w:tc>
        <w:tc>
          <w:tcPr>
            <w:tcW w:w="1620" w:type="dxa"/>
            <w:tcBorders>
              <w:top w:val="single" w:sz="4" w:space="0" w:color="000000"/>
              <w:left w:val="single" w:sz="4" w:space="0" w:color="000000"/>
              <w:bottom w:val="single" w:sz="4" w:space="0" w:color="000000"/>
              <w:right w:val="single" w:sz="4" w:space="0" w:color="000000"/>
            </w:tcBorders>
          </w:tcPr>
          <w:p w14:paraId="55D9F82C" w14:textId="630B83D0" w:rsidR="008C1F32" w:rsidRDefault="00130A51">
            <w:r>
              <w:t>Yes</w:t>
            </w:r>
          </w:p>
        </w:tc>
      </w:tr>
      <w:tr w:rsidR="008C1F32" w14:paraId="1F52C4CC"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33CA8C7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LGBT youth homelessness</w:t>
            </w:r>
          </w:p>
        </w:tc>
        <w:tc>
          <w:tcPr>
            <w:tcW w:w="1620" w:type="dxa"/>
            <w:tcBorders>
              <w:top w:val="single" w:sz="4" w:space="0" w:color="000000"/>
              <w:left w:val="single" w:sz="4" w:space="0" w:color="000000"/>
              <w:bottom w:val="single" w:sz="4" w:space="0" w:color="000000"/>
              <w:right w:val="single" w:sz="4" w:space="0" w:color="000000"/>
            </w:tcBorders>
          </w:tcPr>
          <w:p w14:paraId="7C7B3FFD" w14:textId="5F6880A0" w:rsidR="008C1F32" w:rsidRDefault="00130A51">
            <w:r>
              <w:t>Yes</w:t>
            </w:r>
          </w:p>
        </w:tc>
      </w:tr>
      <w:tr w:rsidR="008C1F32" w14:paraId="1FDA1EA9"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45549190"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Exits from foster care into homelessness</w:t>
            </w:r>
          </w:p>
        </w:tc>
        <w:tc>
          <w:tcPr>
            <w:tcW w:w="1620" w:type="dxa"/>
            <w:tcBorders>
              <w:top w:val="single" w:sz="4" w:space="0" w:color="000000"/>
              <w:left w:val="single" w:sz="4" w:space="0" w:color="000000"/>
              <w:bottom w:val="single" w:sz="4" w:space="0" w:color="000000"/>
              <w:right w:val="single" w:sz="4" w:space="0" w:color="000000"/>
            </w:tcBorders>
          </w:tcPr>
          <w:p w14:paraId="586117C7" w14:textId="4B267B25" w:rsidR="008C1F32" w:rsidRDefault="00130A51">
            <w:r>
              <w:t>Yes</w:t>
            </w:r>
          </w:p>
        </w:tc>
      </w:tr>
      <w:tr w:rsidR="008C1F32" w14:paraId="4FA24EEF"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0DD70C6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Family reunification and community engagement</w:t>
            </w:r>
          </w:p>
        </w:tc>
        <w:tc>
          <w:tcPr>
            <w:tcW w:w="1620" w:type="dxa"/>
            <w:tcBorders>
              <w:top w:val="single" w:sz="4" w:space="0" w:color="000000"/>
              <w:left w:val="single" w:sz="4" w:space="0" w:color="000000"/>
              <w:bottom w:val="single" w:sz="4" w:space="0" w:color="000000"/>
              <w:right w:val="single" w:sz="4" w:space="0" w:color="000000"/>
            </w:tcBorders>
          </w:tcPr>
          <w:p w14:paraId="0E04223E" w14:textId="1AFC0038" w:rsidR="008C1F32" w:rsidRDefault="00130A51">
            <w:r>
              <w:t>Yes</w:t>
            </w:r>
          </w:p>
        </w:tc>
      </w:tr>
      <w:tr w:rsidR="008C1F32" w14:paraId="32070B11" w14:textId="77777777">
        <w:trPr>
          <w:trHeight w:hRule="exact" w:val="460"/>
        </w:trPr>
        <w:tc>
          <w:tcPr>
            <w:tcW w:w="9180" w:type="dxa"/>
            <w:tcBorders>
              <w:top w:val="single" w:sz="4" w:space="0" w:color="000000"/>
              <w:left w:val="single" w:sz="4" w:space="0" w:color="000000"/>
              <w:bottom w:val="single" w:sz="4" w:space="0" w:color="000000"/>
              <w:right w:val="single" w:sz="4" w:space="0" w:color="000000"/>
            </w:tcBorders>
          </w:tcPr>
          <w:p w14:paraId="20BAF953" w14:textId="77777777" w:rsidR="008C1F32" w:rsidRDefault="00102586">
            <w:pPr>
              <w:spacing w:before="67" w:after="0" w:line="160" w:lineRule="exact"/>
              <w:ind w:left="35" w:right="143"/>
              <w:rPr>
                <w:rFonts w:ascii="Arial" w:eastAsia="Arial" w:hAnsi="Arial" w:cs="Arial"/>
                <w:sz w:val="16"/>
                <w:szCs w:val="16"/>
              </w:rPr>
            </w:pPr>
            <w:r>
              <w:rPr>
                <w:rFonts w:ascii="Arial" w:eastAsia="Arial" w:hAnsi="Arial" w:cs="Arial"/>
                <w:b/>
                <w:bCs/>
                <w:sz w:val="16"/>
                <w:szCs w:val="16"/>
              </w:rPr>
              <w:t>6. Positive Youth Development, Trauma Informed Care, and the use of Risk and Protective Factors in assessing youth housing and service needs</w:t>
            </w:r>
          </w:p>
        </w:tc>
        <w:tc>
          <w:tcPr>
            <w:tcW w:w="1620" w:type="dxa"/>
            <w:tcBorders>
              <w:top w:val="single" w:sz="4" w:space="0" w:color="000000"/>
              <w:left w:val="single" w:sz="4" w:space="0" w:color="000000"/>
              <w:bottom w:val="single" w:sz="4" w:space="0" w:color="000000"/>
              <w:right w:val="single" w:sz="4" w:space="0" w:color="000000"/>
            </w:tcBorders>
          </w:tcPr>
          <w:p w14:paraId="3FFB981B" w14:textId="58E1CD12" w:rsidR="008C1F32" w:rsidRDefault="00130A51">
            <w:r>
              <w:t>Yes</w:t>
            </w:r>
          </w:p>
        </w:tc>
      </w:tr>
    </w:tbl>
    <w:p w14:paraId="53405B0C" w14:textId="77777777" w:rsidR="008C1F32" w:rsidRDefault="008C1F32">
      <w:pPr>
        <w:spacing w:after="0" w:line="200" w:lineRule="exact"/>
        <w:rPr>
          <w:sz w:val="20"/>
          <w:szCs w:val="20"/>
        </w:rPr>
      </w:pPr>
    </w:p>
    <w:p w14:paraId="66F1CD53" w14:textId="77777777" w:rsidR="008C1F32" w:rsidRDefault="008C1F32">
      <w:pPr>
        <w:spacing w:before="1" w:after="0" w:line="200" w:lineRule="exact"/>
        <w:rPr>
          <w:sz w:val="20"/>
          <w:szCs w:val="20"/>
        </w:rPr>
      </w:pPr>
    </w:p>
    <w:p w14:paraId="655ECD8E" w14:textId="77777777" w:rsidR="008C1F32" w:rsidRDefault="0010258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3B-1c.1. Unaccompanied Youth Experiencing Homelessness–Prioritization</w:t>
      </w:r>
    </w:p>
    <w:p w14:paraId="0100A9B7"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Based on Needs.</w:t>
      </w:r>
    </w:p>
    <w:p w14:paraId="117B7EE4" w14:textId="77777777" w:rsidR="008C1F32" w:rsidRDefault="008C1F32">
      <w:pPr>
        <w:spacing w:before="17" w:after="0" w:line="220" w:lineRule="exact"/>
      </w:pPr>
    </w:p>
    <w:p w14:paraId="49BFA727" w14:textId="77777777" w:rsidR="008C1F32" w:rsidRDefault="00102586">
      <w:pPr>
        <w:spacing w:after="0" w:line="240" w:lineRule="exact"/>
        <w:ind w:left="1240" w:right="1616" w:firstLine="200"/>
        <w:rPr>
          <w:rFonts w:ascii="Arial" w:eastAsia="Arial" w:hAnsi="Arial" w:cs="Arial"/>
          <w:sz w:val="24"/>
          <w:szCs w:val="24"/>
        </w:rPr>
      </w:pPr>
      <w:r>
        <w:rPr>
          <w:rFonts w:ascii="Arial" w:eastAsia="Arial" w:hAnsi="Arial" w:cs="Arial"/>
          <w:b/>
          <w:bCs/>
          <w:sz w:val="24"/>
          <w:szCs w:val="24"/>
        </w:rPr>
        <w:t xml:space="preserve">Applicants must check all that apply that describes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current strategy to prioritize unaccompanied youth based on their needs.</w:t>
      </w:r>
    </w:p>
    <w:p w14:paraId="587C5C98" w14:textId="77777777" w:rsidR="008C1F32" w:rsidRDefault="008C1F32">
      <w:pPr>
        <w:spacing w:after="0"/>
        <w:sectPr w:rsidR="008C1F32">
          <w:pgSz w:w="12240" w:h="15840"/>
          <w:pgMar w:top="1320" w:right="600" w:bottom="1040" w:left="600" w:header="798" w:footer="854" w:gutter="0"/>
          <w:cols w:space="720"/>
        </w:sectPr>
      </w:pPr>
    </w:p>
    <w:p w14:paraId="35F91813" w14:textId="02FF4D40" w:rsidR="008C1F32" w:rsidRDefault="00744268">
      <w:pPr>
        <w:spacing w:after="0" w:line="180" w:lineRule="exact"/>
        <w:rPr>
          <w:sz w:val="18"/>
          <w:szCs w:val="18"/>
        </w:rPr>
      </w:pPr>
      <w:r>
        <w:rPr>
          <w:noProof/>
        </w:rPr>
        <w:lastRenderedPageBreak/>
        <mc:AlternateContent>
          <mc:Choice Requires="wpg">
            <w:drawing>
              <wp:anchor distT="0" distB="0" distL="114300" distR="114300" simplePos="0" relativeHeight="503313200" behindDoc="1" locked="0" layoutInCell="1" allowOverlap="1" wp14:anchorId="68DC374D" wp14:editId="11F51A51">
                <wp:simplePos x="0" y="0"/>
                <wp:positionH relativeFrom="page">
                  <wp:posOffset>6650355</wp:posOffset>
                </wp:positionH>
                <wp:positionV relativeFrom="page">
                  <wp:posOffset>1282700</wp:posOffset>
                </wp:positionV>
                <wp:extent cx="300355" cy="228600"/>
                <wp:effectExtent l="11430" t="6350" r="12065" b="12700"/>
                <wp:wrapNone/>
                <wp:docPr id="44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2020"/>
                          <a:chExt cx="473" cy="360"/>
                        </a:xfrm>
                      </wpg:grpSpPr>
                      <wps:wsp>
                        <wps:cNvPr id="448" name="Freeform 55"/>
                        <wps:cNvSpPr>
                          <a:spLocks/>
                        </wps:cNvSpPr>
                        <wps:spPr bwMode="auto">
                          <a:xfrm>
                            <a:off x="10473" y="2020"/>
                            <a:ext cx="473" cy="360"/>
                          </a:xfrm>
                          <a:custGeom>
                            <a:avLst/>
                            <a:gdLst>
                              <a:gd name="T0" fmla="+- 0 10473 10473"/>
                              <a:gd name="T1" fmla="*/ T0 w 473"/>
                              <a:gd name="T2" fmla="+- 0 2380 2020"/>
                              <a:gd name="T3" fmla="*/ 2380 h 360"/>
                              <a:gd name="T4" fmla="+- 0 10947 10473"/>
                              <a:gd name="T5" fmla="*/ T4 w 473"/>
                              <a:gd name="T6" fmla="+- 0 2380 2020"/>
                              <a:gd name="T7" fmla="*/ 2380 h 360"/>
                              <a:gd name="T8" fmla="+- 0 10947 10473"/>
                              <a:gd name="T9" fmla="*/ T8 w 473"/>
                              <a:gd name="T10" fmla="+- 0 2020 2020"/>
                              <a:gd name="T11" fmla="*/ 2020 h 360"/>
                              <a:gd name="T12" fmla="+- 0 10473 10473"/>
                              <a:gd name="T13" fmla="*/ T12 w 473"/>
                              <a:gd name="T14" fmla="+- 0 2020 2020"/>
                              <a:gd name="T15" fmla="*/ 2020 h 360"/>
                              <a:gd name="T16" fmla="+- 0 10473 10473"/>
                              <a:gd name="T17" fmla="*/ T16 w 473"/>
                              <a:gd name="T18" fmla="+- 0 2380 2020"/>
                              <a:gd name="T19" fmla="*/ 2380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B5F3" id="Group 54" o:spid="_x0000_s1026" style="position:absolute;margin-left:523.65pt;margin-top:101pt;width:23.65pt;height:18pt;z-index:-3280;mso-position-horizontal-relative:page;mso-position-vertical-relative:page" coordorigin="10473,2020"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">
                <v:shape id="Freeform 55" o:spid="_x0000_s1027" style="position:absolute;left:10473;top:2020;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" path="m,360r474,l474,,,,,360xe" filled="f" strokeweight=".5pt">
                  <v:path arrowok="t" o:connecttype="custom" o:connectlocs="0,2380;474,2380;474,2020;0,2020;0,2380" o:connectangles="0,0,0,0,0"/>
                </v:shape>
                <w10:wrap anchorx="page" anchory="page"/>
              </v:group>
            </w:pict>
          </mc:Fallback>
        </mc:AlternateContent>
      </w:r>
      <w:r>
        <w:rPr>
          <w:noProof/>
        </w:rPr>
        <mc:AlternateContent>
          <mc:Choice Requires="wpg">
            <w:drawing>
              <wp:anchor distT="0" distB="0" distL="114300" distR="114300" simplePos="0" relativeHeight="503313201" behindDoc="1" locked="0" layoutInCell="1" allowOverlap="1" wp14:anchorId="63426B53" wp14:editId="28CB659B">
                <wp:simplePos x="0" y="0"/>
                <wp:positionH relativeFrom="page">
                  <wp:posOffset>6650355</wp:posOffset>
                </wp:positionH>
                <wp:positionV relativeFrom="page">
                  <wp:posOffset>1638300</wp:posOffset>
                </wp:positionV>
                <wp:extent cx="300355" cy="228600"/>
                <wp:effectExtent l="11430" t="9525" r="12065" b="9525"/>
                <wp:wrapNone/>
                <wp:docPr id="4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2580"/>
                          <a:chExt cx="473" cy="360"/>
                        </a:xfrm>
                      </wpg:grpSpPr>
                      <wps:wsp>
                        <wps:cNvPr id="446" name="Freeform 53"/>
                        <wps:cNvSpPr>
                          <a:spLocks/>
                        </wps:cNvSpPr>
                        <wps:spPr bwMode="auto">
                          <a:xfrm>
                            <a:off x="10473" y="2580"/>
                            <a:ext cx="473" cy="360"/>
                          </a:xfrm>
                          <a:custGeom>
                            <a:avLst/>
                            <a:gdLst>
                              <a:gd name="T0" fmla="+- 0 10473 10473"/>
                              <a:gd name="T1" fmla="*/ T0 w 473"/>
                              <a:gd name="T2" fmla="+- 0 2940 2580"/>
                              <a:gd name="T3" fmla="*/ 2940 h 360"/>
                              <a:gd name="T4" fmla="+- 0 10947 10473"/>
                              <a:gd name="T5" fmla="*/ T4 w 473"/>
                              <a:gd name="T6" fmla="+- 0 2940 2580"/>
                              <a:gd name="T7" fmla="*/ 2940 h 360"/>
                              <a:gd name="T8" fmla="+- 0 10947 10473"/>
                              <a:gd name="T9" fmla="*/ T8 w 473"/>
                              <a:gd name="T10" fmla="+- 0 2580 2580"/>
                              <a:gd name="T11" fmla="*/ 2580 h 360"/>
                              <a:gd name="T12" fmla="+- 0 10473 10473"/>
                              <a:gd name="T13" fmla="*/ T12 w 473"/>
                              <a:gd name="T14" fmla="+- 0 2580 2580"/>
                              <a:gd name="T15" fmla="*/ 2580 h 360"/>
                              <a:gd name="T16" fmla="+- 0 10473 10473"/>
                              <a:gd name="T17" fmla="*/ T16 w 473"/>
                              <a:gd name="T18" fmla="+- 0 2940 2580"/>
                              <a:gd name="T19" fmla="*/ 2940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2DF17" id="Group 52" o:spid="_x0000_s1026" style="position:absolute;margin-left:523.65pt;margin-top:129pt;width:23.65pt;height:18pt;z-index:-3279;mso-position-horizontal-relative:page;mso-position-vertical-relative:page" coordorigin="10473,2580"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">
                <v:shape id="Freeform 53" o:spid="_x0000_s1027" style="position:absolute;left:10473;top:2580;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" path="m,360r474,l474,,,,,360xe" filled="f" strokeweight=".5pt">
                  <v:path arrowok="t" o:connecttype="custom" o:connectlocs="0,2940;474,2940;474,2580;0,2580;0,2940" o:connectangles="0,0,0,0,0"/>
                </v:shape>
                <w10:wrap anchorx="page" anchory="page"/>
              </v:group>
            </w:pict>
          </mc:Fallback>
        </mc:AlternateContent>
      </w:r>
    </w:p>
    <w:p w14:paraId="301D571D" w14:textId="77777777" w:rsidR="008C1F32" w:rsidRDefault="008C1F32">
      <w:pPr>
        <w:spacing w:after="0" w:line="200" w:lineRule="exact"/>
        <w:rPr>
          <w:sz w:val="20"/>
          <w:szCs w:val="20"/>
        </w:rPr>
      </w:pPr>
    </w:p>
    <w:p w14:paraId="70A3AE93" w14:textId="77777777" w:rsidR="008C1F32" w:rsidRDefault="008C1F32">
      <w:pPr>
        <w:spacing w:after="0"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9180"/>
        <w:gridCol w:w="1620"/>
      </w:tblGrid>
      <w:tr w:rsidR="008C1F32" w14:paraId="7C715B01"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526D42B3"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History of, or Vulnerability to, Victimization (e.g., domestic violence, sexual assault, childhood abuse)</w:t>
            </w:r>
          </w:p>
        </w:tc>
        <w:tc>
          <w:tcPr>
            <w:tcW w:w="1620" w:type="dxa"/>
            <w:tcBorders>
              <w:top w:val="single" w:sz="4" w:space="0" w:color="000000"/>
              <w:left w:val="single" w:sz="4" w:space="0" w:color="000000"/>
              <w:bottom w:val="single" w:sz="4" w:space="0" w:color="000000"/>
              <w:right w:val="single" w:sz="4" w:space="0" w:color="000000"/>
            </w:tcBorders>
          </w:tcPr>
          <w:p w14:paraId="44A4AC43" w14:textId="5B2CCDBB" w:rsidR="008C1F32" w:rsidRPr="00200E39" w:rsidRDefault="00200E39" w:rsidP="00200E39">
            <w:pPr>
              <w:jc w:val="center"/>
              <w:rPr>
                <w:b/>
                <w:bCs/>
                <w:sz w:val="40"/>
                <w:szCs w:val="40"/>
              </w:rPr>
            </w:pPr>
            <w:r>
              <w:rPr>
                <w:b/>
                <w:bCs/>
                <w:sz w:val="40"/>
                <w:szCs w:val="40"/>
              </w:rPr>
              <w:t>x</w:t>
            </w:r>
          </w:p>
        </w:tc>
      </w:tr>
      <w:tr w:rsidR="008C1F32" w14:paraId="61E34E60"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23BD3F4F"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Number of Previous Homeless Episodes</w:t>
            </w:r>
          </w:p>
        </w:tc>
        <w:tc>
          <w:tcPr>
            <w:tcW w:w="1620" w:type="dxa"/>
            <w:tcBorders>
              <w:top w:val="single" w:sz="4" w:space="0" w:color="000000"/>
              <w:left w:val="single" w:sz="4" w:space="0" w:color="000000"/>
              <w:bottom w:val="single" w:sz="4" w:space="0" w:color="000000"/>
              <w:right w:val="single" w:sz="4" w:space="0" w:color="000000"/>
            </w:tcBorders>
          </w:tcPr>
          <w:p w14:paraId="2E327C9D" w14:textId="60DD6582" w:rsidR="008C1F32" w:rsidRPr="00200E39" w:rsidRDefault="00200E39" w:rsidP="00200E39">
            <w:pPr>
              <w:jc w:val="center"/>
              <w:rPr>
                <w:b/>
                <w:bCs/>
                <w:sz w:val="40"/>
                <w:szCs w:val="40"/>
              </w:rPr>
            </w:pPr>
            <w:r>
              <w:rPr>
                <w:b/>
                <w:bCs/>
                <w:sz w:val="40"/>
                <w:szCs w:val="40"/>
              </w:rPr>
              <w:t>x</w:t>
            </w:r>
          </w:p>
        </w:tc>
      </w:tr>
      <w:tr w:rsidR="008C1F32" w14:paraId="6AF9D972"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6842B3AE"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Unsheltered Homelessness</w:t>
            </w:r>
          </w:p>
        </w:tc>
        <w:tc>
          <w:tcPr>
            <w:tcW w:w="1620" w:type="dxa"/>
            <w:tcBorders>
              <w:top w:val="single" w:sz="4" w:space="0" w:color="000000"/>
              <w:left w:val="single" w:sz="4" w:space="0" w:color="000000"/>
              <w:bottom w:val="single" w:sz="4" w:space="0" w:color="000000"/>
              <w:right w:val="single" w:sz="4" w:space="0" w:color="000000"/>
            </w:tcBorders>
          </w:tcPr>
          <w:p w14:paraId="61F40F3F" w14:textId="288C1F9E" w:rsidR="008C1F32" w:rsidRPr="00200E39" w:rsidRDefault="00200E39" w:rsidP="00200E39">
            <w:pPr>
              <w:jc w:val="center"/>
              <w:rPr>
                <w:b/>
                <w:bCs/>
                <w:sz w:val="40"/>
                <w:szCs w:val="40"/>
              </w:rPr>
            </w:pPr>
            <w:r>
              <w:rPr>
                <w:b/>
                <w:bCs/>
                <w:sz w:val="40"/>
                <w:szCs w:val="40"/>
              </w:rPr>
              <w:t>x</w:t>
            </w:r>
          </w:p>
        </w:tc>
      </w:tr>
      <w:tr w:rsidR="008C1F32" w14:paraId="65E12B41"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0E17EA6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Criminal History</w:t>
            </w:r>
          </w:p>
        </w:tc>
        <w:tc>
          <w:tcPr>
            <w:tcW w:w="1620" w:type="dxa"/>
            <w:tcBorders>
              <w:top w:val="single" w:sz="4" w:space="0" w:color="000000"/>
              <w:left w:val="single" w:sz="4" w:space="0" w:color="000000"/>
              <w:bottom w:val="single" w:sz="4" w:space="0" w:color="000000"/>
              <w:right w:val="single" w:sz="4" w:space="0" w:color="000000"/>
            </w:tcBorders>
          </w:tcPr>
          <w:p w14:paraId="4687E175" w14:textId="22A5BFC0" w:rsidR="008C1F32" w:rsidRPr="00200E39" w:rsidRDefault="00200E39" w:rsidP="00200E39">
            <w:pPr>
              <w:jc w:val="center"/>
              <w:rPr>
                <w:b/>
                <w:bCs/>
                <w:sz w:val="40"/>
                <w:szCs w:val="40"/>
              </w:rPr>
            </w:pPr>
            <w:r>
              <w:rPr>
                <w:b/>
                <w:bCs/>
                <w:sz w:val="40"/>
                <w:szCs w:val="40"/>
              </w:rPr>
              <w:t>x</w:t>
            </w:r>
          </w:p>
        </w:tc>
      </w:tr>
      <w:tr w:rsidR="008C1F32" w14:paraId="35FD688F" w14:textId="77777777">
        <w:trPr>
          <w:trHeight w:hRule="exact" w:val="560"/>
        </w:trPr>
        <w:tc>
          <w:tcPr>
            <w:tcW w:w="9180" w:type="dxa"/>
            <w:tcBorders>
              <w:top w:val="single" w:sz="4" w:space="0" w:color="000000"/>
              <w:left w:val="single" w:sz="4" w:space="0" w:color="000000"/>
              <w:bottom w:val="single" w:sz="4" w:space="0" w:color="000000"/>
              <w:right w:val="single" w:sz="4" w:space="0" w:color="000000"/>
            </w:tcBorders>
          </w:tcPr>
          <w:p w14:paraId="0A455015"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Bad Credit or Rental History</w:t>
            </w:r>
          </w:p>
        </w:tc>
        <w:tc>
          <w:tcPr>
            <w:tcW w:w="1620" w:type="dxa"/>
            <w:tcBorders>
              <w:top w:val="single" w:sz="4" w:space="0" w:color="000000"/>
              <w:left w:val="single" w:sz="4" w:space="0" w:color="000000"/>
              <w:bottom w:val="single" w:sz="4" w:space="0" w:color="000000"/>
              <w:right w:val="single" w:sz="4" w:space="0" w:color="000000"/>
            </w:tcBorders>
          </w:tcPr>
          <w:p w14:paraId="201DE596" w14:textId="4BB9E9F0" w:rsidR="008C1F32" w:rsidRPr="00200E39" w:rsidRDefault="00200E39" w:rsidP="00200E39">
            <w:pPr>
              <w:jc w:val="center"/>
              <w:rPr>
                <w:b/>
                <w:bCs/>
                <w:sz w:val="40"/>
                <w:szCs w:val="40"/>
              </w:rPr>
            </w:pPr>
            <w:r>
              <w:rPr>
                <w:b/>
                <w:bCs/>
                <w:sz w:val="40"/>
                <w:szCs w:val="40"/>
              </w:rPr>
              <w:t>x</w:t>
            </w:r>
          </w:p>
        </w:tc>
      </w:tr>
    </w:tbl>
    <w:p w14:paraId="55A11136" w14:textId="77777777" w:rsidR="008C1F32" w:rsidRDefault="008C1F32">
      <w:pPr>
        <w:spacing w:after="0" w:line="200" w:lineRule="exact"/>
        <w:rPr>
          <w:sz w:val="20"/>
          <w:szCs w:val="20"/>
        </w:rPr>
      </w:pPr>
    </w:p>
    <w:p w14:paraId="1F1E279A" w14:textId="77777777" w:rsidR="008C1F32" w:rsidRDefault="008C1F32">
      <w:pPr>
        <w:spacing w:before="1" w:after="0" w:line="200" w:lineRule="exact"/>
        <w:rPr>
          <w:sz w:val="20"/>
          <w:szCs w:val="20"/>
        </w:rPr>
      </w:pPr>
    </w:p>
    <w:p w14:paraId="62E1F065" w14:textId="27E0D154" w:rsidR="008C1F32" w:rsidRDefault="00744268">
      <w:pPr>
        <w:spacing w:before="29" w:after="0" w:line="273" w:lineRule="exact"/>
        <w:ind w:left="1240" w:right="2296"/>
        <w:jc w:val="both"/>
        <w:rPr>
          <w:rFonts w:ascii="Arial" w:eastAsia="Arial" w:hAnsi="Arial" w:cs="Arial"/>
          <w:sz w:val="24"/>
          <w:szCs w:val="24"/>
        </w:rPr>
      </w:pPr>
      <w:r>
        <w:rPr>
          <w:noProof/>
        </w:rPr>
        <mc:AlternateContent>
          <mc:Choice Requires="wpg">
            <w:drawing>
              <wp:anchor distT="0" distB="0" distL="114300" distR="114300" simplePos="0" relativeHeight="503313202" behindDoc="1" locked="0" layoutInCell="1" allowOverlap="1" wp14:anchorId="061C2DA4" wp14:editId="07B0E228">
                <wp:simplePos x="0" y="0"/>
                <wp:positionH relativeFrom="page">
                  <wp:posOffset>6650355</wp:posOffset>
                </wp:positionH>
                <wp:positionV relativeFrom="paragraph">
                  <wp:posOffset>-1261110</wp:posOffset>
                </wp:positionV>
                <wp:extent cx="300355" cy="228600"/>
                <wp:effectExtent l="11430" t="12700" r="12065" b="6350"/>
                <wp:wrapNone/>
                <wp:docPr id="44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1986"/>
                          <a:chExt cx="473" cy="360"/>
                        </a:xfrm>
                      </wpg:grpSpPr>
                      <wps:wsp>
                        <wps:cNvPr id="444" name="Freeform 51"/>
                        <wps:cNvSpPr>
                          <a:spLocks/>
                        </wps:cNvSpPr>
                        <wps:spPr bwMode="auto">
                          <a:xfrm>
                            <a:off x="10473" y="-1986"/>
                            <a:ext cx="473" cy="360"/>
                          </a:xfrm>
                          <a:custGeom>
                            <a:avLst/>
                            <a:gdLst>
                              <a:gd name="T0" fmla="+- 0 10473 10473"/>
                              <a:gd name="T1" fmla="*/ T0 w 473"/>
                              <a:gd name="T2" fmla="+- 0 -1626 -1986"/>
                              <a:gd name="T3" fmla="*/ -1626 h 360"/>
                              <a:gd name="T4" fmla="+- 0 10947 10473"/>
                              <a:gd name="T5" fmla="*/ T4 w 473"/>
                              <a:gd name="T6" fmla="+- 0 -1626 -1986"/>
                              <a:gd name="T7" fmla="*/ -1626 h 360"/>
                              <a:gd name="T8" fmla="+- 0 10947 10473"/>
                              <a:gd name="T9" fmla="*/ T8 w 473"/>
                              <a:gd name="T10" fmla="+- 0 -1986 -1986"/>
                              <a:gd name="T11" fmla="*/ -1986 h 360"/>
                              <a:gd name="T12" fmla="+- 0 10473 10473"/>
                              <a:gd name="T13" fmla="*/ T12 w 473"/>
                              <a:gd name="T14" fmla="+- 0 -1986 -1986"/>
                              <a:gd name="T15" fmla="*/ -1986 h 360"/>
                              <a:gd name="T16" fmla="+- 0 10473 10473"/>
                              <a:gd name="T17" fmla="*/ T16 w 473"/>
                              <a:gd name="T18" fmla="+- 0 -1626 -1986"/>
                              <a:gd name="T19" fmla="*/ -1626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5C0AE" id="Group 50" o:spid="_x0000_s1026" style="position:absolute;margin-left:523.65pt;margin-top:-99.3pt;width:23.65pt;height:18pt;z-index:-3278;mso-position-horizontal-relative:page" coordorigin="10473,-1986"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">
                <v:shape id="Freeform 51" o:spid="_x0000_s1027" style="position:absolute;left:10473;top:-1986;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" path="m,360r474,l474,,,,,360xe" filled="f" strokeweight=".5pt">
                  <v:path arrowok="t" o:connecttype="custom" o:connectlocs="0,-1626;474,-1626;474,-1986;0,-1986;0,-1626" o:connectangles="0,0,0,0,0"/>
                </v:shape>
                <w10:wrap anchorx="page"/>
              </v:group>
            </w:pict>
          </mc:Fallback>
        </mc:AlternateContent>
      </w:r>
      <w:r>
        <w:rPr>
          <w:noProof/>
        </w:rPr>
        <mc:AlternateContent>
          <mc:Choice Requires="wpg">
            <w:drawing>
              <wp:anchor distT="0" distB="0" distL="114300" distR="114300" simplePos="0" relativeHeight="503313203" behindDoc="1" locked="0" layoutInCell="1" allowOverlap="1" wp14:anchorId="020FA1EE" wp14:editId="5F2C5173">
                <wp:simplePos x="0" y="0"/>
                <wp:positionH relativeFrom="page">
                  <wp:posOffset>6650355</wp:posOffset>
                </wp:positionH>
                <wp:positionV relativeFrom="paragraph">
                  <wp:posOffset>-905510</wp:posOffset>
                </wp:positionV>
                <wp:extent cx="300355" cy="228600"/>
                <wp:effectExtent l="11430" t="6350" r="12065" b="12700"/>
                <wp:wrapNone/>
                <wp:docPr id="44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1426"/>
                          <a:chExt cx="473" cy="360"/>
                        </a:xfrm>
                      </wpg:grpSpPr>
                      <wps:wsp>
                        <wps:cNvPr id="442" name="Freeform 49"/>
                        <wps:cNvSpPr>
                          <a:spLocks/>
                        </wps:cNvSpPr>
                        <wps:spPr bwMode="auto">
                          <a:xfrm>
                            <a:off x="10473" y="-1426"/>
                            <a:ext cx="473" cy="360"/>
                          </a:xfrm>
                          <a:custGeom>
                            <a:avLst/>
                            <a:gdLst>
                              <a:gd name="T0" fmla="+- 0 10473 10473"/>
                              <a:gd name="T1" fmla="*/ T0 w 473"/>
                              <a:gd name="T2" fmla="+- 0 -1066 -1426"/>
                              <a:gd name="T3" fmla="*/ -1066 h 360"/>
                              <a:gd name="T4" fmla="+- 0 10947 10473"/>
                              <a:gd name="T5" fmla="*/ T4 w 473"/>
                              <a:gd name="T6" fmla="+- 0 -1066 -1426"/>
                              <a:gd name="T7" fmla="*/ -1066 h 360"/>
                              <a:gd name="T8" fmla="+- 0 10947 10473"/>
                              <a:gd name="T9" fmla="*/ T8 w 473"/>
                              <a:gd name="T10" fmla="+- 0 -1426 -1426"/>
                              <a:gd name="T11" fmla="*/ -1426 h 360"/>
                              <a:gd name="T12" fmla="+- 0 10473 10473"/>
                              <a:gd name="T13" fmla="*/ T12 w 473"/>
                              <a:gd name="T14" fmla="+- 0 -1426 -1426"/>
                              <a:gd name="T15" fmla="*/ -1426 h 360"/>
                              <a:gd name="T16" fmla="+- 0 10473 10473"/>
                              <a:gd name="T17" fmla="*/ T16 w 473"/>
                              <a:gd name="T18" fmla="+- 0 -1066 -1426"/>
                              <a:gd name="T19" fmla="*/ -1066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78DE1" id="Group 48" o:spid="_x0000_s1026" style="position:absolute;margin-left:523.65pt;margin-top:-71.3pt;width:23.65pt;height:18pt;z-index:-3277;mso-position-horizontal-relative:page" coordorigin="10473,-1426"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">
                <v:shape id="Freeform 49" o:spid="_x0000_s1027" style="position:absolute;left:10473;top:-1426;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" path="m,360r474,l474,,,,,360xe" filled="f" strokeweight=".5pt">
                  <v:path arrowok="t" o:connecttype="custom" o:connectlocs="0,-1066;474,-1066;474,-1426;0,-1426;0,-1066" o:connectangles="0,0,0,0,0"/>
                </v:shape>
                <w10:wrap anchorx="page"/>
              </v:group>
            </w:pict>
          </mc:Fallback>
        </mc:AlternateContent>
      </w:r>
      <w:r>
        <w:rPr>
          <w:noProof/>
        </w:rPr>
        <mc:AlternateContent>
          <mc:Choice Requires="wpg">
            <w:drawing>
              <wp:anchor distT="0" distB="0" distL="114300" distR="114300" simplePos="0" relativeHeight="503313204" behindDoc="1" locked="0" layoutInCell="1" allowOverlap="1" wp14:anchorId="2CC3E787" wp14:editId="0F974242">
                <wp:simplePos x="0" y="0"/>
                <wp:positionH relativeFrom="page">
                  <wp:posOffset>6650355</wp:posOffset>
                </wp:positionH>
                <wp:positionV relativeFrom="paragraph">
                  <wp:posOffset>-549910</wp:posOffset>
                </wp:positionV>
                <wp:extent cx="300355" cy="228600"/>
                <wp:effectExtent l="11430" t="9525" r="12065" b="9525"/>
                <wp:wrapNone/>
                <wp:docPr id="4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228600"/>
                          <a:chOff x="10473" y="-866"/>
                          <a:chExt cx="473" cy="360"/>
                        </a:xfrm>
                      </wpg:grpSpPr>
                      <wps:wsp>
                        <wps:cNvPr id="440" name="Freeform 47"/>
                        <wps:cNvSpPr>
                          <a:spLocks/>
                        </wps:cNvSpPr>
                        <wps:spPr bwMode="auto">
                          <a:xfrm>
                            <a:off x="10473" y="-866"/>
                            <a:ext cx="473" cy="360"/>
                          </a:xfrm>
                          <a:custGeom>
                            <a:avLst/>
                            <a:gdLst>
                              <a:gd name="T0" fmla="+- 0 10473 10473"/>
                              <a:gd name="T1" fmla="*/ T0 w 473"/>
                              <a:gd name="T2" fmla="+- 0 -506 -866"/>
                              <a:gd name="T3" fmla="*/ -506 h 360"/>
                              <a:gd name="T4" fmla="+- 0 10947 10473"/>
                              <a:gd name="T5" fmla="*/ T4 w 473"/>
                              <a:gd name="T6" fmla="+- 0 -506 -866"/>
                              <a:gd name="T7" fmla="*/ -506 h 360"/>
                              <a:gd name="T8" fmla="+- 0 10947 10473"/>
                              <a:gd name="T9" fmla="*/ T8 w 473"/>
                              <a:gd name="T10" fmla="+- 0 -866 -866"/>
                              <a:gd name="T11" fmla="*/ -866 h 360"/>
                              <a:gd name="T12" fmla="+- 0 10473 10473"/>
                              <a:gd name="T13" fmla="*/ T12 w 473"/>
                              <a:gd name="T14" fmla="+- 0 -866 -866"/>
                              <a:gd name="T15" fmla="*/ -866 h 360"/>
                              <a:gd name="T16" fmla="+- 0 10473 10473"/>
                              <a:gd name="T17" fmla="*/ T16 w 473"/>
                              <a:gd name="T18" fmla="+- 0 -506 -866"/>
                              <a:gd name="T19" fmla="*/ -506 h 360"/>
                            </a:gdLst>
                            <a:ahLst/>
                            <a:cxnLst>
                              <a:cxn ang="0">
                                <a:pos x="T1" y="T3"/>
                              </a:cxn>
                              <a:cxn ang="0">
                                <a:pos x="T5" y="T7"/>
                              </a:cxn>
                              <a:cxn ang="0">
                                <a:pos x="T9" y="T11"/>
                              </a:cxn>
                              <a:cxn ang="0">
                                <a:pos x="T13" y="T15"/>
                              </a:cxn>
                              <a:cxn ang="0">
                                <a:pos x="T17" y="T19"/>
                              </a:cxn>
                            </a:cxnLst>
                            <a:rect l="0" t="0" r="r" b="b"/>
                            <a:pathLst>
                              <a:path w="473" h="360">
                                <a:moveTo>
                                  <a:pt x="0" y="360"/>
                                </a:moveTo>
                                <a:lnTo>
                                  <a:pt x="474" y="360"/>
                                </a:lnTo>
                                <a:lnTo>
                                  <a:pt x="47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B4C60" id="Group 46" o:spid="_x0000_s1026" style="position:absolute;margin-left:523.65pt;margin-top:-43.3pt;width:23.65pt;height:18pt;z-index:-3276;mso-position-horizontal-relative:page" coordorigin="10473,-866" coordsize="4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">
                <v:shape id="Freeform 47" o:spid="_x0000_s1027" style="position:absolute;left:10473;top:-866;width:473;height:360;visibility:visible;mso-wrap-style:square;v-text-anchor:top" coordsize="47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" path="m,360r474,l474,,,,,360xe" filled="f" strokeweight=".5pt">
                  <v:path arrowok="t" o:connecttype="custom" o:connectlocs="0,-506;474,-506;474,-866;0,-866;0,-506" o:connectangles="0,0,0,0,0"/>
                </v:shape>
                <w10:wrap anchorx="page"/>
              </v:group>
            </w:pict>
          </mc:Fallback>
        </mc:AlternateContent>
      </w:r>
      <w:r w:rsidR="00102586">
        <w:rPr>
          <w:rFonts w:ascii="Arial" w:eastAsia="Arial" w:hAnsi="Arial" w:cs="Arial"/>
          <w:b/>
          <w:bCs/>
          <w:position w:val="-1"/>
          <w:sz w:val="24"/>
          <w:szCs w:val="24"/>
        </w:rPr>
        <w:t>3B-1d. Youth Experiencing Homelessness–Housing and Services</w:t>
      </w:r>
    </w:p>
    <w:p w14:paraId="10D04E67" w14:textId="77777777" w:rsidR="008C1F32" w:rsidRDefault="00102586">
      <w:pPr>
        <w:spacing w:after="0" w:line="243" w:lineRule="exact"/>
        <w:ind w:left="1240" w:right="8517"/>
        <w:jc w:val="both"/>
        <w:rPr>
          <w:rFonts w:ascii="Arial" w:eastAsia="Arial" w:hAnsi="Arial" w:cs="Arial"/>
          <w:sz w:val="24"/>
          <w:szCs w:val="24"/>
        </w:rPr>
      </w:pPr>
      <w:r>
        <w:rPr>
          <w:rFonts w:ascii="Arial" w:eastAsia="Arial" w:hAnsi="Arial" w:cs="Arial"/>
          <w:b/>
          <w:bCs/>
          <w:sz w:val="24"/>
          <w:szCs w:val="24"/>
        </w:rPr>
        <w:t>Strategies.</w:t>
      </w:r>
    </w:p>
    <w:p w14:paraId="225C74A0" w14:textId="77777777" w:rsidR="008C1F32" w:rsidRDefault="008C1F32">
      <w:pPr>
        <w:spacing w:before="17" w:after="0" w:line="220" w:lineRule="exact"/>
      </w:pPr>
    </w:p>
    <w:p w14:paraId="4FF2E23C" w14:textId="77777777" w:rsidR="008C1F32" w:rsidRDefault="00102586">
      <w:pPr>
        <w:spacing w:after="0" w:line="240" w:lineRule="exact"/>
        <w:ind w:left="1240" w:right="1443" w:firstLine="67"/>
        <w:rPr>
          <w:rFonts w:ascii="Arial" w:eastAsia="Arial" w:hAnsi="Arial" w:cs="Arial"/>
          <w:sz w:val="24"/>
          <w:szCs w:val="24"/>
        </w:rPr>
      </w:pPr>
      <w:r>
        <w:rPr>
          <w:rFonts w:ascii="Arial" w:eastAsia="Arial" w:hAnsi="Arial" w:cs="Arial"/>
          <w:b/>
          <w:bCs/>
          <w:sz w:val="24"/>
          <w:szCs w:val="24"/>
        </w:rPr>
        <w:t xml:space="preserve">Applicants must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increased availability of housing and services for:</w:t>
      </w:r>
    </w:p>
    <w:p w14:paraId="33DDF5E8" w14:textId="77777777" w:rsidR="008C1F32" w:rsidRDefault="00102586">
      <w:pPr>
        <w:spacing w:after="0" w:line="240" w:lineRule="exact"/>
        <w:ind w:left="1240" w:right="1417" w:firstLine="133"/>
        <w:rPr>
          <w:rFonts w:ascii="Arial" w:eastAsia="Arial" w:hAnsi="Arial" w:cs="Arial"/>
          <w:sz w:val="24"/>
          <w:szCs w:val="24"/>
        </w:rPr>
      </w:pPr>
      <w:r>
        <w:rPr>
          <w:rFonts w:ascii="Arial" w:eastAsia="Arial" w:hAnsi="Arial" w:cs="Arial"/>
          <w:b/>
          <w:bCs/>
          <w:sz w:val="24"/>
          <w:szCs w:val="24"/>
        </w:rPr>
        <w:t xml:space="preserve">1. </w:t>
      </w:r>
      <w:r w:rsidRPr="00F023E9">
        <w:rPr>
          <w:rFonts w:ascii="Arial" w:eastAsia="Arial" w:hAnsi="Arial" w:cs="Arial"/>
          <w:b/>
          <w:bCs/>
          <w:sz w:val="24"/>
          <w:szCs w:val="24"/>
          <w:highlight w:val="yellow"/>
        </w:rPr>
        <w:t>all youth</w:t>
      </w:r>
      <w:r>
        <w:rPr>
          <w:rFonts w:ascii="Arial" w:eastAsia="Arial" w:hAnsi="Arial" w:cs="Arial"/>
          <w:b/>
          <w:bCs/>
          <w:sz w:val="24"/>
          <w:szCs w:val="24"/>
        </w:rPr>
        <w:t xml:space="preserve"> experiencing homelessness, including creating new youth- focused projects or modifying current projects to be more youth-specific or youth-inclusive; and</w:t>
      </w:r>
    </w:p>
    <w:p w14:paraId="652FA483" w14:textId="77777777" w:rsidR="008C1F32" w:rsidRDefault="00102586">
      <w:pPr>
        <w:spacing w:after="0" w:line="240" w:lineRule="exact"/>
        <w:ind w:left="1240" w:right="1389" w:firstLine="67"/>
        <w:rPr>
          <w:rFonts w:ascii="Arial" w:eastAsia="Arial" w:hAnsi="Arial" w:cs="Arial"/>
          <w:sz w:val="24"/>
          <w:szCs w:val="24"/>
        </w:rPr>
      </w:pPr>
      <w:r>
        <w:rPr>
          <w:rFonts w:ascii="Arial" w:eastAsia="Arial" w:hAnsi="Arial" w:cs="Arial"/>
          <w:b/>
          <w:bCs/>
          <w:sz w:val="24"/>
          <w:szCs w:val="24"/>
        </w:rPr>
        <w:t xml:space="preserve">2. youth experiencing </w:t>
      </w:r>
      <w:r w:rsidRPr="00F023E9">
        <w:rPr>
          <w:rFonts w:ascii="Arial" w:eastAsia="Arial" w:hAnsi="Arial" w:cs="Arial"/>
          <w:b/>
          <w:bCs/>
          <w:sz w:val="24"/>
          <w:szCs w:val="24"/>
          <w:highlight w:val="yellow"/>
        </w:rPr>
        <w:t>unsheltered homelessness</w:t>
      </w:r>
      <w:r>
        <w:rPr>
          <w:rFonts w:ascii="Arial" w:eastAsia="Arial" w:hAnsi="Arial" w:cs="Arial"/>
          <w:b/>
          <w:bCs/>
          <w:sz w:val="24"/>
          <w:szCs w:val="24"/>
        </w:rPr>
        <w:t xml:space="preserve"> including creating new youth-focused projects or modifying current projects to be more youth- specific or youth-inclusive.</w:t>
      </w:r>
    </w:p>
    <w:p w14:paraId="6FC7309F" w14:textId="77777777" w:rsidR="008C1F32" w:rsidRDefault="00102586">
      <w:pPr>
        <w:spacing w:after="0" w:line="243" w:lineRule="exact"/>
        <w:ind w:left="1240" w:right="7143"/>
        <w:jc w:val="both"/>
        <w:rPr>
          <w:rFonts w:ascii="Arial" w:eastAsia="Arial" w:hAnsi="Arial" w:cs="Arial"/>
          <w:sz w:val="24"/>
          <w:szCs w:val="24"/>
        </w:rPr>
      </w:pPr>
      <w:r>
        <w:rPr>
          <w:rFonts w:ascii="Arial" w:eastAsia="Arial" w:hAnsi="Arial" w:cs="Arial"/>
          <w:b/>
          <w:bCs/>
          <w:sz w:val="24"/>
          <w:szCs w:val="24"/>
        </w:rPr>
        <w:t>(limit 3,000 characters)</w:t>
      </w:r>
    </w:p>
    <w:p w14:paraId="47A12757" w14:textId="77777777" w:rsidR="008C1F32" w:rsidRDefault="008C1F32">
      <w:pPr>
        <w:spacing w:after="0" w:line="200" w:lineRule="exact"/>
        <w:rPr>
          <w:sz w:val="20"/>
          <w:szCs w:val="20"/>
        </w:rPr>
      </w:pPr>
    </w:p>
    <w:p w14:paraId="5A5C4E32" w14:textId="6D9405A2" w:rsidR="008A2B9B" w:rsidRDefault="00745602" w:rsidP="000A501C">
      <w:pPr>
        <w:spacing w:before="4" w:after="0" w:line="280" w:lineRule="exact"/>
        <w:rPr>
          <w:rFonts w:ascii="Arial" w:hAnsi="Arial" w:cs="Arial"/>
          <w:sz w:val="24"/>
          <w:szCs w:val="24"/>
        </w:rPr>
      </w:pPr>
      <w:r>
        <w:rPr>
          <w:rFonts w:ascii="Arial" w:hAnsi="Arial" w:cs="Arial"/>
          <w:sz w:val="24"/>
          <w:szCs w:val="24"/>
        </w:rPr>
        <w:t>1)</w:t>
      </w:r>
      <w:r w:rsidR="000A501C" w:rsidRPr="000A501C">
        <w:rPr>
          <w:rFonts w:ascii="Arial" w:hAnsi="Arial" w:cs="Arial"/>
          <w:sz w:val="24"/>
          <w:szCs w:val="24"/>
        </w:rPr>
        <w:t xml:space="preserve"> </w:t>
      </w:r>
      <w:r w:rsidR="008A2B9B">
        <w:rPr>
          <w:rFonts w:ascii="Arial" w:hAnsi="Arial" w:cs="Arial"/>
          <w:sz w:val="24"/>
          <w:szCs w:val="24"/>
        </w:rPr>
        <w:t xml:space="preserve">The </w:t>
      </w:r>
      <w:proofErr w:type="spellStart"/>
      <w:r w:rsidR="008A2B9B">
        <w:rPr>
          <w:rFonts w:ascii="Arial" w:hAnsi="Arial" w:cs="Arial"/>
          <w:sz w:val="24"/>
          <w:szCs w:val="24"/>
        </w:rPr>
        <w:t>CoC</w:t>
      </w:r>
      <w:proofErr w:type="spellEnd"/>
      <w:r w:rsidR="008A2B9B">
        <w:rPr>
          <w:rFonts w:ascii="Arial" w:hAnsi="Arial" w:cs="Arial"/>
          <w:sz w:val="24"/>
          <w:szCs w:val="24"/>
        </w:rPr>
        <w:t xml:space="preserve"> has increased housing and services for youth by gathering information on youth needs and implementing new youth-focused projects to meet them. For example, over</w:t>
      </w:r>
      <w:r w:rsidR="008A2B9B" w:rsidRPr="008A2B9B">
        <w:rPr>
          <w:rFonts w:ascii="Arial" w:hAnsi="Arial" w:cs="Arial"/>
          <w:sz w:val="24"/>
          <w:szCs w:val="24"/>
        </w:rPr>
        <w:t xml:space="preserve"> the past two years, the community conducted a series of focus groups and listening sessions with current and formerly homeless youth to identify service gaps in the community. These listening sessions led to Community Rebuilder’s decision to reallocate funding for its youth program from a rapid rehousing project to a project utilizing the new transitional/rapid rehousing model (First Step Housing) in 2017. This program is the first </w:t>
      </w:r>
      <w:proofErr w:type="spellStart"/>
      <w:r w:rsidR="008A2B9B" w:rsidRPr="008A2B9B">
        <w:rPr>
          <w:rFonts w:ascii="Arial" w:hAnsi="Arial" w:cs="Arial"/>
          <w:sz w:val="24"/>
          <w:szCs w:val="24"/>
        </w:rPr>
        <w:t>CoC</w:t>
      </w:r>
      <w:proofErr w:type="spellEnd"/>
      <w:r w:rsidR="008A2B9B" w:rsidRPr="008A2B9B">
        <w:rPr>
          <w:rFonts w:ascii="Arial" w:hAnsi="Arial" w:cs="Arial"/>
          <w:sz w:val="24"/>
          <w:szCs w:val="24"/>
        </w:rPr>
        <w:t>-funded project in Kent County focused on unsheltered, unaccompanied youth ages 18-24.</w:t>
      </w:r>
    </w:p>
    <w:p w14:paraId="62A906F8" w14:textId="097D4053" w:rsidR="008A2B9B" w:rsidRDefault="008A2B9B" w:rsidP="000A501C">
      <w:pPr>
        <w:spacing w:before="4" w:after="0" w:line="280" w:lineRule="exact"/>
        <w:rPr>
          <w:rFonts w:ascii="Arial" w:hAnsi="Arial" w:cs="Arial"/>
          <w:sz w:val="24"/>
          <w:szCs w:val="24"/>
        </w:rPr>
      </w:pPr>
    </w:p>
    <w:p w14:paraId="251956AB" w14:textId="1DFE46AF" w:rsidR="008A2B9B" w:rsidRDefault="00B07E52" w:rsidP="000A501C">
      <w:pPr>
        <w:spacing w:before="4" w:after="0" w:line="280" w:lineRule="exact"/>
        <w:rPr>
          <w:rFonts w:ascii="Arial" w:hAnsi="Arial" w:cs="Arial"/>
          <w:sz w:val="24"/>
          <w:szCs w:val="24"/>
        </w:rPr>
      </w:pPr>
      <w:r>
        <w:rPr>
          <w:rFonts w:ascii="Arial" w:hAnsi="Arial" w:cs="Arial"/>
          <w:sz w:val="24"/>
          <w:szCs w:val="24"/>
        </w:rPr>
        <w:t>To better understand the needs of homeless youth, the</w:t>
      </w:r>
      <w:r w:rsidR="008A2B9B">
        <w:rPr>
          <w:rFonts w:ascii="Arial" w:hAnsi="Arial" w:cs="Arial"/>
          <w:sz w:val="24"/>
          <w:szCs w:val="24"/>
        </w:rPr>
        <w:t xml:space="preserve"> </w:t>
      </w:r>
      <w:proofErr w:type="spellStart"/>
      <w:r w:rsidR="008A2B9B">
        <w:rPr>
          <w:rFonts w:ascii="Arial" w:hAnsi="Arial" w:cs="Arial"/>
          <w:sz w:val="24"/>
          <w:szCs w:val="24"/>
        </w:rPr>
        <w:t>CoC</w:t>
      </w:r>
      <w:proofErr w:type="spellEnd"/>
      <w:r w:rsidR="008A2B9B">
        <w:rPr>
          <w:rFonts w:ascii="Arial" w:hAnsi="Arial" w:cs="Arial"/>
          <w:sz w:val="24"/>
          <w:szCs w:val="24"/>
        </w:rPr>
        <w:t xml:space="preserve"> </w:t>
      </w:r>
      <w:r>
        <w:rPr>
          <w:rFonts w:ascii="Arial" w:hAnsi="Arial" w:cs="Arial"/>
          <w:sz w:val="24"/>
          <w:szCs w:val="24"/>
        </w:rPr>
        <w:t xml:space="preserve">developed </w:t>
      </w:r>
      <w:r w:rsidR="008A2B9B" w:rsidRPr="008A2B9B">
        <w:rPr>
          <w:rFonts w:ascii="Arial" w:hAnsi="Arial" w:cs="Arial"/>
          <w:sz w:val="24"/>
          <w:szCs w:val="24"/>
        </w:rPr>
        <w:t xml:space="preserve">and </w:t>
      </w:r>
      <w:r>
        <w:rPr>
          <w:rFonts w:ascii="Arial" w:hAnsi="Arial" w:cs="Arial"/>
          <w:sz w:val="24"/>
          <w:szCs w:val="24"/>
        </w:rPr>
        <w:t>seated</w:t>
      </w:r>
      <w:r w:rsidR="008A2B9B" w:rsidRPr="008A2B9B">
        <w:rPr>
          <w:rFonts w:ascii="Arial" w:hAnsi="Arial" w:cs="Arial"/>
          <w:sz w:val="24"/>
          <w:szCs w:val="24"/>
        </w:rPr>
        <w:t xml:space="preserve"> a Youth Action Board</w:t>
      </w:r>
      <w:r w:rsidR="008A2B9B">
        <w:rPr>
          <w:rFonts w:ascii="Arial" w:hAnsi="Arial" w:cs="Arial"/>
          <w:sz w:val="24"/>
          <w:szCs w:val="24"/>
        </w:rPr>
        <w:t xml:space="preserve"> (YAB) in 2018. The board is </w:t>
      </w:r>
      <w:r w:rsidR="008A2B9B" w:rsidRPr="008A2B9B">
        <w:rPr>
          <w:rFonts w:ascii="Arial" w:hAnsi="Arial" w:cs="Arial"/>
          <w:sz w:val="24"/>
          <w:szCs w:val="24"/>
        </w:rPr>
        <w:t>comprised of currently and formerly-homeless young people</w:t>
      </w:r>
      <w:r w:rsidR="008A2B9B">
        <w:rPr>
          <w:rFonts w:ascii="Arial" w:hAnsi="Arial" w:cs="Arial"/>
          <w:sz w:val="24"/>
          <w:szCs w:val="24"/>
        </w:rPr>
        <w:t>, with the goal of better integrating youth perspectives into planning and services. YAB</w:t>
      </w:r>
      <w:r w:rsidR="008A2B9B" w:rsidRPr="008A2B9B">
        <w:rPr>
          <w:rFonts w:ascii="Arial" w:hAnsi="Arial" w:cs="Arial"/>
          <w:sz w:val="24"/>
          <w:szCs w:val="24"/>
        </w:rPr>
        <w:t xml:space="preserve"> works alongside the community’s Youth Committee, which consists of </w:t>
      </w:r>
      <w:r>
        <w:rPr>
          <w:rFonts w:ascii="Arial" w:hAnsi="Arial" w:cs="Arial"/>
          <w:sz w:val="24"/>
          <w:szCs w:val="24"/>
        </w:rPr>
        <w:t xml:space="preserve">local </w:t>
      </w:r>
      <w:r w:rsidR="008A2B9B" w:rsidRPr="008A2B9B">
        <w:rPr>
          <w:rFonts w:ascii="Arial" w:hAnsi="Arial" w:cs="Arial"/>
          <w:sz w:val="24"/>
          <w:szCs w:val="24"/>
        </w:rPr>
        <w:t>youth housing providers</w:t>
      </w:r>
      <w:r w:rsidR="008A2B9B">
        <w:rPr>
          <w:rFonts w:ascii="Arial" w:hAnsi="Arial" w:cs="Arial"/>
          <w:sz w:val="24"/>
          <w:szCs w:val="24"/>
        </w:rPr>
        <w:t xml:space="preserve">. YAB and the Youth Committee collaborated this past fall in planning and implementing the community’s first Voices of Youth Count, which is a youth-specific count day targeted at </w:t>
      </w:r>
      <w:r>
        <w:rPr>
          <w:rFonts w:ascii="Arial" w:hAnsi="Arial" w:cs="Arial"/>
          <w:sz w:val="24"/>
          <w:szCs w:val="24"/>
        </w:rPr>
        <w:t>homeless youth</w:t>
      </w:r>
      <w:r w:rsidR="008A2B9B">
        <w:rPr>
          <w:rFonts w:ascii="Arial" w:hAnsi="Arial" w:cs="Arial"/>
          <w:sz w:val="24"/>
          <w:szCs w:val="24"/>
        </w:rPr>
        <w:t xml:space="preserve"> ages 10-24. This new annual count will help</w:t>
      </w:r>
      <w:r>
        <w:rPr>
          <w:rFonts w:ascii="Arial" w:hAnsi="Arial" w:cs="Arial"/>
          <w:sz w:val="24"/>
          <w:szCs w:val="24"/>
        </w:rPr>
        <w:t xml:space="preserve"> providers to better identify and implement strategies targeted at youth experiencing homelessness. YAB and the Youth Committee additionally</w:t>
      </w:r>
      <w:r w:rsidR="008A2B9B" w:rsidRPr="008A2B9B">
        <w:rPr>
          <w:rFonts w:ascii="Arial" w:hAnsi="Arial" w:cs="Arial"/>
          <w:sz w:val="24"/>
          <w:szCs w:val="24"/>
        </w:rPr>
        <w:t xml:space="preserve"> collaborated on the </w:t>
      </w:r>
      <w:proofErr w:type="spellStart"/>
      <w:r w:rsidR="008A2B9B" w:rsidRPr="008A2B9B">
        <w:rPr>
          <w:rFonts w:ascii="Arial" w:hAnsi="Arial" w:cs="Arial"/>
          <w:sz w:val="24"/>
          <w:szCs w:val="24"/>
        </w:rPr>
        <w:t>CoC’s</w:t>
      </w:r>
      <w:proofErr w:type="spellEnd"/>
      <w:r w:rsidR="008A2B9B" w:rsidRPr="008A2B9B">
        <w:rPr>
          <w:rFonts w:ascii="Arial" w:hAnsi="Arial" w:cs="Arial"/>
          <w:sz w:val="24"/>
          <w:szCs w:val="24"/>
        </w:rPr>
        <w:t xml:space="preserve"> recently-submitted YHDP application.</w:t>
      </w:r>
    </w:p>
    <w:p w14:paraId="7D3CB238" w14:textId="77777777" w:rsidR="004E15C5" w:rsidRDefault="004E15C5" w:rsidP="000A501C">
      <w:pPr>
        <w:spacing w:before="4" w:after="0" w:line="280" w:lineRule="exact"/>
        <w:rPr>
          <w:rFonts w:ascii="Arial" w:hAnsi="Arial" w:cs="Arial"/>
          <w:sz w:val="24"/>
          <w:szCs w:val="24"/>
        </w:rPr>
      </w:pPr>
    </w:p>
    <w:p w14:paraId="76CD6AA2" w14:textId="54989E93" w:rsidR="006875EB" w:rsidRDefault="00745602" w:rsidP="000A501C">
      <w:pPr>
        <w:spacing w:before="4" w:after="0" w:line="280" w:lineRule="exact"/>
        <w:rPr>
          <w:rFonts w:ascii="Arial" w:hAnsi="Arial" w:cs="Arial"/>
          <w:sz w:val="24"/>
          <w:szCs w:val="24"/>
        </w:rPr>
      </w:pPr>
      <w:r>
        <w:rPr>
          <w:rFonts w:ascii="Arial" w:hAnsi="Arial" w:cs="Arial"/>
          <w:sz w:val="24"/>
          <w:szCs w:val="24"/>
        </w:rPr>
        <w:t>2)</w:t>
      </w:r>
      <w:r w:rsidR="00731DAF">
        <w:rPr>
          <w:rFonts w:ascii="Arial" w:hAnsi="Arial" w:cs="Arial"/>
          <w:sz w:val="24"/>
          <w:szCs w:val="24"/>
        </w:rPr>
        <w:t xml:space="preserve"> </w:t>
      </w:r>
      <w:r w:rsidR="006875EB">
        <w:rPr>
          <w:rFonts w:ascii="Arial" w:hAnsi="Arial" w:cs="Arial"/>
          <w:sz w:val="24"/>
          <w:szCs w:val="24"/>
        </w:rPr>
        <w:t xml:space="preserve">To address the needs of unsheltered youth, </w:t>
      </w:r>
      <w:proofErr w:type="spellStart"/>
      <w:r w:rsidR="006875EB">
        <w:rPr>
          <w:rFonts w:ascii="Arial" w:hAnsi="Arial" w:cs="Arial"/>
          <w:sz w:val="24"/>
          <w:szCs w:val="24"/>
        </w:rPr>
        <w:t>CoC</w:t>
      </w:r>
      <w:proofErr w:type="spellEnd"/>
      <w:r w:rsidR="006875EB">
        <w:rPr>
          <w:rFonts w:ascii="Arial" w:hAnsi="Arial" w:cs="Arial"/>
          <w:sz w:val="24"/>
          <w:szCs w:val="24"/>
        </w:rPr>
        <w:t xml:space="preserve"> providers</w:t>
      </w:r>
      <w:r w:rsidR="006875EB" w:rsidRPr="006875EB">
        <w:rPr>
          <w:rFonts w:ascii="Arial" w:hAnsi="Arial" w:cs="Arial"/>
          <w:sz w:val="24"/>
          <w:szCs w:val="24"/>
        </w:rPr>
        <w:t xml:space="preserve"> </w:t>
      </w:r>
      <w:r w:rsidR="006875EB">
        <w:rPr>
          <w:rFonts w:ascii="Arial" w:hAnsi="Arial" w:cs="Arial"/>
          <w:sz w:val="24"/>
          <w:szCs w:val="24"/>
        </w:rPr>
        <w:t>have developed</w:t>
      </w:r>
      <w:r w:rsidR="006875EB" w:rsidRPr="000A501C">
        <w:rPr>
          <w:rFonts w:ascii="Arial" w:hAnsi="Arial" w:cs="Arial"/>
          <w:sz w:val="24"/>
          <w:szCs w:val="24"/>
        </w:rPr>
        <w:t xml:space="preserve"> new housing resources targeted at youth in the community.</w:t>
      </w:r>
      <w:r w:rsidR="006875EB">
        <w:rPr>
          <w:rFonts w:ascii="Arial" w:hAnsi="Arial" w:cs="Arial"/>
          <w:sz w:val="24"/>
          <w:szCs w:val="24"/>
        </w:rPr>
        <w:t xml:space="preserve"> This includes the newly-opened Covenant House Shelter, which includes 28 shelter beds for youth ages 18-24 experiencing or at risk of experiencing homelessness, alongside educational/vocational training (including high school completion) and supportive services </w:t>
      </w:r>
      <w:r w:rsidR="006875EB">
        <w:rPr>
          <w:rFonts w:ascii="Arial" w:hAnsi="Arial" w:cs="Arial"/>
          <w:sz w:val="24"/>
          <w:szCs w:val="24"/>
        </w:rPr>
        <w:lastRenderedPageBreak/>
        <w:t xml:space="preserve">(meal service referrals, medical/mental health services, case management, etc.) Other resources that have been developed in response to community needs include </w:t>
      </w:r>
      <w:r w:rsidR="00E60A09">
        <w:rPr>
          <w:rFonts w:ascii="Arial" w:hAnsi="Arial" w:cs="Arial"/>
          <w:sz w:val="24"/>
          <w:szCs w:val="24"/>
        </w:rPr>
        <w:t xml:space="preserve">the 435 </w:t>
      </w:r>
      <w:proofErr w:type="spellStart"/>
      <w:r w:rsidR="00E60A09">
        <w:rPr>
          <w:rFonts w:ascii="Arial" w:hAnsi="Arial" w:cs="Arial"/>
          <w:sz w:val="24"/>
          <w:szCs w:val="24"/>
        </w:rPr>
        <w:t>LaGrave</w:t>
      </w:r>
      <w:proofErr w:type="spellEnd"/>
      <w:r w:rsidR="00E60A09">
        <w:rPr>
          <w:rFonts w:ascii="Arial" w:hAnsi="Arial" w:cs="Arial"/>
          <w:sz w:val="24"/>
          <w:szCs w:val="24"/>
        </w:rPr>
        <w:t xml:space="preserve"> project, which provides </w:t>
      </w:r>
      <w:r w:rsidR="00E03B6E">
        <w:rPr>
          <w:rFonts w:ascii="Arial" w:hAnsi="Arial" w:cs="Arial"/>
          <w:sz w:val="24"/>
          <w:szCs w:val="24"/>
        </w:rPr>
        <w:t xml:space="preserve">six </w:t>
      </w:r>
      <w:r w:rsidR="00E60A09">
        <w:rPr>
          <w:rFonts w:ascii="Arial" w:hAnsi="Arial" w:cs="Arial"/>
          <w:sz w:val="24"/>
          <w:szCs w:val="24"/>
        </w:rPr>
        <w:t xml:space="preserve">permanent supportive housing units for homeless youth, as well as </w:t>
      </w:r>
      <w:r w:rsidR="006875EB">
        <w:rPr>
          <w:rFonts w:ascii="Arial" w:hAnsi="Arial" w:cs="Arial"/>
          <w:sz w:val="24"/>
          <w:szCs w:val="24"/>
        </w:rPr>
        <w:t>Mel Trotter Ministries’ Youth Shelter, which was developed in consultation with youth service providers to house youth fleeing unsafe/unstable living, aging out of foster care, identifying as LGBTQ, and/or at risk of exploitation.</w:t>
      </w:r>
    </w:p>
    <w:p w14:paraId="02C825C5" w14:textId="77777777" w:rsidR="006875EB" w:rsidRDefault="006875EB" w:rsidP="000A501C">
      <w:pPr>
        <w:spacing w:before="4" w:after="0" w:line="280" w:lineRule="exact"/>
        <w:rPr>
          <w:rFonts w:ascii="Arial" w:hAnsi="Arial" w:cs="Arial"/>
          <w:sz w:val="24"/>
          <w:szCs w:val="24"/>
        </w:rPr>
      </w:pPr>
    </w:p>
    <w:p w14:paraId="7DC21D73" w14:textId="05138793" w:rsidR="007B6191" w:rsidRDefault="006875EB" w:rsidP="000A501C">
      <w:pPr>
        <w:spacing w:before="4" w:after="0" w:line="280" w:lineRule="exact"/>
        <w:rPr>
          <w:rFonts w:ascii="Arial" w:hAnsi="Arial" w:cs="Arial"/>
          <w:sz w:val="24"/>
          <w:szCs w:val="24"/>
        </w:rPr>
      </w:pPr>
      <w:proofErr w:type="spellStart"/>
      <w:r>
        <w:rPr>
          <w:rFonts w:ascii="Arial" w:hAnsi="Arial" w:cs="Arial"/>
          <w:sz w:val="24"/>
          <w:szCs w:val="24"/>
        </w:rPr>
        <w:t>CoC</w:t>
      </w:r>
      <w:proofErr w:type="spellEnd"/>
      <w:r>
        <w:rPr>
          <w:rFonts w:ascii="Arial" w:hAnsi="Arial" w:cs="Arial"/>
          <w:sz w:val="24"/>
          <w:szCs w:val="24"/>
        </w:rPr>
        <w:t xml:space="preserve"> partners are continuing to develop new projects to address the needs of unsheltered youth.</w:t>
      </w:r>
      <w:r w:rsidR="000A501C" w:rsidRPr="000A501C">
        <w:rPr>
          <w:rFonts w:ascii="Arial" w:hAnsi="Arial" w:cs="Arial"/>
          <w:sz w:val="24"/>
          <w:szCs w:val="24"/>
        </w:rPr>
        <w:t xml:space="preserve"> This includes </w:t>
      </w:r>
      <w:r w:rsidR="000956C0">
        <w:rPr>
          <w:rFonts w:ascii="Arial" w:hAnsi="Arial" w:cs="Arial"/>
          <w:sz w:val="24"/>
          <w:szCs w:val="24"/>
        </w:rPr>
        <w:t>the 501 Eastern project through the Inner City Christian Federation, which will</w:t>
      </w:r>
      <w:r w:rsidR="000A501C" w:rsidRPr="000A501C">
        <w:rPr>
          <w:rFonts w:ascii="Arial" w:hAnsi="Arial" w:cs="Arial"/>
          <w:sz w:val="24"/>
          <w:szCs w:val="24"/>
        </w:rPr>
        <w:t xml:space="preserve"> create </w:t>
      </w:r>
      <w:r w:rsidR="00230EDA">
        <w:rPr>
          <w:rFonts w:ascii="Arial" w:hAnsi="Arial" w:cs="Arial"/>
          <w:sz w:val="24"/>
          <w:szCs w:val="24"/>
        </w:rPr>
        <w:t>17</w:t>
      </w:r>
      <w:r w:rsidR="000A501C" w:rsidRPr="000A501C">
        <w:rPr>
          <w:rFonts w:ascii="Arial" w:hAnsi="Arial" w:cs="Arial"/>
          <w:sz w:val="24"/>
          <w:szCs w:val="24"/>
        </w:rPr>
        <w:t xml:space="preserve"> permanent supportive housing units for homeless youth</w:t>
      </w:r>
      <w:r w:rsidR="000956C0">
        <w:rPr>
          <w:rFonts w:ascii="Arial" w:hAnsi="Arial" w:cs="Arial"/>
          <w:sz w:val="24"/>
          <w:szCs w:val="24"/>
        </w:rPr>
        <w:t xml:space="preserve">. </w:t>
      </w:r>
      <w:r w:rsidR="000A501C" w:rsidRPr="000A501C">
        <w:rPr>
          <w:rFonts w:ascii="Arial" w:hAnsi="Arial" w:cs="Arial"/>
          <w:sz w:val="24"/>
          <w:szCs w:val="24"/>
        </w:rPr>
        <w:t xml:space="preserve">Another </w:t>
      </w:r>
      <w:proofErr w:type="spellStart"/>
      <w:r w:rsidR="000A501C" w:rsidRPr="000A501C">
        <w:rPr>
          <w:rFonts w:ascii="Arial" w:hAnsi="Arial" w:cs="Arial"/>
          <w:sz w:val="24"/>
          <w:szCs w:val="24"/>
        </w:rPr>
        <w:t>CoC</w:t>
      </w:r>
      <w:proofErr w:type="spellEnd"/>
      <w:r w:rsidR="000A501C" w:rsidRPr="000A501C">
        <w:rPr>
          <w:rFonts w:ascii="Arial" w:hAnsi="Arial" w:cs="Arial"/>
          <w:sz w:val="24"/>
          <w:szCs w:val="24"/>
        </w:rPr>
        <w:t xml:space="preserve"> provider (Arbor Circle) will also begin providing host-home housing to youth over the age of 18 in Kent County with new funding secured from the Family Youth Services Bureau (FYSB) </w:t>
      </w:r>
      <w:r>
        <w:rPr>
          <w:rFonts w:ascii="Arial" w:hAnsi="Arial" w:cs="Arial"/>
          <w:sz w:val="24"/>
          <w:szCs w:val="24"/>
        </w:rPr>
        <w:t>over</w:t>
      </w:r>
      <w:r w:rsidR="000A501C" w:rsidRPr="000A501C">
        <w:rPr>
          <w:rFonts w:ascii="Arial" w:hAnsi="Arial" w:cs="Arial"/>
          <w:sz w:val="24"/>
          <w:szCs w:val="24"/>
        </w:rPr>
        <w:t xml:space="preserve"> the next year.</w:t>
      </w:r>
    </w:p>
    <w:p w14:paraId="1DB42F86" w14:textId="1A8F437D" w:rsidR="004E15C5" w:rsidRDefault="004E15C5" w:rsidP="000A501C">
      <w:pPr>
        <w:spacing w:before="4" w:after="0" w:line="280" w:lineRule="exact"/>
        <w:rPr>
          <w:rFonts w:ascii="Arial" w:hAnsi="Arial" w:cs="Arial"/>
          <w:sz w:val="24"/>
          <w:szCs w:val="24"/>
        </w:rPr>
      </w:pPr>
    </w:p>
    <w:p w14:paraId="7F656C20" w14:textId="77777777" w:rsidR="007F4210" w:rsidRPr="000A501C" w:rsidRDefault="007F4210">
      <w:pPr>
        <w:spacing w:before="4" w:after="0" w:line="280" w:lineRule="exact"/>
        <w:rPr>
          <w:rFonts w:ascii="Arial" w:hAnsi="Arial" w:cs="Arial"/>
          <w:sz w:val="24"/>
          <w:szCs w:val="24"/>
        </w:rPr>
      </w:pPr>
    </w:p>
    <w:p w14:paraId="1DDA2272" w14:textId="77777777" w:rsidR="008C1F32" w:rsidRDefault="00102586">
      <w:pPr>
        <w:spacing w:after="0" w:line="273" w:lineRule="exact"/>
        <w:ind w:left="1240" w:right="1496"/>
        <w:jc w:val="both"/>
        <w:rPr>
          <w:rFonts w:ascii="Arial" w:eastAsia="Arial" w:hAnsi="Arial" w:cs="Arial"/>
          <w:sz w:val="24"/>
          <w:szCs w:val="24"/>
        </w:rPr>
      </w:pPr>
      <w:r>
        <w:rPr>
          <w:rFonts w:ascii="Arial" w:eastAsia="Arial" w:hAnsi="Arial" w:cs="Arial"/>
          <w:b/>
          <w:bCs/>
          <w:position w:val="-1"/>
          <w:sz w:val="24"/>
          <w:szCs w:val="24"/>
        </w:rPr>
        <w:t>3B-1d.1. Youth Experiencing Homelessness–Measuring Effectiveness of</w:t>
      </w:r>
    </w:p>
    <w:p w14:paraId="546843DB" w14:textId="77777777" w:rsidR="008C1F32" w:rsidRDefault="00102586">
      <w:pPr>
        <w:spacing w:after="0" w:line="243" w:lineRule="exact"/>
        <w:ind w:left="1240" w:right="5943"/>
        <w:jc w:val="both"/>
        <w:rPr>
          <w:rFonts w:ascii="Arial" w:eastAsia="Arial" w:hAnsi="Arial" w:cs="Arial"/>
          <w:sz w:val="24"/>
          <w:szCs w:val="24"/>
        </w:rPr>
      </w:pPr>
      <w:r>
        <w:rPr>
          <w:rFonts w:ascii="Arial" w:eastAsia="Arial" w:hAnsi="Arial" w:cs="Arial"/>
          <w:b/>
          <w:bCs/>
          <w:sz w:val="24"/>
          <w:szCs w:val="24"/>
        </w:rPr>
        <w:t>Housing and Services Strategies.</w:t>
      </w:r>
    </w:p>
    <w:p w14:paraId="3F001D99" w14:textId="77777777" w:rsidR="008C1F32" w:rsidRDefault="008C1F32">
      <w:pPr>
        <w:spacing w:before="4" w:after="0" w:line="200" w:lineRule="exact"/>
        <w:rPr>
          <w:sz w:val="20"/>
          <w:szCs w:val="20"/>
        </w:rPr>
      </w:pPr>
    </w:p>
    <w:p w14:paraId="027C45C9"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748DE345" w14:textId="77777777" w:rsidR="008C1F32" w:rsidRDefault="00102586">
      <w:pPr>
        <w:spacing w:after="0" w:line="240" w:lineRule="exact"/>
        <w:ind w:left="1240" w:right="1616" w:firstLine="67"/>
        <w:jc w:val="both"/>
        <w:rPr>
          <w:rFonts w:ascii="Arial" w:eastAsia="Arial" w:hAnsi="Arial" w:cs="Arial"/>
          <w:sz w:val="24"/>
          <w:szCs w:val="24"/>
        </w:rPr>
      </w:pPr>
      <w:r>
        <w:rPr>
          <w:rFonts w:ascii="Arial" w:eastAsia="Arial" w:hAnsi="Arial" w:cs="Arial"/>
          <w:b/>
          <w:bCs/>
          <w:sz w:val="24"/>
          <w:szCs w:val="24"/>
        </w:rPr>
        <w:t xml:space="preserve">1. provide evidence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uses to measure each of the  strategies in question 3B-1d. to increase the availability of housing and services for youth experiencing homelessness;</w:t>
      </w:r>
    </w:p>
    <w:p w14:paraId="0254B134" w14:textId="77777777" w:rsidR="008C1F32" w:rsidRDefault="00102586">
      <w:pPr>
        <w:spacing w:after="0" w:line="240" w:lineRule="exact"/>
        <w:ind w:left="1240" w:right="1349" w:firstLine="67"/>
        <w:rPr>
          <w:rFonts w:ascii="Arial" w:eastAsia="Arial" w:hAnsi="Arial" w:cs="Arial"/>
          <w:sz w:val="24"/>
          <w:szCs w:val="24"/>
        </w:rPr>
      </w:pPr>
      <w:r>
        <w:rPr>
          <w:rFonts w:ascii="Arial" w:eastAsia="Arial" w:hAnsi="Arial" w:cs="Arial"/>
          <w:b/>
          <w:bCs/>
          <w:sz w:val="24"/>
          <w:szCs w:val="24"/>
        </w:rPr>
        <w:t xml:space="preserve">2. describe the measure(s)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uses to calculate the effectiveness of both strategies in question 3B-1d.; and</w:t>
      </w:r>
    </w:p>
    <w:p w14:paraId="061EC7EC" w14:textId="77777777" w:rsidR="008C1F32" w:rsidRDefault="00102586">
      <w:pPr>
        <w:spacing w:after="0" w:line="240" w:lineRule="exact"/>
        <w:ind w:left="1240" w:right="1537" w:firstLine="67"/>
        <w:jc w:val="both"/>
        <w:rPr>
          <w:rFonts w:ascii="Arial" w:eastAsia="Arial" w:hAnsi="Arial" w:cs="Arial"/>
          <w:sz w:val="24"/>
          <w:szCs w:val="24"/>
        </w:rPr>
      </w:pPr>
      <w:r>
        <w:rPr>
          <w:rFonts w:ascii="Arial" w:eastAsia="Arial" w:hAnsi="Arial" w:cs="Arial"/>
          <w:b/>
          <w:bCs/>
          <w:sz w:val="24"/>
          <w:szCs w:val="24"/>
        </w:rPr>
        <w:t xml:space="preserve">3. describe why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believes the measure it uses is an appropriate way to determine the effectiveness of both strategies in question 3B-1d. (limit 3,000 characters)</w:t>
      </w:r>
    </w:p>
    <w:p w14:paraId="65E86CC5" w14:textId="77777777" w:rsidR="008C1F32" w:rsidRPr="00933A76" w:rsidRDefault="008C1F32">
      <w:pPr>
        <w:spacing w:after="0" w:line="200" w:lineRule="exact"/>
        <w:rPr>
          <w:rFonts w:ascii="Arial" w:hAnsi="Arial" w:cs="Arial"/>
          <w:sz w:val="20"/>
          <w:szCs w:val="20"/>
        </w:rPr>
      </w:pPr>
    </w:p>
    <w:p w14:paraId="49A6D88B" w14:textId="56B64EF2" w:rsidR="006422D3" w:rsidRPr="00933A76" w:rsidRDefault="00745602" w:rsidP="006422D3">
      <w:pPr>
        <w:spacing w:before="7" w:after="0" w:line="280" w:lineRule="exact"/>
        <w:rPr>
          <w:rFonts w:ascii="Arial" w:hAnsi="Arial" w:cs="Arial"/>
          <w:sz w:val="24"/>
          <w:szCs w:val="24"/>
        </w:rPr>
      </w:pPr>
      <w:r>
        <w:rPr>
          <w:rFonts w:ascii="Arial" w:hAnsi="Arial" w:cs="Arial"/>
          <w:sz w:val="24"/>
          <w:szCs w:val="24"/>
        </w:rPr>
        <w:t>1)</w:t>
      </w:r>
      <w:r w:rsidR="006422D3" w:rsidRPr="00933A76">
        <w:rPr>
          <w:rFonts w:ascii="Arial" w:hAnsi="Arial" w:cs="Arial"/>
          <w:sz w:val="24"/>
          <w:szCs w:val="24"/>
        </w:rPr>
        <w:t xml:space="preserve"> The </w:t>
      </w:r>
      <w:proofErr w:type="spellStart"/>
      <w:r w:rsidR="006422D3" w:rsidRPr="00933A76">
        <w:rPr>
          <w:rFonts w:ascii="Arial" w:hAnsi="Arial" w:cs="Arial"/>
          <w:sz w:val="24"/>
          <w:szCs w:val="24"/>
        </w:rPr>
        <w:t>CoC’s</w:t>
      </w:r>
      <w:proofErr w:type="spellEnd"/>
      <w:r w:rsidR="006422D3" w:rsidRPr="00933A76">
        <w:rPr>
          <w:rFonts w:ascii="Arial" w:hAnsi="Arial" w:cs="Arial"/>
          <w:sz w:val="24"/>
          <w:szCs w:val="24"/>
        </w:rPr>
        <w:t xml:space="preserve"> Data Analysis Committee reviews and analyzes HMIS data for youth programs in the area as well as data from youth focus groups and listening sessions. The Data Analysis Committee </w:t>
      </w:r>
      <w:r w:rsidR="00D52C0B" w:rsidRPr="00933A76">
        <w:rPr>
          <w:rFonts w:ascii="Arial" w:hAnsi="Arial" w:cs="Arial"/>
          <w:sz w:val="24"/>
          <w:szCs w:val="24"/>
        </w:rPr>
        <w:t>also analyzes</w:t>
      </w:r>
      <w:r w:rsidR="006422D3" w:rsidRPr="00933A76">
        <w:rPr>
          <w:rFonts w:ascii="Arial" w:hAnsi="Arial" w:cs="Arial"/>
          <w:sz w:val="24"/>
          <w:szCs w:val="24"/>
        </w:rPr>
        <w:t xml:space="preserve"> data collected from the community’s </w:t>
      </w:r>
      <w:r w:rsidR="00D52C0B" w:rsidRPr="00933A76">
        <w:rPr>
          <w:rFonts w:ascii="Arial" w:hAnsi="Arial" w:cs="Arial"/>
          <w:sz w:val="24"/>
          <w:szCs w:val="24"/>
        </w:rPr>
        <w:t>annual</w:t>
      </w:r>
      <w:r w:rsidR="006422D3" w:rsidRPr="00933A76">
        <w:rPr>
          <w:rFonts w:ascii="Arial" w:hAnsi="Arial" w:cs="Arial"/>
          <w:sz w:val="24"/>
          <w:szCs w:val="24"/>
        </w:rPr>
        <w:t xml:space="preserve"> Voices of Youth Count. The committee’s analysis is used to help the Steering Council measure the success of the aforementioned strategies in </w:t>
      </w:r>
      <w:r w:rsidR="001C6A31" w:rsidRPr="00933A76">
        <w:rPr>
          <w:rFonts w:ascii="Arial" w:hAnsi="Arial" w:cs="Arial"/>
          <w:sz w:val="24"/>
          <w:szCs w:val="24"/>
        </w:rPr>
        <w:t>3B-1d</w:t>
      </w:r>
      <w:r w:rsidR="006422D3" w:rsidRPr="00933A76">
        <w:rPr>
          <w:rFonts w:ascii="Arial" w:hAnsi="Arial" w:cs="Arial"/>
          <w:sz w:val="24"/>
          <w:szCs w:val="24"/>
        </w:rPr>
        <w:t xml:space="preserve">. Direct feedback from youth experiencing homelessness is also critical to measuring the success of these strategies, which the community receives through its Youth Action Board. Local youth housing and service providers also serve as a key source of qualitative data on the success of the </w:t>
      </w:r>
      <w:proofErr w:type="spellStart"/>
      <w:r w:rsidR="006422D3" w:rsidRPr="00933A76">
        <w:rPr>
          <w:rFonts w:ascii="Arial" w:hAnsi="Arial" w:cs="Arial"/>
          <w:sz w:val="24"/>
          <w:szCs w:val="24"/>
        </w:rPr>
        <w:t>CoC’s</w:t>
      </w:r>
      <w:proofErr w:type="spellEnd"/>
      <w:r w:rsidR="006422D3" w:rsidRPr="00933A76">
        <w:rPr>
          <w:rFonts w:ascii="Arial" w:hAnsi="Arial" w:cs="Arial"/>
          <w:sz w:val="24"/>
          <w:szCs w:val="24"/>
        </w:rPr>
        <w:t xml:space="preserve"> strategies and youth needs in the community. Insight from this data as well as observations from local providers led to the community’s focus on increasing housing resources for youth ages 18-24, which resulted in Community Rebuilders’ reallocation of funds to </w:t>
      </w:r>
      <w:r w:rsidR="00336743">
        <w:rPr>
          <w:rFonts w:ascii="Arial" w:hAnsi="Arial" w:cs="Arial"/>
          <w:sz w:val="24"/>
          <w:szCs w:val="24"/>
        </w:rPr>
        <w:t>its</w:t>
      </w:r>
      <w:r w:rsidR="006422D3" w:rsidRPr="00933A76">
        <w:rPr>
          <w:rFonts w:ascii="Arial" w:hAnsi="Arial" w:cs="Arial"/>
          <w:sz w:val="24"/>
          <w:szCs w:val="24"/>
        </w:rPr>
        <w:t xml:space="preserve"> First Step Housing program</w:t>
      </w:r>
      <w:r w:rsidR="00336743">
        <w:rPr>
          <w:rFonts w:ascii="Arial" w:hAnsi="Arial" w:cs="Arial"/>
          <w:sz w:val="24"/>
          <w:szCs w:val="24"/>
        </w:rPr>
        <w:t xml:space="preserve"> in 2017</w:t>
      </w:r>
      <w:r w:rsidR="006422D3" w:rsidRPr="00933A76">
        <w:rPr>
          <w:rFonts w:ascii="Arial" w:hAnsi="Arial" w:cs="Arial"/>
          <w:sz w:val="24"/>
          <w:szCs w:val="24"/>
        </w:rPr>
        <w:t xml:space="preserve"> and the development of the new 435 </w:t>
      </w:r>
      <w:proofErr w:type="spellStart"/>
      <w:r w:rsidR="006422D3" w:rsidRPr="00933A76">
        <w:rPr>
          <w:rFonts w:ascii="Arial" w:hAnsi="Arial" w:cs="Arial"/>
          <w:sz w:val="24"/>
          <w:szCs w:val="24"/>
        </w:rPr>
        <w:t>LaGrave</w:t>
      </w:r>
      <w:proofErr w:type="spellEnd"/>
      <w:r w:rsidR="006422D3" w:rsidRPr="00933A76">
        <w:rPr>
          <w:rFonts w:ascii="Arial" w:hAnsi="Arial" w:cs="Arial"/>
          <w:sz w:val="24"/>
          <w:szCs w:val="24"/>
        </w:rPr>
        <w:t xml:space="preserve"> and 501 Eastern projects (which will </w:t>
      </w:r>
      <w:r w:rsidR="00336743">
        <w:rPr>
          <w:rFonts w:ascii="Arial" w:hAnsi="Arial" w:cs="Arial"/>
          <w:sz w:val="24"/>
          <w:szCs w:val="24"/>
        </w:rPr>
        <w:t xml:space="preserve">result in a total of </w:t>
      </w:r>
      <w:r w:rsidR="006422D3" w:rsidRPr="00933A76">
        <w:rPr>
          <w:rFonts w:ascii="Arial" w:hAnsi="Arial" w:cs="Arial"/>
          <w:sz w:val="24"/>
          <w:szCs w:val="24"/>
        </w:rPr>
        <w:t xml:space="preserve">20 permanent supportive housing units reserved for homeless youth in the community). </w:t>
      </w:r>
    </w:p>
    <w:p w14:paraId="20CE3672" w14:textId="77777777" w:rsidR="006422D3" w:rsidRPr="00933A76" w:rsidRDefault="006422D3" w:rsidP="006422D3">
      <w:pPr>
        <w:spacing w:before="7" w:after="0" w:line="280" w:lineRule="exact"/>
        <w:rPr>
          <w:rFonts w:ascii="Arial" w:hAnsi="Arial" w:cs="Arial"/>
          <w:sz w:val="24"/>
          <w:szCs w:val="24"/>
        </w:rPr>
      </w:pPr>
    </w:p>
    <w:p w14:paraId="220B871C" w14:textId="77777777" w:rsidR="006422D3" w:rsidRPr="00933A76" w:rsidRDefault="006422D3" w:rsidP="006422D3">
      <w:pPr>
        <w:spacing w:before="7" w:after="0" w:line="280" w:lineRule="exact"/>
        <w:rPr>
          <w:rFonts w:ascii="Arial" w:hAnsi="Arial" w:cs="Arial"/>
          <w:sz w:val="24"/>
          <w:szCs w:val="24"/>
        </w:rPr>
      </w:pPr>
      <w:r w:rsidRPr="00933A76">
        <w:rPr>
          <w:rFonts w:ascii="Arial" w:hAnsi="Arial" w:cs="Arial"/>
          <w:sz w:val="24"/>
          <w:szCs w:val="24"/>
        </w:rPr>
        <w:t xml:space="preserve">The </w:t>
      </w:r>
      <w:proofErr w:type="spellStart"/>
      <w:r w:rsidRPr="00933A76">
        <w:rPr>
          <w:rFonts w:ascii="Arial" w:hAnsi="Arial" w:cs="Arial"/>
          <w:sz w:val="24"/>
          <w:szCs w:val="24"/>
        </w:rPr>
        <w:t>CoC</w:t>
      </w:r>
      <w:proofErr w:type="spellEnd"/>
      <w:r w:rsidRPr="00933A76">
        <w:rPr>
          <w:rFonts w:ascii="Arial" w:hAnsi="Arial" w:cs="Arial"/>
          <w:sz w:val="24"/>
          <w:szCs w:val="24"/>
        </w:rPr>
        <w:t xml:space="preserve"> also utilizes reports from external actors to analyze youth homelessness in the community. An example is a recent report prepared by the True Colors Fund, which identified the need for non-time-limited housing with supportive services. This report led to Arbor Circle securing new funding for host homes for youth over the age of 18 in the community.</w:t>
      </w:r>
    </w:p>
    <w:p w14:paraId="2F4B12E4" w14:textId="77777777" w:rsidR="006422D3" w:rsidRPr="00933A76" w:rsidRDefault="006422D3" w:rsidP="006422D3">
      <w:pPr>
        <w:spacing w:before="7" w:after="0" w:line="280" w:lineRule="exact"/>
        <w:rPr>
          <w:rFonts w:ascii="Arial" w:hAnsi="Arial" w:cs="Arial"/>
          <w:sz w:val="24"/>
          <w:szCs w:val="24"/>
        </w:rPr>
      </w:pPr>
    </w:p>
    <w:p w14:paraId="6E2086DF" w14:textId="1CC9F636" w:rsidR="006422D3" w:rsidRPr="00933A76" w:rsidRDefault="00745602" w:rsidP="006422D3">
      <w:pPr>
        <w:spacing w:before="7" w:after="0" w:line="280" w:lineRule="exact"/>
        <w:rPr>
          <w:rFonts w:ascii="Arial" w:hAnsi="Arial" w:cs="Arial"/>
          <w:sz w:val="24"/>
          <w:szCs w:val="24"/>
        </w:rPr>
      </w:pPr>
      <w:r>
        <w:rPr>
          <w:rFonts w:ascii="Arial" w:hAnsi="Arial" w:cs="Arial"/>
          <w:sz w:val="24"/>
          <w:szCs w:val="24"/>
        </w:rPr>
        <w:t>2)</w:t>
      </w:r>
      <w:r w:rsidR="006422D3" w:rsidRPr="00933A76">
        <w:rPr>
          <w:rFonts w:ascii="Arial" w:hAnsi="Arial" w:cs="Arial"/>
          <w:sz w:val="24"/>
          <w:szCs w:val="24"/>
        </w:rPr>
        <w:t xml:space="preserve"> The </w:t>
      </w:r>
      <w:proofErr w:type="spellStart"/>
      <w:r w:rsidR="006422D3" w:rsidRPr="00933A76">
        <w:rPr>
          <w:rFonts w:ascii="Arial" w:hAnsi="Arial" w:cs="Arial"/>
          <w:sz w:val="24"/>
          <w:szCs w:val="24"/>
        </w:rPr>
        <w:t>CoC’s</w:t>
      </w:r>
      <w:proofErr w:type="spellEnd"/>
      <w:r w:rsidR="006422D3" w:rsidRPr="00933A76">
        <w:rPr>
          <w:rFonts w:ascii="Arial" w:hAnsi="Arial" w:cs="Arial"/>
          <w:sz w:val="24"/>
          <w:szCs w:val="24"/>
        </w:rPr>
        <w:t xml:space="preserve"> Data Analysis Committee analyzes HMIS data including counts of unsheltered youth; length of homelessness; time from CE referral to housing; number of rapid rehousing project youth engaged in mainstream education, employment, and counseling services; positive exit destinations; and increases in income and employment. The committee observes trends in these data points, including </w:t>
      </w:r>
      <w:r w:rsidR="006422D3" w:rsidRPr="00933A76">
        <w:rPr>
          <w:rFonts w:ascii="Arial" w:hAnsi="Arial" w:cs="Arial"/>
          <w:sz w:val="24"/>
          <w:szCs w:val="24"/>
        </w:rPr>
        <w:lastRenderedPageBreak/>
        <w:t xml:space="preserve">increases and decreases in outputs and outcomes, to gain an understanding of how the </w:t>
      </w:r>
      <w:proofErr w:type="spellStart"/>
      <w:r w:rsidR="006422D3" w:rsidRPr="00933A76">
        <w:rPr>
          <w:rFonts w:ascii="Arial" w:hAnsi="Arial" w:cs="Arial"/>
          <w:sz w:val="24"/>
          <w:szCs w:val="24"/>
        </w:rPr>
        <w:t>CoC’s</w:t>
      </w:r>
      <w:proofErr w:type="spellEnd"/>
      <w:r w:rsidR="006422D3" w:rsidRPr="00933A76">
        <w:rPr>
          <w:rFonts w:ascii="Arial" w:hAnsi="Arial" w:cs="Arial"/>
          <w:sz w:val="24"/>
          <w:szCs w:val="24"/>
        </w:rPr>
        <w:t xml:space="preserve"> strategies are holistically impacting youth homelessness in the community. The Voices of Youth Count </w:t>
      </w:r>
      <w:r w:rsidR="00FA79FB" w:rsidRPr="00933A76">
        <w:rPr>
          <w:rFonts w:ascii="Arial" w:hAnsi="Arial" w:cs="Arial"/>
          <w:sz w:val="24"/>
          <w:szCs w:val="24"/>
        </w:rPr>
        <w:t>also provides</w:t>
      </w:r>
      <w:r w:rsidR="006422D3" w:rsidRPr="00933A76">
        <w:rPr>
          <w:rFonts w:ascii="Arial" w:hAnsi="Arial" w:cs="Arial"/>
          <w:sz w:val="24"/>
          <w:szCs w:val="24"/>
        </w:rPr>
        <w:t xml:space="preserve"> a key new source of data that will help the </w:t>
      </w:r>
      <w:proofErr w:type="spellStart"/>
      <w:r w:rsidR="006422D3" w:rsidRPr="00933A76">
        <w:rPr>
          <w:rFonts w:ascii="Arial" w:hAnsi="Arial" w:cs="Arial"/>
          <w:sz w:val="24"/>
          <w:szCs w:val="24"/>
        </w:rPr>
        <w:t>CoC</w:t>
      </w:r>
      <w:proofErr w:type="spellEnd"/>
      <w:r w:rsidR="006422D3" w:rsidRPr="00933A76">
        <w:rPr>
          <w:rFonts w:ascii="Arial" w:hAnsi="Arial" w:cs="Arial"/>
          <w:sz w:val="24"/>
          <w:szCs w:val="24"/>
        </w:rPr>
        <w:t xml:space="preserve"> ascertain the extent of youth homelessness in the community</w:t>
      </w:r>
      <w:r w:rsidR="00F53513">
        <w:rPr>
          <w:rFonts w:ascii="Arial" w:hAnsi="Arial" w:cs="Arial"/>
          <w:sz w:val="24"/>
          <w:szCs w:val="24"/>
        </w:rPr>
        <w:t>; measurements taken through the Voices of Youth Count include counts of sheltered/unsheltered homelessness</w:t>
      </w:r>
      <w:r w:rsidR="00CD4B13">
        <w:rPr>
          <w:rFonts w:ascii="Arial" w:hAnsi="Arial" w:cs="Arial"/>
          <w:sz w:val="24"/>
          <w:szCs w:val="24"/>
        </w:rPr>
        <w:t xml:space="preserve">, as well as </w:t>
      </w:r>
      <w:r w:rsidR="00F53513">
        <w:rPr>
          <w:rFonts w:ascii="Arial" w:hAnsi="Arial" w:cs="Arial"/>
          <w:sz w:val="24"/>
          <w:szCs w:val="24"/>
        </w:rPr>
        <w:t>demographic information about homeless youth, including foster care history, history of incarceration, and employment.</w:t>
      </w:r>
    </w:p>
    <w:p w14:paraId="70E3153D" w14:textId="77777777" w:rsidR="006422D3" w:rsidRPr="00933A76" w:rsidRDefault="006422D3" w:rsidP="006422D3">
      <w:pPr>
        <w:spacing w:before="7" w:after="0" w:line="280" w:lineRule="exact"/>
        <w:rPr>
          <w:rFonts w:ascii="Arial" w:hAnsi="Arial" w:cs="Arial"/>
          <w:sz w:val="24"/>
          <w:szCs w:val="24"/>
        </w:rPr>
      </w:pPr>
    </w:p>
    <w:p w14:paraId="20A1AFB4" w14:textId="061E42D3" w:rsidR="008C1F32" w:rsidRPr="00933A76" w:rsidRDefault="00745602" w:rsidP="006422D3">
      <w:pPr>
        <w:spacing w:before="7" w:after="0" w:line="280" w:lineRule="exact"/>
        <w:rPr>
          <w:rFonts w:ascii="Arial" w:hAnsi="Arial" w:cs="Arial"/>
          <w:sz w:val="24"/>
          <w:szCs w:val="24"/>
        </w:rPr>
      </w:pPr>
      <w:r>
        <w:rPr>
          <w:rFonts w:ascii="Arial" w:hAnsi="Arial" w:cs="Arial"/>
          <w:sz w:val="24"/>
          <w:szCs w:val="24"/>
        </w:rPr>
        <w:t>3)</w:t>
      </w:r>
      <w:r w:rsidR="006422D3" w:rsidRPr="00933A76">
        <w:rPr>
          <w:rFonts w:ascii="Arial" w:hAnsi="Arial" w:cs="Arial"/>
          <w:sz w:val="24"/>
          <w:szCs w:val="24"/>
        </w:rPr>
        <w:t xml:space="preserve"> The measurements described in part 2 together take into consideration the multiple intersecting factors that influence housing stability and self-sufficiency among youth, including housing status, increases in income, employment status, and access to critical educational and mental health services. These measurements assist the Steering Council in understanding the totality of the </w:t>
      </w:r>
      <w:proofErr w:type="spellStart"/>
      <w:r w:rsidR="006422D3" w:rsidRPr="00933A76">
        <w:rPr>
          <w:rFonts w:ascii="Arial" w:hAnsi="Arial" w:cs="Arial"/>
          <w:sz w:val="24"/>
          <w:szCs w:val="24"/>
        </w:rPr>
        <w:t>CoC’s</w:t>
      </w:r>
      <w:proofErr w:type="spellEnd"/>
      <w:r w:rsidR="006422D3" w:rsidRPr="00933A76">
        <w:rPr>
          <w:rFonts w:ascii="Arial" w:hAnsi="Arial" w:cs="Arial"/>
          <w:sz w:val="24"/>
          <w:szCs w:val="24"/>
        </w:rPr>
        <w:t xml:space="preserve"> impact on youth and youth homelessness.</w:t>
      </w:r>
    </w:p>
    <w:p w14:paraId="097E37F5" w14:textId="77777777" w:rsidR="006422D3" w:rsidRPr="006422D3" w:rsidRDefault="006422D3">
      <w:pPr>
        <w:spacing w:before="7" w:after="0" w:line="280" w:lineRule="exact"/>
        <w:rPr>
          <w:sz w:val="24"/>
          <w:szCs w:val="24"/>
        </w:rPr>
      </w:pPr>
    </w:p>
    <w:p w14:paraId="75DE5764" w14:textId="77777777" w:rsidR="008C1F32" w:rsidRDefault="00102586">
      <w:pPr>
        <w:spacing w:after="0" w:line="417" w:lineRule="auto"/>
        <w:ind w:left="1307" w:right="4990" w:hanging="67"/>
        <w:rPr>
          <w:rFonts w:ascii="Arial" w:eastAsia="Arial" w:hAnsi="Arial" w:cs="Arial"/>
          <w:sz w:val="24"/>
          <w:szCs w:val="24"/>
        </w:rPr>
      </w:pPr>
      <w:r>
        <w:rPr>
          <w:rFonts w:ascii="Arial" w:eastAsia="Arial" w:hAnsi="Arial" w:cs="Arial"/>
          <w:b/>
          <w:bCs/>
          <w:sz w:val="24"/>
          <w:szCs w:val="24"/>
        </w:rPr>
        <w:t>3B-1e. Collaboration–Education Services. Applicants must describe:</w:t>
      </w:r>
    </w:p>
    <w:p w14:paraId="6DCB90B6" w14:textId="77777777" w:rsidR="008C1F32" w:rsidRDefault="00102586">
      <w:pPr>
        <w:spacing w:before="6" w:after="0" w:line="273" w:lineRule="exact"/>
        <w:ind w:left="1307" w:right="-20"/>
        <w:rPr>
          <w:rFonts w:ascii="Arial" w:eastAsia="Arial" w:hAnsi="Arial" w:cs="Arial"/>
          <w:sz w:val="24"/>
          <w:szCs w:val="24"/>
        </w:rPr>
      </w:pPr>
      <w:r>
        <w:rPr>
          <w:rFonts w:ascii="Arial" w:eastAsia="Arial" w:hAnsi="Arial" w:cs="Arial"/>
          <w:b/>
          <w:bCs/>
          <w:position w:val="-1"/>
          <w:sz w:val="24"/>
          <w:szCs w:val="24"/>
        </w:rPr>
        <w:t>1. the formal partnerships with:</w:t>
      </w:r>
    </w:p>
    <w:p w14:paraId="357B79D9" w14:textId="77777777" w:rsidR="008C1F32" w:rsidRDefault="00102586">
      <w:pPr>
        <w:spacing w:after="0" w:line="240" w:lineRule="exact"/>
        <w:ind w:left="1574" w:right="-20"/>
        <w:rPr>
          <w:rFonts w:ascii="Arial" w:eastAsia="Arial" w:hAnsi="Arial" w:cs="Arial"/>
          <w:sz w:val="24"/>
          <w:szCs w:val="24"/>
        </w:rPr>
      </w:pPr>
      <w:r>
        <w:rPr>
          <w:rFonts w:ascii="Arial" w:eastAsia="Arial" w:hAnsi="Arial" w:cs="Arial"/>
          <w:b/>
          <w:bCs/>
          <w:sz w:val="24"/>
          <w:szCs w:val="24"/>
        </w:rPr>
        <w:t>a. youth education providers;</w:t>
      </w:r>
    </w:p>
    <w:p w14:paraId="5CFE4AAE" w14:textId="77777777" w:rsidR="008C1F32" w:rsidRDefault="00102586">
      <w:pPr>
        <w:spacing w:after="0" w:line="240" w:lineRule="exact"/>
        <w:ind w:left="1507" w:right="5325"/>
        <w:rPr>
          <w:rFonts w:ascii="Arial" w:eastAsia="Arial" w:hAnsi="Arial" w:cs="Arial"/>
          <w:sz w:val="24"/>
          <w:szCs w:val="24"/>
        </w:rPr>
      </w:pPr>
      <w:r>
        <w:rPr>
          <w:rFonts w:ascii="Arial" w:eastAsia="Arial" w:hAnsi="Arial" w:cs="Arial"/>
          <w:b/>
          <w:bCs/>
          <w:sz w:val="24"/>
          <w:szCs w:val="24"/>
        </w:rPr>
        <w:t>b. McKinney-Vento LEA or SEA; and c. school districts; and</w:t>
      </w:r>
    </w:p>
    <w:p w14:paraId="2283CEAD" w14:textId="77777777" w:rsidR="008C1F32" w:rsidRDefault="008C1F32" w:rsidP="00376C2E">
      <w:pPr>
        <w:spacing w:after="0" w:line="240" w:lineRule="auto"/>
        <w:contextualSpacing/>
        <w:rPr>
          <w:sz w:val="20"/>
          <w:szCs w:val="20"/>
        </w:rPr>
      </w:pPr>
    </w:p>
    <w:p w14:paraId="359C980B" w14:textId="77777777" w:rsidR="008C1F32" w:rsidRDefault="00102586" w:rsidP="00376C2E">
      <w:pPr>
        <w:spacing w:after="0" w:line="240" w:lineRule="auto"/>
        <w:ind w:left="1307" w:right="-20"/>
        <w:contextualSpacing/>
        <w:rPr>
          <w:rFonts w:ascii="Arial" w:eastAsia="Arial" w:hAnsi="Arial" w:cs="Arial"/>
          <w:sz w:val="24"/>
          <w:szCs w:val="24"/>
        </w:rPr>
      </w:pPr>
      <w:r>
        <w:rPr>
          <w:rFonts w:ascii="Arial" w:eastAsia="Arial" w:hAnsi="Arial" w:cs="Arial"/>
          <w:b/>
          <w:bCs/>
          <w:position w:val="-1"/>
          <w:sz w:val="24"/>
          <w:szCs w:val="24"/>
        </w:rPr>
        <w:t xml:space="preserve">2. how the </w:t>
      </w:r>
      <w:proofErr w:type="spellStart"/>
      <w:r>
        <w:rPr>
          <w:rFonts w:ascii="Arial" w:eastAsia="Arial" w:hAnsi="Arial" w:cs="Arial"/>
          <w:b/>
          <w:bCs/>
          <w:position w:val="-1"/>
          <w:sz w:val="24"/>
          <w:szCs w:val="24"/>
        </w:rPr>
        <w:t>CoC</w:t>
      </w:r>
      <w:proofErr w:type="spellEnd"/>
      <w:r>
        <w:rPr>
          <w:rFonts w:ascii="Arial" w:eastAsia="Arial" w:hAnsi="Arial" w:cs="Arial"/>
          <w:b/>
          <w:bCs/>
          <w:position w:val="-1"/>
          <w:sz w:val="24"/>
          <w:szCs w:val="24"/>
        </w:rPr>
        <w:t xml:space="preserve"> collaborates with:</w:t>
      </w:r>
    </w:p>
    <w:p w14:paraId="5381A5A0" w14:textId="77777777" w:rsidR="008C1F32" w:rsidRDefault="00102586" w:rsidP="00376C2E">
      <w:pPr>
        <w:spacing w:after="0" w:line="240" w:lineRule="auto"/>
        <w:ind w:left="1469" w:right="6114"/>
        <w:contextualSpacing/>
        <w:jc w:val="center"/>
        <w:rPr>
          <w:rFonts w:ascii="Arial" w:eastAsia="Arial" w:hAnsi="Arial" w:cs="Arial"/>
          <w:sz w:val="24"/>
          <w:szCs w:val="24"/>
        </w:rPr>
      </w:pPr>
      <w:r>
        <w:rPr>
          <w:rFonts w:ascii="Arial" w:eastAsia="Arial" w:hAnsi="Arial" w:cs="Arial"/>
          <w:b/>
          <w:bCs/>
          <w:sz w:val="24"/>
          <w:szCs w:val="24"/>
        </w:rPr>
        <w:t>a. youth education providers;</w:t>
      </w:r>
    </w:p>
    <w:p w14:paraId="0658B0E4" w14:textId="77777777" w:rsidR="00376C2E" w:rsidRDefault="00376C2E" w:rsidP="00376C2E">
      <w:pPr>
        <w:spacing w:before="62" w:after="0" w:line="240" w:lineRule="exact"/>
        <w:ind w:left="1507" w:right="4631"/>
        <w:rPr>
          <w:rFonts w:ascii="Arial" w:eastAsia="Arial" w:hAnsi="Arial" w:cs="Arial"/>
          <w:sz w:val="24"/>
          <w:szCs w:val="24"/>
        </w:rPr>
      </w:pPr>
      <w:r>
        <w:rPr>
          <w:rFonts w:ascii="Arial" w:eastAsia="Arial" w:hAnsi="Arial" w:cs="Arial"/>
          <w:b/>
          <w:bCs/>
          <w:sz w:val="24"/>
          <w:szCs w:val="24"/>
        </w:rPr>
        <w:t>b. McKinney-Vento Local LEA or SEA; and c. school districts.</w:t>
      </w:r>
    </w:p>
    <w:p w14:paraId="1386C504" w14:textId="77777777" w:rsidR="00376C2E" w:rsidRDefault="00376C2E" w:rsidP="00376C2E">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1832D612" w14:textId="77777777" w:rsidR="00376C2E" w:rsidRPr="00376C2E" w:rsidRDefault="00376C2E" w:rsidP="008372F5">
      <w:pPr>
        <w:spacing w:after="0" w:line="240" w:lineRule="auto"/>
        <w:rPr>
          <w:rFonts w:ascii="Arial" w:hAnsi="Arial" w:cs="Arial"/>
        </w:rPr>
      </w:pPr>
    </w:p>
    <w:p w14:paraId="6D716A2C" w14:textId="0CBF781F" w:rsidR="00FD5E6A" w:rsidRDefault="00FD5E6A" w:rsidP="008372F5">
      <w:pPr>
        <w:spacing w:after="0" w:line="240" w:lineRule="auto"/>
        <w:rPr>
          <w:rFonts w:ascii="Arial" w:hAnsi="Arial" w:cs="Arial"/>
          <w:sz w:val="24"/>
          <w:szCs w:val="24"/>
        </w:rPr>
      </w:pPr>
      <w:r>
        <w:rPr>
          <w:rFonts w:ascii="Arial" w:hAnsi="Arial" w:cs="Arial"/>
          <w:sz w:val="24"/>
          <w:szCs w:val="24"/>
        </w:rPr>
        <w:t xml:space="preserve">(1-a) </w:t>
      </w:r>
      <w:r w:rsidRPr="00336743">
        <w:rPr>
          <w:rFonts w:ascii="Arial" w:hAnsi="Arial" w:cs="Arial"/>
          <w:sz w:val="24"/>
          <w:szCs w:val="24"/>
        </w:rPr>
        <w:t xml:space="preserve">The </w:t>
      </w:r>
      <w:proofErr w:type="spellStart"/>
      <w:r w:rsidRPr="00336743">
        <w:rPr>
          <w:rFonts w:ascii="Arial" w:hAnsi="Arial" w:cs="Arial"/>
          <w:sz w:val="24"/>
          <w:szCs w:val="24"/>
        </w:rPr>
        <w:t>CoC’s</w:t>
      </w:r>
      <w:proofErr w:type="spellEnd"/>
      <w:r w:rsidRPr="00336743">
        <w:rPr>
          <w:rFonts w:ascii="Arial" w:hAnsi="Arial" w:cs="Arial"/>
          <w:sz w:val="24"/>
          <w:szCs w:val="24"/>
        </w:rPr>
        <w:t xml:space="preserve"> membership roster includes multiple educational providers who act as voting members, including the regional school district, local public school districts, nonprofit agencies, and alternative schools.</w:t>
      </w:r>
      <w:r>
        <w:rPr>
          <w:rFonts w:ascii="Arial" w:hAnsi="Arial" w:cs="Arial"/>
          <w:sz w:val="24"/>
          <w:szCs w:val="24"/>
        </w:rPr>
        <w:t xml:space="preserve"> </w:t>
      </w:r>
      <w:r w:rsidRPr="00336743">
        <w:rPr>
          <w:rFonts w:ascii="Arial" w:hAnsi="Arial" w:cs="Arial"/>
          <w:sz w:val="24"/>
          <w:szCs w:val="24"/>
        </w:rPr>
        <w:t xml:space="preserve">Representatives from local educational providers, including the regional school district (Kent Intermediate School District), serve on the </w:t>
      </w:r>
      <w:proofErr w:type="spellStart"/>
      <w:r w:rsidRPr="00336743">
        <w:rPr>
          <w:rFonts w:ascii="Arial" w:hAnsi="Arial" w:cs="Arial"/>
          <w:sz w:val="24"/>
          <w:szCs w:val="24"/>
        </w:rPr>
        <w:t>CoC’s</w:t>
      </w:r>
      <w:proofErr w:type="spellEnd"/>
      <w:r w:rsidRPr="00336743">
        <w:rPr>
          <w:rFonts w:ascii="Arial" w:hAnsi="Arial" w:cs="Arial"/>
          <w:sz w:val="24"/>
          <w:szCs w:val="24"/>
        </w:rPr>
        <w:t xml:space="preserve"> Steering Council as well</w:t>
      </w:r>
      <w:r w:rsidR="00AD11C5">
        <w:rPr>
          <w:rFonts w:ascii="Arial" w:hAnsi="Arial" w:cs="Arial"/>
          <w:sz w:val="24"/>
          <w:szCs w:val="24"/>
        </w:rPr>
        <w:t>.</w:t>
      </w:r>
    </w:p>
    <w:p w14:paraId="286FF310" w14:textId="69CC7052" w:rsidR="00865EEA" w:rsidRDefault="00865EEA" w:rsidP="008372F5">
      <w:pPr>
        <w:spacing w:after="0" w:line="240" w:lineRule="auto"/>
        <w:rPr>
          <w:rFonts w:ascii="Arial" w:hAnsi="Arial" w:cs="Arial"/>
          <w:sz w:val="24"/>
          <w:szCs w:val="24"/>
        </w:rPr>
      </w:pPr>
    </w:p>
    <w:p w14:paraId="62FDECE1" w14:textId="5755BF39" w:rsidR="00865EEA" w:rsidRDefault="00865EEA" w:rsidP="008372F5">
      <w:pPr>
        <w:spacing w:after="0" w:line="240" w:lineRule="auto"/>
        <w:rPr>
          <w:rFonts w:ascii="Arial" w:hAnsi="Arial" w:cs="Arial"/>
          <w:sz w:val="24"/>
          <w:szCs w:val="24"/>
        </w:rPr>
      </w:pPr>
      <w:r>
        <w:rPr>
          <w:rFonts w:ascii="Arial" w:hAnsi="Arial" w:cs="Arial"/>
          <w:sz w:val="24"/>
          <w:szCs w:val="24"/>
        </w:rPr>
        <w:t xml:space="preserve">(1-b) </w:t>
      </w:r>
      <w:r w:rsidR="00552AD0">
        <w:rPr>
          <w:rFonts w:ascii="Arial" w:hAnsi="Arial" w:cs="Arial"/>
          <w:sz w:val="24"/>
          <w:szCs w:val="24"/>
        </w:rPr>
        <w:t xml:space="preserve">The McKinney-Vento LEA Liaison serves as the chair of the </w:t>
      </w:r>
      <w:proofErr w:type="spellStart"/>
      <w:r w:rsidR="00552AD0">
        <w:rPr>
          <w:rFonts w:ascii="Arial" w:hAnsi="Arial" w:cs="Arial"/>
          <w:sz w:val="24"/>
          <w:szCs w:val="24"/>
        </w:rPr>
        <w:t>CoC</w:t>
      </w:r>
      <w:proofErr w:type="spellEnd"/>
      <w:r w:rsidR="00552AD0">
        <w:rPr>
          <w:rFonts w:ascii="Arial" w:hAnsi="Arial" w:cs="Arial"/>
          <w:sz w:val="24"/>
          <w:szCs w:val="24"/>
        </w:rPr>
        <w:t xml:space="preserve"> Steering Council’s Executive Committee.</w:t>
      </w:r>
    </w:p>
    <w:p w14:paraId="0F95E419" w14:textId="045C4643" w:rsidR="00552AD0" w:rsidRDefault="00552AD0" w:rsidP="008372F5">
      <w:pPr>
        <w:spacing w:after="0" w:line="240" w:lineRule="auto"/>
        <w:rPr>
          <w:rFonts w:ascii="Arial" w:hAnsi="Arial" w:cs="Arial"/>
          <w:sz w:val="24"/>
          <w:szCs w:val="24"/>
        </w:rPr>
      </w:pPr>
    </w:p>
    <w:p w14:paraId="63002E23" w14:textId="55F6DAD0" w:rsidR="00552AD0" w:rsidRDefault="00552AD0" w:rsidP="008372F5">
      <w:pPr>
        <w:spacing w:after="0" w:line="240" w:lineRule="auto"/>
        <w:rPr>
          <w:rFonts w:ascii="Arial" w:hAnsi="Arial" w:cs="Arial"/>
          <w:sz w:val="24"/>
          <w:szCs w:val="24"/>
        </w:rPr>
      </w:pPr>
      <w:r>
        <w:rPr>
          <w:rFonts w:ascii="Arial" w:hAnsi="Arial" w:cs="Arial"/>
          <w:sz w:val="24"/>
          <w:szCs w:val="24"/>
        </w:rPr>
        <w:t xml:space="preserve">(1-c) The Kent Intermediate School District is a member of the </w:t>
      </w:r>
      <w:proofErr w:type="spellStart"/>
      <w:r>
        <w:rPr>
          <w:rFonts w:ascii="Arial" w:hAnsi="Arial" w:cs="Arial"/>
          <w:sz w:val="24"/>
          <w:szCs w:val="24"/>
        </w:rPr>
        <w:t>CoC</w:t>
      </w:r>
      <w:proofErr w:type="spellEnd"/>
      <w:r>
        <w:rPr>
          <w:rFonts w:ascii="Arial" w:hAnsi="Arial" w:cs="Arial"/>
          <w:sz w:val="24"/>
          <w:szCs w:val="24"/>
        </w:rPr>
        <w:t xml:space="preserve"> and representatives from this organization regularly participate in committee and general membership meetings</w:t>
      </w:r>
      <w:r w:rsidR="0003040F">
        <w:rPr>
          <w:rFonts w:ascii="Arial" w:hAnsi="Arial" w:cs="Arial"/>
          <w:sz w:val="24"/>
          <w:szCs w:val="24"/>
        </w:rPr>
        <w:t xml:space="preserve">; a representative from the Kent Intermediate School District also serves on the </w:t>
      </w:r>
      <w:proofErr w:type="spellStart"/>
      <w:r w:rsidR="0003040F">
        <w:rPr>
          <w:rFonts w:ascii="Arial" w:hAnsi="Arial" w:cs="Arial"/>
          <w:sz w:val="24"/>
          <w:szCs w:val="24"/>
        </w:rPr>
        <w:t>CoC’s</w:t>
      </w:r>
      <w:proofErr w:type="spellEnd"/>
      <w:r w:rsidR="0003040F">
        <w:rPr>
          <w:rFonts w:ascii="Arial" w:hAnsi="Arial" w:cs="Arial"/>
          <w:sz w:val="24"/>
          <w:szCs w:val="24"/>
        </w:rPr>
        <w:t xml:space="preserve"> Steering Council.</w:t>
      </w:r>
    </w:p>
    <w:p w14:paraId="194CD265" w14:textId="3DDCC2F1" w:rsidR="00FD5E6A" w:rsidRDefault="00FD5E6A" w:rsidP="008372F5">
      <w:pPr>
        <w:spacing w:after="0" w:line="240" w:lineRule="auto"/>
        <w:rPr>
          <w:rFonts w:ascii="Arial" w:hAnsi="Arial" w:cs="Arial"/>
          <w:sz w:val="24"/>
          <w:szCs w:val="24"/>
        </w:rPr>
      </w:pPr>
    </w:p>
    <w:p w14:paraId="592F70DD" w14:textId="5FF39932" w:rsidR="00552AD0" w:rsidRDefault="00552AD0" w:rsidP="008372F5">
      <w:pPr>
        <w:spacing w:after="0" w:line="240" w:lineRule="auto"/>
        <w:rPr>
          <w:rFonts w:ascii="Arial" w:hAnsi="Arial" w:cs="Arial"/>
          <w:sz w:val="24"/>
          <w:szCs w:val="24"/>
        </w:rPr>
      </w:pPr>
      <w:r>
        <w:rPr>
          <w:rFonts w:ascii="Arial" w:hAnsi="Arial" w:cs="Arial"/>
          <w:sz w:val="24"/>
          <w:szCs w:val="24"/>
        </w:rPr>
        <w:t xml:space="preserve">(2-a) The </w:t>
      </w:r>
      <w:proofErr w:type="spellStart"/>
      <w:r>
        <w:rPr>
          <w:rFonts w:ascii="Arial" w:hAnsi="Arial" w:cs="Arial"/>
          <w:sz w:val="24"/>
          <w:szCs w:val="24"/>
        </w:rPr>
        <w:t>CoC’s</w:t>
      </w:r>
      <w:proofErr w:type="spellEnd"/>
      <w:r>
        <w:rPr>
          <w:rFonts w:ascii="Arial" w:hAnsi="Arial" w:cs="Arial"/>
          <w:sz w:val="24"/>
          <w:szCs w:val="24"/>
        </w:rPr>
        <w:t xml:space="preserve"> education provider members regularly facilitate connections with local educational agencies. For example, representatives from the Kent Intermediate School District connected </w:t>
      </w:r>
      <w:proofErr w:type="spellStart"/>
      <w:r>
        <w:rPr>
          <w:rFonts w:ascii="Arial" w:hAnsi="Arial" w:cs="Arial"/>
          <w:sz w:val="24"/>
          <w:szCs w:val="24"/>
        </w:rPr>
        <w:t>CoC</w:t>
      </w:r>
      <w:proofErr w:type="spellEnd"/>
      <w:r>
        <w:rPr>
          <w:rFonts w:ascii="Arial" w:hAnsi="Arial" w:cs="Arial"/>
          <w:sz w:val="24"/>
          <w:szCs w:val="24"/>
        </w:rPr>
        <w:t xml:space="preserve"> members with </w:t>
      </w:r>
      <w:r w:rsidR="00A73F80">
        <w:rPr>
          <w:rFonts w:ascii="Arial" w:hAnsi="Arial" w:cs="Arial"/>
          <w:sz w:val="24"/>
          <w:szCs w:val="24"/>
        </w:rPr>
        <w:t xml:space="preserve">school district </w:t>
      </w:r>
      <w:r>
        <w:rPr>
          <w:rFonts w:ascii="Arial" w:hAnsi="Arial" w:cs="Arial"/>
          <w:sz w:val="24"/>
          <w:szCs w:val="24"/>
        </w:rPr>
        <w:t xml:space="preserve">staff to facilitate counting youth through the Voices of Youth Count. Youth education providers also serve as a referral source for </w:t>
      </w:r>
      <w:proofErr w:type="spellStart"/>
      <w:r>
        <w:rPr>
          <w:rFonts w:ascii="Arial" w:hAnsi="Arial" w:cs="Arial"/>
          <w:sz w:val="24"/>
          <w:szCs w:val="24"/>
        </w:rPr>
        <w:t>CoC</w:t>
      </w:r>
      <w:proofErr w:type="spellEnd"/>
      <w:r>
        <w:rPr>
          <w:rFonts w:ascii="Arial" w:hAnsi="Arial" w:cs="Arial"/>
          <w:sz w:val="24"/>
          <w:szCs w:val="24"/>
        </w:rPr>
        <w:t xml:space="preserve"> housing providers.</w:t>
      </w:r>
    </w:p>
    <w:p w14:paraId="211F586D" w14:textId="4A902231" w:rsidR="00552AD0" w:rsidRDefault="00552AD0" w:rsidP="008372F5">
      <w:pPr>
        <w:spacing w:after="0" w:line="240" w:lineRule="auto"/>
        <w:rPr>
          <w:rFonts w:ascii="Arial" w:hAnsi="Arial" w:cs="Arial"/>
          <w:sz w:val="24"/>
          <w:szCs w:val="24"/>
        </w:rPr>
      </w:pPr>
    </w:p>
    <w:p w14:paraId="167C8E6A" w14:textId="44E37D18" w:rsidR="00552AD0" w:rsidRDefault="00552AD0" w:rsidP="008372F5">
      <w:pPr>
        <w:spacing w:after="0" w:line="240" w:lineRule="auto"/>
        <w:rPr>
          <w:rFonts w:ascii="Arial" w:hAnsi="Arial" w:cs="Arial"/>
          <w:sz w:val="24"/>
          <w:szCs w:val="24"/>
        </w:rPr>
      </w:pPr>
      <w:r>
        <w:rPr>
          <w:rFonts w:ascii="Arial" w:hAnsi="Arial" w:cs="Arial"/>
          <w:sz w:val="24"/>
          <w:szCs w:val="24"/>
        </w:rPr>
        <w:t xml:space="preserve">(2-b) As the chair of the </w:t>
      </w:r>
      <w:proofErr w:type="spellStart"/>
      <w:r>
        <w:rPr>
          <w:rFonts w:ascii="Arial" w:hAnsi="Arial" w:cs="Arial"/>
          <w:sz w:val="24"/>
          <w:szCs w:val="24"/>
        </w:rPr>
        <w:t>CoC’s</w:t>
      </w:r>
      <w:proofErr w:type="spellEnd"/>
      <w:r>
        <w:rPr>
          <w:rFonts w:ascii="Arial" w:hAnsi="Arial" w:cs="Arial"/>
          <w:sz w:val="24"/>
          <w:szCs w:val="24"/>
        </w:rPr>
        <w:t xml:space="preserve"> Executive Council, the McKinney-Vento LEA Liaison regularly oversees the </w:t>
      </w:r>
      <w:proofErr w:type="spellStart"/>
      <w:r>
        <w:rPr>
          <w:rFonts w:ascii="Arial" w:hAnsi="Arial" w:cs="Arial"/>
          <w:sz w:val="24"/>
          <w:szCs w:val="24"/>
        </w:rPr>
        <w:t>CoC’s</w:t>
      </w:r>
      <w:proofErr w:type="spellEnd"/>
      <w:r>
        <w:rPr>
          <w:rFonts w:ascii="Arial" w:hAnsi="Arial" w:cs="Arial"/>
          <w:sz w:val="24"/>
          <w:szCs w:val="24"/>
        </w:rPr>
        <w:t xml:space="preserve"> collaborative work and provides support to </w:t>
      </w:r>
      <w:proofErr w:type="spellStart"/>
      <w:r>
        <w:rPr>
          <w:rFonts w:ascii="Arial" w:hAnsi="Arial" w:cs="Arial"/>
          <w:sz w:val="24"/>
          <w:szCs w:val="24"/>
        </w:rPr>
        <w:t>CoC</w:t>
      </w:r>
      <w:proofErr w:type="spellEnd"/>
      <w:r>
        <w:rPr>
          <w:rFonts w:ascii="Arial" w:hAnsi="Arial" w:cs="Arial"/>
          <w:sz w:val="24"/>
          <w:szCs w:val="24"/>
        </w:rPr>
        <w:t xml:space="preserve"> members.</w:t>
      </w:r>
    </w:p>
    <w:p w14:paraId="16C939D5" w14:textId="40BC6A1C" w:rsidR="00552AD0" w:rsidRDefault="00552AD0" w:rsidP="008372F5">
      <w:pPr>
        <w:spacing w:after="0" w:line="240" w:lineRule="auto"/>
        <w:rPr>
          <w:rFonts w:ascii="Arial" w:hAnsi="Arial" w:cs="Arial"/>
          <w:sz w:val="24"/>
          <w:szCs w:val="24"/>
        </w:rPr>
      </w:pPr>
    </w:p>
    <w:p w14:paraId="2C113F2B" w14:textId="1604FD84" w:rsidR="00376C2E" w:rsidRPr="00552AD0" w:rsidRDefault="00552AD0" w:rsidP="008372F5">
      <w:pPr>
        <w:spacing w:after="0" w:line="240" w:lineRule="auto"/>
        <w:rPr>
          <w:rFonts w:ascii="Arial" w:hAnsi="Arial" w:cs="Arial"/>
          <w:sz w:val="24"/>
          <w:szCs w:val="24"/>
        </w:rPr>
      </w:pPr>
      <w:r>
        <w:rPr>
          <w:rFonts w:ascii="Arial" w:hAnsi="Arial" w:cs="Arial"/>
          <w:sz w:val="24"/>
          <w:szCs w:val="24"/>
        </w:rPr>
        <w:lastRenderedPageBreak/>
        <w:t xml:space="preserve">(2-c) </w:t>
      </w:r>
      <w:proofErr w:type="spellStart"/>
      <w:r w:rsidRPr="00336743">
        <w:rPr>
          <w:rFonts w:ascii="Arial" w:hAnsi="Arial" w:cs="Arial"/>
          <w:sz w:val="24"/>
          <w:szCs w:val="24"/>
        </w:rPr>
        <w:t>CoC</w:t>
      </w:r>
      <w:proofErr w:type="spellEnd"/>
      <w:r w:rsidRPr="00336743">
        <w:rPr>
          <w:rFonts w:ascii="Arial" w:hAnsi="Arial" w:cs="Arial"/>
          <w:sz w:val="24"/>
          <w:szCs w:val="24"/>
        </w:rPr>
        <w:t xml:space="preserve"> staff meet at least once annually with liaisons from school districts across Kent County to explain best practices and procedures for meeting the needs of homeless families and youth.</w:t>
      </w:r>
    </w:p>
    <w:p w14:paraId="6E57769C" w14:textId="77777777" w:rsidR="008C1F32" w:rsidRDefault="008C1F32">
      <w:pPr>
        <w:spacing w:before="4" w:after="0" w:line="280" w:lineRule="exact"/>
        <w:rPr>
          <w:sz w:val="28"/>
          <w:szCs w:val="28"/>
        </w:rPr>
      </w:pPr>
    </w:p>
    <w:p w14:paraId="2C6E27CC"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3B-1e.1. Informing Individuals and Families Experiencing Homeless about</w:t>
      </w:r>
    </w:p>
    <w:p w14:paraId="18F990F5"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Education Services Eligibility.</w:t>
      </w:r>
    </w:p>
    <w:p w14:paraId="393AC44C" w14:textId="77777777" w:rsidR="008C1F32" w:rsidRDefault="008C1F32">
      <w:pPr>
        <w:spacing w:before="17" w:after="0" w:line="220" w:lineRule="exact"/>
      </w:pPr>
    </w:p>
    <w:p w14:paraId="1E89616B" w14:textId="77777777" w:rsidR="008C1F32" w:rsidRDefault="00102586">
      <w:pPr>
        <w:spacing w:after="0" w:line="240" w:lineRule="exact"/>
        <w:ind w:left="1240" w:right="1536" w:firstLine="67"/>
        <w:rPr>
          <w:rFonts w:ascii="Arial" w:eastAsia="Arial" w:hAnsi="Arial" w:cs="Arial"/>
          <w:sz w:val="24"/>
          <w:szCs w:val="24"/>
        </w:rPr>
      </w:pPr>
      <w:r>
        <w:rPr>
          <w:rFonts w:ascii="Arial" w:eastAsia="Arial" w:hAnsi="Arial" w:cs="Arial"/>
          <w:b/>
          <w:bCs/>
          <w:sz w:val="24"/>
          <w:szCs w:val="24"/>
        </w:rPr>
        <w:t xml:space="preserve">Applicants must describe policies and procedures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adopted to inform individuals and families who become homeless of their eligibility for education services.</w:t>
      </w:r>
    </w:p>
    <w:p w14:paraId="176AF621"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7D710290" w14:textId="77777777" w:rsidR="008C1F32" w:rsidRDefault="008C1F32">
      <w:pPr>
        <w:spacing w:after="0" w:line="200" w:lineRule="exact"/>
        <w:rPr>
          <w:sz w:val="20"/>
          <w:szCs w:val="20"/>
        </w:rPr>
      </w:pPr>
    </w:p>
    <w:p w14:paraId="737C3F74" w14:textId="7C83A736" w:rsidR="008C1F32" w:rsidRPr="00706F3F" w:rsidRDefault="00BC49EC">
      <w:pPr>
        <w:spacing w:before="4" w:after="0" w:line="280" w:lineRule="exact"/>
        <w:rPr>
          <w:rFonts w:ascii="Arial" w:hAnsi="Arial" w:cs="Arial"/>
          <w:sz w:val="24"/>
          <w:szCs w:val="24"/>
        </w:rPr>
      </w:pPr>
      <w:bookmarkStart w:id="7" w:name="_Hlk16761376"/>
      <w:r w:rsidRPr="00706F3F">
        <w:rPr>
          <w:rFonts w:ascii="Arial" w:hAnsi="Arial" w:cs="Arial"/>
          <w:sz w:val="24"/>
          <w:szCs w:val="24"/>
        </w:rPr>
        <w:t xml:space="preserve">The </w:t>
      </w:r>
      <w:proofErr w:type="spellStart"/>
      <w:r w:rsidRPr="00706F3F">
        <w:rPr>
          <w:rFonts w:ascii="Arial" w:hAnsi="Arial" w:cs="Arial"/>
          <w:sz w:val="24"/>
          <w:szCs w:val="24"/>
        </w:rPr>
        <w:t>CoC</w:t>
      </w:r>
      <w:proofErr w:type="spellEnd"/>
      <w:r w:rsidRPr="00706F3F">
        <w:rPr>
          <w:rFonts w:ascii="Arial" w:hAnsi="Arial" w:cs="Arial"/>
          <w:sz w:val="24"/>
          <w:szCs w:val="24"/>
        </w:rPr>
        <w:t xml:space="preserve"> formally adopted a policy regarding homeless youth and their educational service eligibility, </w:t>
      </w:r>
      <w:r w:rsidR="005705CB">
        <w:rPr>
          <w:rFonts w:ascii="Arial" w:hAnsi="Arial" w:cs="Arial"/>
          <w:sz w:val="24"/>
          <w:szCs w:val="24"/>
        </w:rPr>
        <w:t>which mandates</w:t>
      </w:r>
      <w:r w:rsidRPr="00706F3F">
        <w:rPr>
          <w:rFonts w:ascii="Arial" w:hAnsi="Arial" w:cs="Arial"/>
          <w:sz w:val="24"/>
          <w:szCs w:val="24"/>
        </w:rPr>
        <w:t xml:space="preserve"> that all school-aged children maintain their education with as little disturbance as possible. </w:t>
      </w:r>
      <w:bookmarkEnd w:id="7"/>
      <w:r w:rsidRPr="00706F3F">
        <w:rPr>
          <w:rFonts w:ascii="Arial" w:hAnsi="Arial" w:cs="Arial"/>
          <w:sz w:val="24"/>
          <w:szCs w:val="24"/>
        </w:rPr>
        <w:t xml:space="preserve">Each </w:t>
      </w:r>
      <w:proofErr w:type="spellStart"/>
      <w:r w:rsidRPr="00706F3F">
        <w:rPr>
          <w:rFonts w:ascii="Arial" w:hAnsi="Arial" w:cs="Arial"/>
          <w:sz w:val="24"/>
          <w:szCs w:val="24"/>
        </w:rPr>
        <w:t>CoC</w:t>
      </w:r>
      <w:proofErr w:type="spellEnd"/>
      <w:r w:rsidRPr="00706F3F">
        <w:rPr>
          <w:rFonts w:ascii="Arial" w:hAnsi="Arial" w:cs="Arial"/>
          <w:sz w:val="24"/>
          <w:szCs w:val="24"/>
        </w:rPr>
        <w:t xml:space="preserve"> member agency has a policy in place and process for ensuring that parents and youth are connected with educational services, in compliance with the </w:t>
      </w:r>
      <w:proofErr w:type="spellStart"/>
      <w:r w:rsidRPr="00706F3F">
        <w:rPr>
          <w:rFonts w:ascii="Arial" w:hAnsi="Arial" w:cs="Arial"/>
          <w:sz w:val="24"/>
          <w:szCs w:val="24"/>
        </w:rPr>
        <w:t>CoC</w:t>
      </w:r>
      <w:proofErr w:type="spellEnd"/>
      <w:r w:rsidRPr="00706F3F">
        <w:rPr>
          <w:rFonts w:ascii="Arial" w:hAnsi="Arial" w:cs="Arial"/>
          <w:sz w:val="24"/>
          <w:szCs w:val="24"/>
        </w:rPr>
        <w:t xml:space="preserve"> </w:t>
      </w:r>
      <w:r w:rsidR="00381FC7">
        <w:rPr>
          <w:rFonts w:ascii="Arial" w:hAnsi="Arial" w:cs="Arial"/>
          <w:sz w:val="24"/>
          <w:szCs w:val="24"/>
        </w:rPr>
        <w:t>p</w:t>
      </w:r>
      <w:r w:rsidRPr="00706F3F">
        <w:rPr>
          <w:rFonts w:ascii="Arial" w:hAnsi="Arial" w:cs="Arial"/>
          <w:sz w:val="24"/>
          <w:szCs w:val="24"/>
        </w:rPr>
        <w:t>olicy. Housing providers and emergency shelter providers also connect with school liaisons regularly.</w:t>
      </w:r>
    </w:p>
    <w:p w14:paraId="70B52234" w14:textId="6FEE295C" w:rsidR="00A22DE3" w:rsidRPr="00706F3F" w:rsidRDefault="00A22DE3">
      <w:pPr>
        <w:spacing w:before="4" w:after="0" w:line="280" w:lineRule="exact"/>
        <w:rPr>
          <w:rFonts w:ascii="Arial" w:hAnsi="Arial" w:cs="Arial"/>
          <w:sz w:val="28"/>
          <w:szCs w:val="28"/>
        </w:rPr>
      </w:pPr>
    </w:p>
    <w:p w14:paraId="1EB5B405" w14:textId="77777777" w:rsidR="00A22DE3" w:rsidRDefault="00A22DE3">
      <w:pPr>
        <w:spacing w:before="4" w:after="0" w:line="280" w:lineRule="exact"/>
        <w:rPr>
          <w:sz w:val="28"/>
          <w:szCs w:val="28"/>
        </w:rPr>
      </w:pPr>
    </w:p>
    <w:p w14:paraId="009B29C6" w14:textId="77777777" w:rsidR="008C1F32" w:rsidRDefault="00102586">
      <w:pPr>
        <w:spacing w:after="0" w:line="273" w:lineRule="exact"/>
        <w:ind w:left="1240" w:right="-20"/>
        <w:rPr>
          <w:rFonts w:ascii="Arial" w:eastAsia="Arial" w:hAnsi="Arial" w:cs="Arial"/>
          <w:sz w:val="24"/>
          <w:szCs w:val="24"/>
        </w:rPr>
      </w:pPr>
      <w:r>
        <w:rPr>
          <w:rFonts w:ascii="Arial" w:eastAsia="Arial" w:hAnsi="Arial" w:cs="Arial"/>
          <w:b/>
          <w:bCs/>
          <w:position w:val="-1"/>
          <w:sz w:val="24"/>
          <w:szCs w:val="24"/>
        </w:rPr>
        <w:t>3B-1e.2. Written/Formal Agreements or Partnerships with Early Childhood</w:t>
      </w:r>
    </w:p>
    <w:p w14:paraId="5B9E424E"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Services Providers.</w:t>
      </w:r>
    </w:p>
    <w:p w14:paraId="61629F13" w14:textId="77777777" w:rsidR="008C1F32" w:rsidRDefault="008C1F32">
      <w:pPr>
        <w:spacing w:before="17" w:after="0" w:line="220" w:lineRule="exact"/>
      </w:pPr>
    </w:p>
    <w:p w14:paraId="1F7D810F" w14:textId="77777777" w:rsidR="008C1F32" w:rsidRDefault="00102586">
      <w:pPr>
        <w:spacing w:after="0" w:line="240" w:lineRule="exact"/>
        <w:ind w:left="1240" w:right="1244" w:firstLine="67"/>
        <w:rPr>
          <w:rFonts w:ascii="Arial" w:eastAsia="Arial" w:hAnsi="Arial" w:cs="Arial"/>
          <w:sz w:val="24"/>
          <w:szCs w:val="24"/>
        </w:rPr>
      </w:pPr>
      <w:r>
        <w:rPr>
          <w:rFonts w:ascii="Arial" w:eastAsia="Arial" w:hAnsi="Arial" w:cs="Arial"/>
          <w:b/>
          <w:bCs/>
          <w:sz w:val="24"/>
          <w:szCs w:val="24"/>
        </w:rPr>
        <w:t xml:space="preserve">Applicant must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has an MOU/MOA or other types of agreements with listed providers of early childhood services and supports and may add other providers not listed.</w:t>
      </w:r>
    </w:p>
    <w:p w14:paraId="2CCCD82B" w14:textId="77777777" w:rsidR="008C1F32" w:rsidRDefault="008C1F32">
      <w:pPr>
        <w:spacing w:after="0" w:line="200" w:lineRule="exact"/>
        <w:rPr>
          <w:sz w:val="20"/>
          <w:szCs w:val="20"/>
        </w:rPr>
      </w:pPr>
    </w:p>
    <w:p w14:paraId="498DBA8B"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6480"/>
        <w:gridCol w:w="2160"/>
        <w:gridCol w:w="2160"/>
      </w:tblGrid>
      <w:tr w:rsidR="008C1F32" w14:paraId="5BB13F1F" w14:textId="77777777">
        <w:trPr>
          <w:trHeight w:hRule="exact" w:val="300"/>
        </w:trPr>
        <w:tc>
          <w:tcPr>
            <w:tcW w:w="6480" w:type="dxa"/>
            <w:tcBorders>
              <w:top w:val="nil"/>
              <w:left w:val="nil"/>
              <w:bottom w:val="single" w:sz="4" w:space="0" w:color="000000"/>
              <w:right w:val="single" w:sz="4" w:space="0" w:color="000000"/>
            </w:tcBorders>
          </w:tcPr>
          <w:p w14:paraId="5D3A46ED" w14:textId="77777777" w:rsidR="008C1F32" w:rsidRDefault="008C1F32"/>
        </w:tc>
        <w:tc>
          <w:tcPr>
            <w:tcW w:w="2160" w:type="dxa"/>
            <w:tcBorders>
              <w:top w:val="single" w:sz="4" w:space="0" w:color="000000"/>
              <w:left w:val="single" w:sz="4" w:space="0" w:color="000000"/>
              <w:bottom w:val="single" w:sz="4" w:space="0" w:color="000000"/>
              <w:right w:val="single" w:sz="4" w:space="0" w:color="000000"/>
            </w:tcBorders>
          </w:tcPr>
          <w:p w14:paraId="1FBFE989" w14:textId="77777777" w:rsidR="008C1F32" w:rsidRDefault="00102586">
            <w:pPr>
              <w:spacing w:before="45" w:after="0" w:line="240" w:lineRule="auto"/>
              <w:ind w:left="679" w:right="-20"/>
              <w:rPr>
                <w:rFonts w:ascii="Arial" w:eastAsia="Arial" w:hAnsi="Arial" w:cs="Arial"/>
                <w:sz w:val="16"/>
                <w:szCs w:val="16"/>
              </w:rPr>
            </w:pPr>
            <w:r>
              <w:rPr>
                <w:rFonts w:ascii="Arial" w:eastAsia="Arial" w:hAnsi="Arial" w:cs="Arial"/>
                <w:b/>
                <w:bCs/>
                <w:sz w:val="16"/>
                <w:szCs w:val="16"/>
              </w:rPr>
              <w:t>MOU/MOA</w:t>
            </w:r>
          </w:p>
        </w:tc>
        <w:tc>
          <w:tcPr>
            <w:tcW w:w="2160" w:type="dxa"/>
            <w:tcBorders>
              <w:top w:val="single" w:sz="4" w:space="0" w:color="000000"/>
              <w:left w:val="single" w:sz="4" w:space="0" w:color="000000"/>
              <w:bottom w:val="single" w:sz="4" w:space="0" w:color="000000"/>
              <w:right w:val="single" w:sz="4" w:space="0" w:color="000000"/>
            </w:tcBorders>
          </w:tcPr>
          <w:p w14:paraId="206EF4C7" w14:textId="77777777" w:rsidR="008C1F32" w:rsidRDefault="00102586">
            <w:pPr>
              <w:spacing w:before="45" w:after="0" w:line="240" w:lineRule="auto"/>
              <w:ind w:left="133" w:right="-20"/>
              <w:rPr>
                <w:rFonts w:ascii="Arial" w:eastAsia="Arial" w:hAnsi="Arial" w:cs="Arial"/>
                <w:sz w:val="16"/>
                <w:szCs w:val="16"/>
              </w:rPr>
            </w:pPr>
            <w:r>
              <w:rPr>
                <w:rFonts w:ascii="Arial" w:eastAsia="Arial" w:hAnsi="Arial" w:cs="Arial"/>
                <w:b/>
                <w:bCs/>
                <w:sz w:val="16"/>
                <w:szCs w:val="16"/>
              </w:rPr>
              <w:t>Other Formal Agreement</w:t>
            </w:r>
          </w:p>
        </w:tc>
      </w:tr>
      <w:tr w:rsidR="008C1F32" w14:paraId="37F56FB2"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9CF7762"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Early Childhood Providers</w:t>
            </w:r>
          </w:p>
        </w:tc>
        <w:tc>
          <w:tcPr>
            <w:tcW w:w="2160" w:type="dxa"/>
            <w:tcBorders>
              <w:top w:val="single" w:sz="4" w:space="0" w:color="000000"/>
              <w:left w:val="single" w:sz="4" w:space="0" w:color="000000"/>
              <w:bottom w:val="single" w:sz="4" w:space="0" w:color="000000"/>
              <w:right w:val="single" w:sz="4" w:space="0" w:color="000000"/>
            </w:tcBorders>
          </w:tcPr>
          <w:p w14:paraId="6723AC63" w14:textId="64E7B48F" w:rsidR="008C1F32" w:rsidRPr="00693AEA" w:rsidRDefault="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5E993E3C" w14:textId="2612925D" w:rsidR="008C1F32" w:rsidRPr="00693AEA" w:rsidRDefault="00693AEA">
            <w:pPr>
              <w:rPr>
                <w:sz w:val="24"/>
                <w:szCs w:val="24"/>
              </w:rPr>
            </w:pPr>
            <w:r w:rsidRPr="00693AEA">
              <w:rPr>
                <w:sz w:val="24"/>
                <w:szCs w:val="24"/>
              </w:rPr>
              <w:t>No</w:t>
            </w:r>
          </w:p>
        </w:tc>
      </w:tr>
      <w:tr w:rsidR="00693AEA" w14:paraId="139D15B4"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5DCAC8B8"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Head Start</w:t>
            </w:r>
          </w:p>
        </w:tc>
        <w:tc>
          <w:tcPr>
            <w:tcW w:w="2160" w:type="dxa"/>
            <w:tcBorders>
              <w:top w:val="single" w:sz="4" w:space="0" w:color="000000"/>
              <w:left w:val="single" w:sz="4" w:space="0" w:color="000000"/>
              <w:bottom w:val="single" w:sz="4" w:space="0" w:color="000000"/>
              <w:right w:val="single" w:sz="4" w:space="0" w:color="000000"/>
            </w:tcBorders>
          </w:tcPr>
          <w:p w14:paraId="47831881" w14:textId="180FDEDD"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0B4FE8A7" w14:textId="33E58B8B" w:rsidR="00693AEA" w:rsidRPr="00693AEA" w:rsidRDefault="00693AEA" w:rsidP="00693AEA">
            <w:pPr>
              <w:rPr>
                <w:sz w:val="24"/>
                <w:szCs w:val="24"/>
              </w:rPr>
            </w:pPr>
            <w:r w:rsidRPr="00693AEA">
              <w:rPr>
                <w:sz w:val="24"/>
                <w:szCs w:val="24"/>
              </w:rPr>
              <w:t>No</w:t>
            </w:r>
          </w:p>
        </w:tc>
      </w:tr>
      <w:tr w:rsidR="00693AEA" w14:paraId="607B8536"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0C56555D"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Early Head Start</w:t>
            </w:r>
          </w:p>
        </w:tc>
        <w:tc>
          <w:tcPr>
            <w:tcW w:w="2160" w:type="dxa"/>
            <w:tcBorders>
              <w:top w:val="single" w:sz="4" w:space="0" w:color="000000"/>
              <w:left w:val="single" w:sz="4" w:space="0" w:color="000000"/>
              <w:bottom w:val="single" w:sz="4" w:space="0" w:color="000000"/>
              <w:right w:val="single" w:sz="4" w:space="0" w:color="000000"/>
            </w:tcBorders>
          </w:tcPr>
          <w:p w14:paraId="67158263" w14:textId="7FBE07D4"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3F37F33F" w14:textId="383F5311" w:rsidR="00693AEA" w:rsidRPr="00693AEA" w:rsidRDefault="00693AEA" w:rsidP="00693AEA">
            <w:pPr>
              <w:rPr>
                <w:sz w:val="24"/>
                <w:szCs w:val="24"/>
              </w:rPr>
            </w:pPr>
            <w:r w:rsidRPr="00693AEA">
              <w:rPr>
                <w:sz w:val="24"/>
                <w:szCs w:val="24"/>
              </w:rPr>
              <w:t>No</w:t>
            </w:r>
          </w:p>
        </w:tc>
      </w:tr>
      <w:tr w:rsidR="00693AEA" w14:paraId="4E315EAB"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7DB253D6"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Child Care and Development Fund</w:t>
            </w:r>
          </w:p>
        </w:tc>
        <w:tc>
          <w:tcPr>
            <w:tcW w:w="2160" w:type="dxa"/>
            <w:tcBorders>
              <w:top w:val="single" w:sz="4" w:space="0" w:color="000000"/>
              <w:left w:val="single" w:sz="4" w:space="0" w:color="000000"/>
              <w:bottom w:val="single" w:sz="4" w:space="0" w:color="000000"/>
              <w:right w:val="single" w:sz="4" w:space="0" w:color="000000"/>
            </w:tcBorders>
          </w:tcPr>
          <w:p w14:paraId="3D47362C" w14:textId="72C11EA9"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6FF61285" w14:textId="75C2267D" w:rsidR="00693AEA" w:rsidRPr="00693AEA" w:rsidRDefault="00693AEA" w:rsidP="00693AEA">
            <w:pPr>
              <w:rPr>
                <w:sz w:val="24"/>
                <w:szCs w:val="24"/>
              </w:rPr>
            </w:pPr>
            <w:r w:rsidRPr="00693AEA">
              <w:rPr>
                <w:sz w:val="24"/>
                <w:szCs w:val="24"/>
              </w:rPr>
              <w:t>No</w:t>
            </w:r>
          </w:p>
        </w:tc>
      </w:tr>
      <w:tr w:rsidR="00693AEA" w14:paraId="412B9862"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5709A4C1"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Federal Home Visiting Program</w:t>
            </w:r>
          </w:p>
        </w:tc>
        <w:tc>
          <w:tcPr>
            <w:tcW w:w="2160" w:type="dxa"/>
            <w:tcBorders>
              <w:top w:val="single" w:sz="4" w:space="0" w:color="000000"/>
              <w:left w:val="single" w:sz="4" w:space="0" w:color="000000"/>
              <w:bottom w:val="single" w:sz="4" w:space="0" w:color="000000"/>
              <w:right w:val="single" w:sz="4" w:space="0" w:color="000000"/>
            </w:tcBorders>
          </w:tcPr>
          <w:p w14:paraId="280269C4" w14:textId="68E54EB5"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7FA03C05" w14:textId="4009682B" w:rsidR="00693AEA" w:rsidRPr="00693AEA" w:rsidRDefault="00693AEA" w:rsidP="00693AEA">
            <w:pPr>
              <w:rPr>
                <w:sz w:val="24"/>
                <w:szCs w:val="24"/>
              </w:rPr>
            </w:pPr>
            <w:r w:rsidRPr="00693AEA">
              <w:rPr>
                <w:sz w:val="24"/>
                <w:szCs w:val="24"/>
              </w:rPr>
              <w:t>No</w:t>
            </w:r>
          </w:p>
        </w:tc>
      </w:tr>
      <w:tr w:rsidR="00693AEA" w14:paraId="1B0271AB"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081B826"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Healthy Start</w:t>
            </w:r>
          </w:p>
        </w:tc>
        <w:tc>
          <w:tcPr>
            <w:tcW w:w="2160" w:type="dxa"/>
            <w:tcBorders>
              <w:top w:val="single" w:sz="4" w:space="0" w:color="000000"/>
              <w:left w:val="single" w:sz="4" w:space="0" w:color="000000"/>
              <w:bottom w:val="single" w:sz="4" w:space="0" w:color="000000"/>
              <w:right w:val="single" w:sz="4" w:space="0" w:color="000000"/>
            </w:tcBorders>
          </w:tcPr>
          <w:p w14:paraId="4B826DC2" w14:textId="70C3FE09"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65B99127" w14:textId="29F580C1" w:rsidR="00693AEA" w:rsidRPr="00693AEA" w:rsidRDefault="00693AEA" w:rsidP="00693AEA">
            <w:pPr>
              <w:rPr>
                <w:sz w:val="24"/>
                <w:szCs w:val="24"/>
              </w:rPr>
            </w:pPr>
            <w:r w:rsidRPr="00693AEA">
              <w:rPr>
                <w:sz w:val="24"/>
                <w:szCs w:val="24"/>
              </w:rPr>
              <w:t>No</w:t>
            </w:r>
          </w:p>
        </w:tc>
      </w:tr>
      <w:tr w:rsidR="00693AEA" w14:paraId="252F284A"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7CF6132"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Public Pre-K</w:t>
            </w:r>
          </w:p>
        </w:tc>
        <w:tc>
          <w:tcPr>
            <w:tcW w:w="2160" w:type="dxa"/>
            <w:tcBorders>
              <w:top w:val="single" w:sz="4" w:space="0" w:color="000000"/>
              <w:left w:val="single" w:sz="4" w:space="0" w:color="000000"/>
              <w:bottom w:val="single" w:sz="4" w:space="0" w:color="000000"/>
              <w:right w:val="single" w:sz="4" w:space="0" w:color="000000"/>
            </w:tcBorders>
          </w:tcPr>
          <w:p w14:paraId="79D09E37" w14:textId="46F523C1"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5352A921" w14:textId="45696EA4" w:rsidR="00693AEA" w:rsidRPr="00693AEA" w:rsidRDefault="00693AEA" w:rsidP="00693AEA">
            <w:pPr>
              <w:rPr>
                <w:sz w:val="24"/>
                <w:szCs w:val="24"/>
              </w:rPr>
            </w:pPr>
            <w:r w:rsidRPr="00693AEA">
              <w:rPr>
                <w:sz w:val="24"/>
                <w:szCs w:val="24"/>
              </w:rPr>
              <w:t>No</w:t>
            </w:r>
          </w:p>
        </w:tc>
      </w:tr>
      <w:tr w:rsidR="00693AEA" w14:paraId="69608FB5"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1D29556F"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Birth to 3 years</w:t>
            </w:r>
          </w:p>
        </w:tc>
        <w:tc>
          <w:tcPr>
            <w:tcW w:w="2160" w:type="dxa"/>
            <w:tcBorders>
              <w:top w:val="single" w:sz="4" w:space="0" w:color="000000"/>
              <w:left w:val="single" w:sz="4" w:space="0" w:color="000000"/>
              <w:bottom w:val="single" w:sz="4" w:space="0" w:color="000000"/>
              <w:right w:val="single" w:sz="4" w:space="0" w:color="000000"/>
            </w:tcBorders>
          </w:tcPr>
          <w:p w14:paraId="55BF3FCA" w14:textId="51E39B6B"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24FF18A1" w14:textId="23CE28DF" w:rsidR="00693AEA" w:rsidRPr="00693AEA" w:rsidRDefault="00693AEA" w:rsidP="00693AEA">
            <w:pPr>
              <w:rPr>
                <w:sz w:val="24"/>
                <w:szCs w:val="24"/>
              </w:rPr>
            </w:pPr>
            <w:r w:rsidRPr="00693AEA">
              <w:rPr>
                <w:sz w:val="24"/>
                <w:szCs w:val="24"/>
              </w:rPr>
              <w:t>No</w:t>
            </w:r>
          </w:p>
        </w:tc>
      </w:tr>
      <w:tr w:rsidR="00693AEA" w14:paraId="6E4104CC"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8760DF0"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Tribal Home </w:t>
            </w:r>
            <w:proofErr w:type="spellStart"/>
            <w:r>
              <w:rPr>
                <w:rFonts w:ascii="Arial" w:eastAsia="Arial" w:hAnsi="Arial" w:cs="Arial"/>
                <w:b/>
                <w:bCs/>
                <w:sz w:val="16"/>
                <w:szCs w:val="16"/>
              </w:rPr>
              <w:t>Visting</w:t>
            </w:r>
            <w:proofErr w:type="spellEnd"/>
            <w:r>
              <w:rPr>
                <w:rFonts w:ascii="Arial" w:eastAsia="Arial" w:hAnsi="Arial" w:cs="Arial"/>
                <w:b/>
                <w:bCs/>
                <w:sz w:val="16"/>
                <w:szCs w:val="16"/>
              </w:rPr>
              <w:t xml:space="preserve"> Program</w:t>
            </w:r>
          </w:p>
        </w:tc>
        <w:tc>
          <w:tcPr>
            <w:tcW w:w="2160" w:type="dxa"/>
            <w:tcBorders>
              <w:top w:val="single" w:sz="4" w:space="0" w:color="000000"/>
              <w:left w:val="single" w:sz="4" w:space="0" w:color="000000"/>
              <w:bottom w:val="single" w:sz="4" w:space="0" w:color="000000"/>
              <w:right w:val="single" w:sz="4" w:space="0" w:color="000000"/>
            </w:tcBorders>
          </w:tcPr>
          <w:p w14:paraId="24017B58" w14:textId="10588B48" w:rsidR="00693AEA" w:rsidRPr="00693AEA" w:rsidRDefault="00693AEA" w:rsidP="00693AEA">
            <w:pPr>
              <w:rPr>
                <w:sz w:val="24"/>
                <w:szCs w:val="24"/>
              </w:rPr>
            </w:pPr>
            <w:r w:rsidRPr="00693AEA">
              <w:rPr>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67E59990" w14:textId="2FE40493" w:rsidR="00693AEA" w:rsidRPr="00693AEA" w:rsidRDefault="00693AEA" w:rsidP="00693AEA">
            <w:pPr>
              <w:rPr>
                <w:sz w:val="24"/>
                <w:szCs w:val="24"/>
              </w:rPr>
            </w:pPr>
            <w:r w:rsidRPr="00693AEA">
              <w:rPr>
                <w:sz w:val="24"/>
                <w:szCs w:val="24"/>
              </w:rPr>
              <w:t>No</w:t>
            </w:r>
          </w:p>
        </w:tc>
      </w:tr>
      <w:tr w:rsidR="00693AEA" w14:paraId="7D9CA7D2"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F61FDFE" w14:textId="77777777" w:rsidR="00693AEA" w:rsidRDefault="00693AEA" w:rsidP="00693AEA">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 (limit 50 characters)</w:t>
            </w:r>
          </w:p>
        </w:tc>
        <w:tc>
          <w:tcPr>
            <w:tcW w:w="4320" w:type="dxa"/>
            <w:gridSpan w:val="2"/>
            <w:tcBorders>
              <w:top w:val="nil"/>
              <w:left w:val="single" w:sz="4" w:space="0" w:color="000000"/>
              <w:bottom w:val="nil"/>
              <w:right w:val="nil"/>
            </w:tcBorders>
          </w:tcPr>
          <w:p w14:paraId="7D59EB16" w14:textId="77777777" w:rsidR="00693AEA" w:rsidRDefault="00693AEA" w:rsidP="00693AEA"/>
        </w:tc>
      </w:tr>
      <w:tr w:rsidR="00693AEA" w14:paraId="2FF93F28"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7DDF14CD" w14:textId="3CAAA5DC" w:rsidR="00693AEA" w:rsidRPr="00693AEA" w:rsidRDefault="00693AEA" w:rsidP="00693AEA">
            <w:proofErr w:type="spellStart"/>
            <w:r w:rsidRPr="00693AEA">
              <w:rPr>
                <w:rFonts w:ascii="Arial" w:hAnsi="Arial" w:cs="Arial"/>
                <w:sz w:val="24"/>
                <w:szCs w:val="24"/>
              </w:rPr>
              <w:t>KConnect</w:t>
            </w:r>
            <w:proofErr w:type="spellEnd"/>
            <w:r w:rsidRPr="00693AEA">
              <w:rPr>
                <w:rFonts w:ascii="Arial" w:hAnsi="Arial" w:cs="Arial"/>
                <w:sz w:val="24"/>
                <w:szCs w:val="24"/>
              </w:rPr>
              <w:t>: Early Life Collective Impact Organization</w:t>
            </w:r>
          </w:p>
        </w:tc>
        <w:tc>
          <w:tcPr>
            <w:tcW w:w="2160" w:type="dxa"/>
            <w:tcBorders>
              <w:top w:val="single" w:sz="4" w:space="0" w:color="000000"/>
              <w:left w:val="single" w:sz="4" w:space="0" w:color="000000"/>
              <w:bottom w:val="single" w:sz="4" w:space="0" w:color="000000"/>
              <w:right w:val="single" w:sz="4" w:space="0" w:color="000000"/>
            </w:tcBorders>
          </w:tcPr>
          <w:p w14:paraId="722E03DE" w14:textId="79A9B02D" w:rsidR="00693AEA" w:rsidRPr="00693AEA" w:rsidRDefault="00693AEA" w:rsidP="00693AEA">
            <w:r w:rsidRPr="00693AEA">
              <w:rPr>
                <w:rFonts w:ascii="Arial" w:hAnsi="Arial" w:cs="Arial"/>
                <w:sz w:val="24"/>
                <w:szCs w:val="24"/>
              </w:rPr>
              <w:t>No</w:t>
            </w:r>
          </w:p>
        </w:tc>
        <w:tc>
          <w:tcPr>
            <w:tcW w:w="2160" w:type="dxa"/>
            <w:tcBorders>
              <w:top w:val="single" w:sz="4" w:space="0" w:color="000000"/>
              <w:left w:val="single" w:sz="4" w:space="0" w:color="000000"/>
              <w:bottom w:val="single" w:sz="4" w:space="0" w:color="000000"/>
              <w:right w:val="single" w:sz="4" w:space="0" w:color="000000"/>
            </w:tcBorders>
          </w:tcPr>
          <w:p w14:paraId="6A573E2D" w14:textId="7DD8A495" w:rsidR="00693AEA" w:rsidRPr="00693AEA" w:rsidRDefault="00693AEA" w:rsidP="00693AEA">
            <w:r w:rsidRPr="00693AEA">
              <w:rPr>
                <w:rFonts w:ascii="Arial" w:hAnsi="Arial" w:cs="Arial"/>
                <w:sz w:val="24"/>
                <w:szCs w:val="24"/>
              </w:rPr>
              <w:t>Yes</w:t>
            </w:r>
          </w:p>
        </w:tc>
      </w:tr>
      <w:tr w:rsidR="00693AEA" w14:paraId="484D6E3E"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07F8B036" w14:textId="77777777" w:rsidR="00693AEA" w:rsidRDefault="00693AEA" w:rsidP="00693AEA"/>
        </w:tc>
        <w:tc>
          <w:tcPr>
            <w:tcW w:w="2160" w:type="dxa"/>
            <w:tcBorders>
              <w:top w:val="single" w:sz="4" w:space="0" w:color="000000"/>
              <w:left w:val="single" w:sz="4" w:space="0" w:color="000000"/>
              <w:bottom w:val="single" w:sz="4" w:space="0" w:color="000000"/>
              <w:right w:val="single" w:sz="4" w:space="0" w:color="000000"/>
            </w:tcBorders>
          </w:tcPr>
          <w:p w14:paraId="6A8CB073" w14:textId="77777777" w:rsidR="00693AEA" w:rsidRPr="00693AEA" w:rsidRDefault="00693AEA" w:rsidP="00693AEA"/>
        </w:tc>
        <w:tc>
          <w:tcPr>
            <w:tcW w:w="2160" w:type="dxa"/>
            <w:tcBorders>
              <w:top w:val="single" w:sz="4" w:space="0" w:color="000000"/>
              <w:left w:val="single" w:sz="4" w:space="0" w:color="000000"/>
              <w:bottom w:val="single" w:sz="4" w:space="0" w:color="000000"/>
              <w:right w:val="single" w:sz="4" w:space="0" w:color="000000"/>
            </w:tcBorders>
          </w:tcPr>
          <w:p w14:paraId="325A2BC2" w14:textId="77777777" w:rsidR="00693AEA" w:rsidRPr="00693AEA" w:rsidRDefault="00693AEA" w:rsidP="00693AEA"/>
        </w:tc>
      </w:tr>
    </w:tbl>
    <w:p w14:paraId="5D8B2646" w14:textId="77777777" w:rsidR="008C1F32" w:rsidRDefault="00102586">
      <w:pPr>
        <w:spacing w:before="50" w:after="0" w:line="273" w:lineRule="exact"/>
        <w:ind w:left="1441" w:right="1421"/>
        <w:jc w:val="center"/>
        <w:rPr>
          <w:rFonts w:ascii="Arial" w:eastAsia="Arial" w:hAnsi="Arial" w:cs="Arial"/>
          <w:sz w:val="24"/>
          <w:szCs w:val="24"/>
        </w:rPr>
      </w:pPr>
      <w:r>
        <w:rPr>
          <w:rFonts w:ascii="Arial" w:eastAsia="Arial" w:hAnsi="Arial" w:cs="Arial"/>
          <w:b/>
          <w:bCs/>
          <w:position w:val="-1"/>
          <w:sz w:val="24"/>
          <w:szCs w:val="24"/>
        </w:rPr>
        <w:t>Applicants must select Yes or No for all of the agreements listed in 3B-</w:t>
      </w:r>
    </w:p>
    <w:p w14:paraId="3E483EE5" w14:textId="77777777" w:rsidR="008C1F32" w:rsidRDefault="00102586">
      <w:pPr>
        <w:spacing w:after="0" w:line="243" w:lineRule="exact"/>
        <w:ind w:left="5215" w:right="5195"/>
        <w:jc w:val="center"/>
        <w:rPr>
          <w:rFonts w:ascii="Arial" w:eastAsia="Arial" w:hAnsi="Arial" w:cs="Arial"/>
          <w:sz w:val="24"/>
          <w:szCs w:val="24"/>
        </w:rPr>
      </w:pPr>
      <w:r>
        <w:rPr>
          <w:rFonts w:ascii="Arial" w:eastAsia="Arial" w:hAnsi="Arial" w:cs="Arial"/>
          <w:b/>
          <w:bCs/>
          <w:sz w:val="24"/>
          <w:szCs w:val="24"/>
        </w:rPr>
        <w:t>1e.2.</w:t>
      </w:r>
    </w:p>
    <w:p w14:paraId="74A1AD82" w14:textId="77777777" w:rsidR="008C1F32" w:rsidRDefault="008C1F32">
      <w:pPr>
        <w:spacing w:after="0" w:line="180" w:lineRule="exact"/>
        <w:rPr>
          <w:sz w:val="18"/>
          <w:szCs w:val="18"/>
        </w:rPr>
      </w:pPr>
    </w:p>
    <w:p w14:paraId="798A37A7" w14:textId="77777777" w:rsidR="008C1F32" w:rsidRDefault="008C1F32">
      <w:pPr>
        <w:spacing w:after="0" w:line="200" w:lineRule="exact"/>
        <w:rPr>
          <w:sz w:val="20"/>
          <w:szCs w:val="20"/>
        </w:rPr>
      </w:pPr>
    </w:p>
    <w:p w14:paraId="4686035E" w14:textId="77777777" w:rsidR="008C1F32" w:rsidRDefault="00102586">
      <w:pPr>
        <w:spacing w:after="0" w:line="380" w:lineRule="atLeast"/>
        <w:ind w:left="739" w:right="3110" w:firstLine="501"/>
        <w:rPr>
          <w:rFonts w:ascii="Arial" w:eastAsia="Arial" w:hAnsi="Arial" w:cs="Arial"/>
          <w:sz w:val="24"/>
          <w:szCs w:val="24"/>
        </w:rPr>
      </w:pPr>
      <w:r>
        <w:rPr>
          <w:rFonts w:ascii="Arial" w:eastAsia="Arial" w:hAnsi="Arial" w:cs="Arial"/>
          <w:b/>
          <w:bCs/>
          <w:sz w:val="24"/>
          <w:szCs w:val="24"/>
        </w:rPr>
        <w:t xml:space="preserve">3B-2. Active List of Veterans Experiencing Homelessness. Applicant must indicate whether the </w:t>
      </w:r>
      <w:proofErr w:type="spellStart"/>
      <w:r>
        <w:rPr>
          <w:rFonts w:ascii="Arial" w:eastAsia="Arial" w:hAnsi="Arial" w:cs="Arial"/>
          <w:b/>
          <w:bCs/>
          <w:sz w:val="24"/>
          <w:szCs w:val="24"/>
        </w:rPr>
        <w:t>CoC</w:t>
      </w:r>
      <w:proofErr w:type="spellEnd"/>
    </w:p>
    <w:p w14:paraId="1E3C172D" w14:textId="77777777" w:rsidR="008C1F32" w:rsidRDefault="00102586">
      <w:pPr>
        <w:spacing w:after="0" w:line="237" w:lineRule="exact"/>
        <w:ind w:left="378" w:right="-20"/>
        <w:rPr>
          <w:rFonts w:ascii="Arial" w:eastAsia="Arial" w:hAnsi="Arial" w:cs="Arial"/>
          <w:sz w:val="24"/>
          <w:szCs w:val="24"/>
        </w:rPr>
      </w:pPr>
      <w:r>
        <w:rPr>
          <w:rFonts w:ascii="Arial" w:eastAsia="Arial" w:hAnsi="Arial" w:cs="Arial"/>
          <w:b/>
          <w:bCs/>
          <w:sz w:val="24"/>
          <w:szCs w:val="24"/>
        </w:rPr>
        <w:t>uses an active list or by-name list to identify</w:t>
      </w:r>
    </w:p>
    <w:p w14:paraId="0251CDA7" w14:textId="143E1A68" w:rsidR="008C1F32" w:rsidRDefault="00102586">
      <w:pPr>
        <w:spacing w:after="0" w:line="240" w:lineRule="exact"/>
        <w:ind w:left="4433" w:right="5559" w:hanging="3882"/>
        <w:rPr>
          <w:rFonts w:ascii="Arial" w:eastAsia="Arial" w:hAnsi="Arial" w:cs="Arial"/>
          <w:b/>
          <w:bCs/>
          <w:sz w:val="24"/>
          <w:szCs w:val="24"/>
        </w:rPr>
      </w:pPr>
      <w:r>
        <w:rPr>
          <w:rFonts w:ascii="Arial" w:eastAsia="Arial" w:hAnsi="Arial" w:cs="Arial"/>
          <w:b/>
          <w:bCs/>
          <w:sz w:val="24"/>
          <w:szCs w:val="24"/>
        </w:rPr>
        <w:t xml:space="preserve">all veterans experiencing homelessness in the </w:t>
      </w:r>
      <w:proofErr w:type="spellStart"/>
      <w:r>
        <w:rPr>
          <w:rFonts w:ascii="Arial" w:eastAsia="Arial" w:hAnsi="Arial" w:cs="Arial"/>
          <w:b/>
          <w:bCs/>
          <w:sz w:val="24"/>
          <w:szCs w:val="24"/>
        </w:rPr>
        <w:t>CoC</w:t>
      </w:r>
      <w:proofErr w:type="spellEnd"/>
      <w:r>
        <w:rPr>
          <w:rFonts w:ascii="Arial" w:eastAsia="Arial" w:hAnsi="Arial" w:cs="Arial"/>
          <w:b/>
          <w:bCs/>
          <w:sz w:val="24"/>
          <w:szCs w:val="24"/>
        </w:rPr>
        <w:t>.</w:t>
      </w:r>
    </w:p>
    <w:p w14:paraId="2D87D02A" w14:textId="4E49A091" w:rsidR="00D73AFF" w:rsidRDefault="00D73AFF">
      <w:pPr>
        <w:spacing w:after="0" w:line="240" w:lineRule="exact"/>
        <w:ind w:left="4433" w:right="5559" w:hanging="3882"/>
        <w:rPr>
          <w:rFonts w:ascii="Arial" w:eastAsia="Arial" w:hAnsi="Arial" w:cs="Arial"/>
          <w:b/>
          <w:bCs/>
          <w:sz w:val="24"/>
          <w:szCs w:val="24"/>
        </w:rPr>
      </w:pPr>
    </w:p>
    <w:p w14:paraId="79A1B530" w14:textId="5967C6AD" w:rsidR="00D73AFF" w:rsidRDefault="00D73AFF">
      <w:pPr>
        <w:spacing w:after="0" w:line="240" w:lineRule="exact"/>
        <w:ind w:left="4433" w:right="5559" w:hanging="3882"/>
        <w:rPr>
          <w:rFonts w:ascii="Arial" w:eastAsia="Arial" w:hAnsi="Arial" w:cs="Arial"/>
          <w:sz w:val="24"/>
          <w:szCs w:val="24"/>
        </w:rPr>
      </w:pPr>
      <w:r>
        <w:rPr>
          <w:rFonts w:ascii="Arial" w:eastAsia="Arial" w:hAnsi="Arial" w:cs="Arial"/>
          <w:sz w:val="24"/>
          <w:szCs w:val="24"/>
        </w:rPr>
        <w:lastRenderedPageBreak/>
        <w:t>Yes</w:t>
      </w:r>
    </w:p>
    <w:p w14:paraId="7D3DAD91" w14:textId="77777777" w:rsidR="00D73AFF" w:rsidRPr="00D73AFF" w:rsidRDefault="00D73AFF">
      <w:pPr>
        <w:spacing w:after="0" w:line="240" w:lineRule="exact"/>
        <w:ind w:left="4433" w:right="5559" w:hanging="3882"/>
        <w:rPr>
          <w:rFonts w:ascii="Arial" w:eastAsia="Arial" w:hAnsi="Arial" w:cs="Arial"/>
          <w:sz w:val="24"/>
          <w:szCs w:val="24"/>
        </w:rPr>
      </w:pPr>
    </w:p>
    <w:p w14:paraId="174B2AE8" w14:textId="77777777" w:rsidR="008C1F32" w:rsidRDefault="00102586" w:rsidP="00847BBA">
      <w:pPr>
        <w:spacing w:after="0" w:line="240" w:lineRule="auto"/>
        <w:ind w:left="339" w:right="3217" w:firstLine="901"/>
        <w:rPr>
          <w:rFonts w:ascii="Arial" w:eastAsia="Arial" w:hAnsi="Arial" w:cs="Arial"/>
          <w:sz w:val="24"/>
          <w:szCs w:val="24"/>
        </w:rPr>
      </w:pPr>
      <w:r>
        <w:rPr>
          <w:rFonts w:ascii="Arial" w:eastAsia="Arial" w:hAnsi="Arial" w:cs="Arial"/>
          <w:b/>
          <w:bCs/>
          <w:sz w:val="24"/>
          <w:szCs w:val="24"/>
        </w:rPr>
        <w:t xml:space="preserve">3B-2a. VA Coordination–Ending Veterans Homelessness. Applicants must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is</w:t>
      </w:r>
    </w:p>
    <w:p w14:paraId="39B9B258" w14:textId="77777777" w:rsidR="008C1F32" w:rsidRDefault="00102586" w:rsidP="00847BBA">
      <w:pPr>
        <w:spacing w:after="0" w:line="240" w:lineRule="auto"/>
        <w:ind w:left="352" w:right="-20"/>
        <w:rPr>
          <w:rFonts w:ascii="Arial" w:eastAsia="Arial" w:hAnsi="Arial" w:cs="Arial"/>
          <w:sz w:val="24"/>
          <w:szCs w:val="24"/>
        </w:rPr>
      </w:pPr>
      <w:r>
        <w:rPr>
          <w:rFonts w:ascii="Arial" w:eastAsia="Arial" w:hAnsi="Arial" w:cs="Arial"/>
          <w:b/>
          <w:bCs/>
          <w:sz w:val="24"/>
          <w:szCs w:val="24"/>
        </w:rPr>
        <w:t>actively working with the U.S. Department of</w:t>
      </w:r>
    </w:p>
    <w:p w14:paraId="1FFFD6FA" w14:textId="6ACA5BE0" w:rsidR="00E5204C" w:rsidRDefault="00102586" w:rsidP="00847BBA">
      <w:pPr>
        <w:spacing w:after="0" w:line="240" w:lineRule="auto"/>
        <w:ind w:left="1246" w:right="-20"/>
        <w:rPr>
          <w:rFonts w:ascii="Arial" w:eastAsia="Arial" w:hAnsi="Arial" w:cs="Arial"/>
          <w:b/>
          <w:bCs/>
          <w:sz w:val="24"/>
          <w:szCs w:val="24"/>
        </w:rPr>
      </w:pPr>
      <w:r>
        <w:rPr>
          <w:rFonts w:ascii="Arial" w:eastAsia="Arial" w:hAnsi="Arial" w:cs="Arial"/>
          <w:b/>
          <w:bCs/>
          <w:sz w:val="24"/>
          <w:szCs w:val="24"/>
        </w:rPr>
        <w:t>Veterans Affairs (VA) and VA-funded</w:t>
      </w:r>
    </w:p>
    <w:p w14:paraId="34E6E513" w14:textId="5C3AFBF7" w:rsidR="00E5204C" w:rsidRDefault="00E5204C" w:rsidP="00847BBA">
      <w:pPr>
        <w:spacing w:after="0" w:line="240" w:lineRule="auto"/>
        <w:ind w:left="630" w:right="5600"/>
        <w:rPr>
          <w:rFonts w:ascii="Arial" w:eastAsia="Arial" w:hAnsi="Arial" w:cs="Arial"/>
          <w:b/>
          <w:bCs/>
          <w:sz w:val="24"/>
          <w:szCs w:val="24"/>
        </w:rPr>
      </w:pPr>
      <w:r>
        <w:rPr>
          <w:rFonts w:ascii="Arial" w:eastAsia="Arial" w:hAnsi="Arial" w:cs="Arial"/>
          <w:b/>
          <w:bCs/>
          <w:sz w:val="24"/>
          <w:szCs w:val="24"/>
        </w:rPr>
        <w:t>programs to achieve the benchmarks and criteria for ending veteran homelessness.</w:t>
      </w:r>
    </w:p>
    <w:p w14:paraId="5DE12B24" w14:textId="2240D9F3" w:rsidR="00E5204C" w:rsidRDefault="00E5204C" w:rsidP="00847BBA">
      <w:pPr>
        <w:spacing w:after="0" w:line="240" w:lineRule="auto"/>
        <w:ind w:left="630" w:right="5600"/>
        <w:rPr>
          <w:rFonts w:ascii="Arial" w:eastAsia="Arial" w:hAnsi="Arial" w:cs="Arial"/>
          <w:b/>
          <w:bCs/>
          <w:sz w:val="24"/>
          <w:szCs w:val="24"/>
        </w:rPr>
      </w:pPr>
    </w:p>
    <w:p w14:paraId="2CF5F8E6" w14:textId="2A422B07" w:rsidR="00E5204C" w:rsidRPr="00847BBA" w:rsidRDefault="006F4346" w:rsidP="00847BBA">
      <w:pPr>
        <w:spacing w:after="0" w:line="240" w:lineRule="auto"/>
        <w:ind w:right="5600"/>
        <w:rPr>
          <w:rFonts w:ascii="Arial" w:eastAsia="Arial" w:hAnsi="Arial" w:cs="Arial"/>
          <w:sz w:val="24"/>
          <w:szCs w:val="24"/>
        </w:rPr>
      </w:pPr>
      <w:r>
        <w:rPr>
          <w:rFonts w:ascii="Arial" w:eastAsia="Arial" w:hAnsi="Arial" w:cs="Arial"/>
          <w:sz w:val="24"/>
          <w:szCs w:val="24"/>
        </w:rPr>
        <w:t>Yes</w:t>
      </w:r>
    </w:p>
    <w:p w14:paraId="6CB58E71" w14:textId="0C267213" w:rsidR="00E5204C" w:rsidRDefault="00E5204C" w:rsidP="00847BBA">
      <w:pPr>
        <w:spacing w:after="0" w:line="240" w:lineRule="auto"/>
        <w:ind w:left="630" w:right="5600"/>
        <w:rPr>
          <w:rFonts w:ascii="Arial" w:eastAsia="Arial" w:hAnsi="Arial" w:cs="Arial"/>
          <w:b/>
          <w:bCs/>
          <w:sz w:val="24"/>
          <w:szCs w:val="24"/>
        </w:rPr>
      </w:pPr>
    </w:p>
    <w:p w14:paraId="39F30178" w14:textId="77777777" w:rsidR="00E5204C" w:rsidRDefault="00E5204C" w:rsidP="00847BBA">
      <w:pPr>
        <w:spacing w:after="0" w:line="240" w:lineRule="auto"/>
        <w:ind w:left="630" w:right="5600"/>
        <w:rPr>
          <w:rFonts w:ascii="Arial" w:eastAsia="Arial" w:hAnsi="Arial" w:cs="Arial"/>
          <w:sz w:val="24"/>
          <w:szCs w:val="24"/>
        </w:rPr>
      </w:pPr>
    </w:p>
    <w:p w14:paraId="18EEE2D8" w14:textId="77777777" w:rsidR="00E5204C" w:rsidRDefault="00E5204C" w:rsidP="00847BBA">
      <w:pPr>
        <w:spacing w:after="0" w:line="240" w:lineRule="auto"/>
        <w:ind w:left="606" w:right="5559" w:firstLine="634"/>
        <w:rPr>
          <w:rFonts w:ascii="Arial" w:eastAsia="Arial" w:hAnsi="Arial" w:cs="Arial"/>
          <w:sz w:val="24"/>
          <w:szCs w:val="24"/>
        </w:rPr>
      </w:pPr>
      <w:r>
        <w:rPr>
          <w:rFonts w:ascii="Arial" w:eastAsia="Arial" w:hAnsi="Arial" w:cs="Arial"/>
          <w:b/>
          <w:bCs/>
          <w:sz w:val="24"/>
          <w:szCs w:val="24"/>
        </w:rPr>
        <w:t xml:space="preserve">3B-2b. Housing First for Veterans. Applicants must indicate whether the </w:t>
      </w:r>
      <w:proofErr w:type="spellStart"/>
      <w:r>
        <w:rPr>
          <w:rFonts w:ascii="Arial" w:eastAsia="Arial" w:hAnsi="Arial" w:cs="Arial"/>
          <w:b/>
          <w:bCs/>
          <w:sz w:val="24"/>
          <w:szCs w:val="24"/>
        </w:rPr>
        <w:t>CoC</w:t>
      </w:r>
      <w:proofErr w:type="spellEnd"/>
    </w:p>
    <w:p w14:paraId="1F814340" w14:textId="77777777" w:rsidR="00E5204C" w:rsidRDefault="00E5204C" w:rsidP="00847BBA">
      <w:pPr>
        <w:spacing w:after="0" w:line="240" w:lineRule="auto"/>
        <w:ind w:right="5600"/>
        <w:jc w:val="right"/>
        <w:rPr>
          <w:rFonts w:ascii="Arial" w:eastAsia="Arial" w:hAnsi="Arial" w:cs="Arial"/>
          <w:sz w:val="24"/>
          <w:szCs w:val="24"/>
        </w:rPr>
      </w:pPr>
      <w:r>
        <w:rPr>
          <w:rFonts w:ascii="Arial" w:eastAsia="Arial" w:hAnsi="Arial" w:cs="Arial"/>
          <w:b/>
          <w:bCs/>
          <w:sz w:val="24"/>
          <w:szCs w:val="24"/>
        </w:rPr>
        <w:t>has sufficient resources to ensure each</w:t>
      </w:r>
    </w:p>
    <w:p w14:paraId="3CFDAC5E" w14:textId="77777777" w:rsidR="00E5204C" w:rsidRDefault="00E5204C" w:rsidP="00847BBA">
      <w:pPr>
        <w:spacing w:after="0" w:line="240" w:lineRule="auto"/>
        <w:ind w:left="711" w:right="5600" w:firstLine="279"/>
        <w:jc w:val="right"/>
        <w:rPr>
          <w:rFonts w:ascii="Arial" w:eastAsia="Arial" w:hAnsi="Arial" w:cs="Arial"/>
          <w:sz w:val="24"/>
          <w:szCs w:val="24"/>
        </w:rPr>
      </w:pPr>
      <w:r>
        <w:rPr>
          <w:rFonts w:ascii="Arial" w:eastAsia="Arial" w:hAnsi="Arial" w:cs="Arial"/>
          <w:b/>
          <w:bCs/>
          <w:sz w:val="24"/>
          <w:szCs w:val="24"/>
        </w:rPr>
        <w:t>veteran experiencing homelessness is assisted to quickly move into permanent housing using a Housing First approach.</w:t>
      </w:r>
    </w:p>
    <w:p w14:paraId="3ECFD37D" w14:textId="77777777" w:rsidR="006B460E" w:rsidRDefault="006B460E" w:rsidP="006B460E">
      <w:pPr>
        <w:spacing w:after="0" w:line="243" w:lineRule="exact"/>
        <w:ind w:right="-20"/>
        <w:rPr>
          <w:rFonts w:ascii="Arial" w:eastAsia="Arial" w:hAnsi="Arial" w:cs="Arial"/>
          <w:sz w:val="24"/>
          <w:szCs w:val="24"/>
        </w:rPr>
      </w:pPr>
    </w:p>
    <w:p w14:paraId="5392AA0F" w14:textId="77777777" w:rsidR="006B460E" w:rsidRDefault="006B460E" w:rsidP="006B460E">
      <w:pPr>
        <w:spacing w:after="0" w:line="243" w:lineRule="exact"/>
        <w:ind w:right="-20"/>
        <w:rPr>
          <w:rFonts w:ascii="Arial" w:eastAsia="Arial" w:hAnsi="Arial" w:cs="Arial"/>
          <w:sz w:val="24"/>
          <w:szCs w:val="24"/>
        </w:rPr>
      </w:pPr>
    </w:p>
    <w:p w14:paraId="06C12552" w14:textId="2C08E08A" w:rsidR="006B460E" w:rsidRPr="00E5204C" w:rsidRDefault="005C551D" w:rsidP="006B460E">
      <w:pPr>
        <w:spacing w:after="0" w:line="243" w:lineRule="exact"/>
        <w:ind w:right="-20"/>
        <w:rPr>
          <w:rFonts w:ascii="Arial" w:eastAsia="Arial" w:hAnsi="Arial" w:cs="Arial"/>
          <w:sz w:val="24"/>
          <w:szCs w:val="24"/>
        </w:rPr>
        <w:sectPr w:rsidR="006B460E" w:rsidRPr="00E5204C">
          <w:pgSz w:w="12240" w:h="15840"/>
          <w:pgMar w:top="1320" w:right="600" w:bottom="1000" w:left="600" w:header="798" w:footer="814" w:gutter="0"/>
          <w:cols w:space="720"/>
        </w:sectPr>
      </w:pPr>
      <w:r>
        <w:rPr>
          <w:rFonts w:ascii="Arial" w:eastAsia="Arial" w:hAnsi="Arial" w:cs="Arial"/>
          <w:sz w:val="24"/>
          <w:szCs w:val="24"/>
        </w:rPr>
        <w:t>Yes</w:t>
      </w:r>
    </w:p>
    <w:p w14:paraId="3AC164C0" w14:textId="162B2E4C" w:rsidR="008C1F32" w:rsidRDefault="008C1F32">
      <w:pPr>
        <w:spacing w:before="11" w:after="0" w:line="220" w:lineRule="exact"/>
      </w:pPr>
    </w:p>
    <w:p w14:paraId="1AE5C8D8" w14:textId="77777777" w:rsidR="008C1F32" w:rsidRDefault="008C1F32">
      <w:pPr>
        <w:spacing w:before="3" w:after="0" w:line="280" w:lineRule="exact"/>
        <w:rPr>
          <w:sz w:val="28"/>
          <w:szCs w:val="28"/>
        </w:rPr>
      </w:pPr>
    </w:p>
    <w:p w14:paraId="7C56B957" w14:textId="77777777" w:rsidR="008C1F32" w:rsidRDefault="00102586">
      <w:pPr>
        <w:spacing w:after="0" w:line="480" w:lineRule="atLeast"/>
        <w:ind w:left="1307" w:right="3110" w:hanging="67"/>
        <w:rPr>
          <w:rFonts w:ascii="Arial" w:eastAsia="Arial" w:hAnsi="Arial" w:cs="Arial"/>
          <w:sz w:val="24"/>
          <w:szCs w:val="24"/>
        </w:rPr>
      </w:pPr>
      <w:r>
        <w:rPr>
          <w:rFonts w:ascii="Arial" w:eastAsia="Arial" w:hAnsi="Arial" w:cs="Arial"/>
          <w:b/>
          <w:bCs/>
          <w:sz w:val="24"/>
          <w:szCs w:val="24"/>
        </w:rPr>
        <w:t>3B-3. Racial Disparity Assessment.  Attachment Required. Applicants must:</w:t>
      </w:r>
    </w:p>
    <w:p w14:paraId="26114B9F" w14:textId="77777777" w:rsidR="008C1F32" w:rsidRDefault="00102586">
      <w:pPr>
        <w:spacing w:after="0" w:line="237" w:lineRule="exact"/>
        <w:ind w:left="1307" w:right="-20"/>
        <w:rPr>
          <w:rFonts w:ascii="Arial" w:eastAsia="Arial" w:hAnsi="Arial" w:cs="Arial"/>
          <w:sz w:val="24"/>
          <w:szCs w:val="24"/>
        </w:rPr>
      </w:pPr>
      <w:r>
        <w:rPr>
          <w:rFonts w:ascii="Arial" w:eastAsia="Arial" w:hAnsi="Arial" w:cs="Arial"/>
          <w:b/>
          <w:bCs/>
          <w:sz w:val="24"/>
          <w:szCs w:val="24"/>
        </w:rPr>
        <w:t xml:space="preserve">1. select all that apply to indicate the findings from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Racial</w:t>
      </w:r>
    </w:p>
    <w:p w14:paraId="008EE6E9" w14:textId="77777777" w:rsidR="008C1F32" w:rsidRDefault="00102586">
      <w:pPr>
        <w:spacing w:after="0" w:line="240" w:lineRule="exact"/>
        <w:ind w:left="1240" w:right="-20"/>
        <w:rPr>
          <w:rFonts w:ascii="Arial" w:eastAsia="Arial" w:hAnsi="Arial" w:cs="Arial"/>
          <w:sz w:val="24"/>
          <w:szCs w:val="24"/>
        </w:rPr>
      </w:pPr>
      <w:r>
        <w:rPr>
          <w:rFonts w:ascii="Arial" w:eastAsia="Arial" w:hAnsi="Arial" w:cs="Arial"/>
          <w:b/>
          <w:bCs/>
          <w:sz w:val="24"/>
          <w:szCs w:val="24"/>
        </w:rPr>
        <w:t>Disparity Assessment; or</w:t>
      </w:r>
    </w:p>
    <w:p w14:paraId="053D2B73" w14:textId="712297D2" w:rsidR="008C1F32" w:rsidRDefault="00744268">
      <w:pPr>
        <w:spacing w:after="0" w:line="237" w:lineRule="exact"/>
        <w:ind w:left="1307" w:right="-20"/>
        <w:rPr>
          <w:rFonts w:ascii="Arial" w:eastAsia="Arial" w:hAnsi="Arial" w:cs="Arial"/>
          <w:sz w:val="24"/>
          <w:szCs w:val="24"/>
        </w:rPr>
      </w:pPr>
      <w:r>
        <w:rPr>
          <w:noProof/>
        </w:rPr>
        <mc:AlternateContent>
          <mc:Choice Requires="wpg">
            <w:drawing>
              <wp:anchor distT="0" distB="0" distL="114300" distR="114300" simplePos="0" relativeHeight="503313205" behindDoc="1" locked="0" layoutInCell="1" allowOverlap="1" wp14:anchorId="1A631CA7" wp14:editId="2AD2B97C">
                <wp:simplePos x="0" y="0"/>
                <wp:positionH relativeFrom="page">
                  <wp:posOffset>6833235</wp:posOffset>
                </wp:positionH>
                <wp:positionV relativeFrom="paragraph">
                  <wp:posOffset>490220</wp:posOffset>
                </wp:positionV>
                <wp:extent cx="208915" cy="228600"/>
                <wp:effectExtent l="13335" t="12700" r="6350" b="6350"/>
                <wp:wrapNone/>
                <wp:docPr id="4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772"/>
                          <a:chExt cx="329" cy="360"/>
                        </a:xfrm>
                      </wpg:grpSpPr>
                      <wps:wsp>
                        <wps:cNvPr id="434" name="Freeform 41"/>
                        <wps:cNvSpPr>
                          <a:spLocks/>
                        </wps:cNvSpPr>
                        <wps:spPr bwMode="auto">
                          <a:xfrm>
                            <a:off x="10761" y="772"/>
                            <a:ext cx="329" cy="360"/>
                          </a:xfrm>
                          <a:custGeom>
                            <a:avLst/>
                            <a:gdLst>
                              <a:gd name="T0" fmla="+- 0 10761 10761"/>
                              <a:gd name="T1" fmla="*/ T0 w 329"/>
                              <a:gd name="T2" fmla="+- 0 1132 772"/>
                              <a:gd name="T3" fmla="*/ 1132 h 360"/>
                              <a:gd name="T4" fmla="+- 0 11091 10761"/>
                              <a:gd name="T5" fmla="*/ T4 w 329"/>
                              <a:gd name="T6" fmla="+- 0 1132 772"/>
                              <a:gd name="T7" fmla="*/ 1132 h 360"/>
                              <a:gd name="T8" fmla="+- 0 11091 10761"/>
                              <a:gd name="T9" fmla="*/ T8 w 329"/>
                              <a:gd name="T10" fmla="+- 0 772 772"/>
                              <a:gd name="T11" fmla="*/ 772 h 360"/>
                              <a:gd name="T12" fmla="+- 0 10761 10761"/>
                              <a:gd name="T13" fmla="*/ T12 w 329"/>
                              <a:gd name="T14" fmla="+- 0 772 772"/>
                              <a:gd name="T15" fmla="*/ 772 h 360"/>
                              <a:gd name="T16" fmla="+- 0 10761 10761"/>
                              <a:gd name="T17" fmla="*/ T16 w 329"/>
                              <a:gd name="T18" fmla="+- 0 1132 772"/>
                              <a:gd name="T19" fmla="*/ 113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601F" id="Group 40" o:spid="_x0000_s1026" style="position:absolute;margin-left:538.05pt;margin-top:38.6pt;width:16.45pt;height:18pt;z-index:-3275;mso-position-horizontal-relative:page" coordorigin="10761,77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">
                <v:shape id="Freeform 41" o:spid="_x0000_s1027" style="position:absolute;left:10761;top:77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" path="m,360r330,l330,,,,,360xe" filled="f" strokeweight=".5pt">
                  <v:path arrowok="t" o:connecttype="custom" o:connectlocs="0,1132;330,1132;330,772;0,772;0,1132" o:connectangles="0,0,0,0,0"/>
                </v:shape>
                <w10:wrap anchorx="page"/>
              </v:group>
            </w:pict>
          </mc:Fallback>
        </mc:AlternateContent>
      </w:r>
      <w:r>
        <w:rPr>
          <w:noProof/>
        </w:rPr>
        <mc:AlternateContent>
          <mc:Choice Requires="wpg">
            <w:drawing>
              <wp:anchor distT="0" distB="0" distL="114300" distR="114300" simplePos="0" relativeHeight="503313206" behindDoc="1" locked="0" layoutInCell="1" allowOverlap="1" wp14:anchorId="674EEF22" wp14:editId="28AC4DD8">
                <wp:simplePos x="0" y="0"/>
                <wp:positionH relativeFrom="page">
                  <wp:posOffset>6833235</wp:posOffset>
                </wp:positionH>
                <wp:positionV relativeFrom="paragraph">
                  <wp:posOffset>845820</wp:posOffset>
                </wp:positionV>
                <wp:extent cx="208915" cy="228600"/>
                <wp:effectExtent l="13335" t="6350" r="6350" b="12700"/>
                <wp:wrapNone/>
                <wp:docPr id="43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332"/>
                          <a:chExt cx="329" cy="360"/>
                        </a:xfrm>
                      </wpg:grpSpPr>
                      <wps:wsp>
                        <wps:cNvPr id="432" name="Freeform 39"/>
                        <wps:cNvSpPr>
                          <a:spLocks/>
                        </wps:cNvSpPr>
                        <wps:spPr bwMode="auto">
                          <a:xfrm>
                            <a:off x="10761" y="1332"/>
                            <a:ext cx="329" cy="360"/>
                          </a:xfrm>
                          <a:custGeom>
                            <a:avLst/>
                            <a:gdLst>
                              <a:gd name="T0" fmla="+- 0 10761 10761"/>
                              <a:gd name="T1" fmla="*/ T0 w 329"/>
                              <a:gd name="T2" fmla="+- 0 1692 1332"/>
                              <a:gd name="T3" fmla="*/ 1692 h 360"/>
                              <a:gd name="T4" fmla="+- 0 11091 10761"/>
                              <a:gd name="T5" fmla="*/ T4 w 329"/>
                              <a:gd name="T6" fmla="+- 0 1692 1332"/>
                              <a:gd name="T7" fmla="*/ 1692 h 360"/>
                              <a:gd name="T8" fmla="+- 0 11091 10761"/>
                              <a:gd name="T9" fmla="*/ T8 w 329"/>
                              <a:gd name="T10" fmla="+- 0 1332 1332"/>
                              <a:gd name="T11" fmla="*/ 1332 h 360"/>
                              <a:gd name="T12" fmla="+- 0 10761 10761"/>
                              <a:gd name="T13" fmla="*/ T12 w 329"/>
                              <a:gd name="T14" fmla="+- 0 1332 1332"/>
                              <a:gd name="T15" fmla="*/ 1332 h 360"/>
                              <a:gd name="T16" fmla="+- 0 10761 10761"/>
                              <a:gd name="T17" fmla="*/ T16 w 329"/>
                              <a:gd name="T18" fmla="+- 0 1692 1332"/>
                              <a:gd name="T19" fmla="*/ 169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5B3E3" id="Group 38" o:spid="_x0000_s1026" style="position:absolute;margin-left:538.05pt;margin-top:66.6pt;width:16.45pt;height:18pt;z-index:-3274;mso-position-horizontal-relative:page" coordorigin="10761,133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">
                <v:shape id="Freeform 39" o:spid="_x0000_s1027" style="position:absolute;left:10761;top:133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" path="m,360r330,l330,,,,,360xe" filled="f" strokeweight=".5pt">
                  <v:path arrowok="t" o:connecttype="custom" o:connectlocs="0,1692;330,1692;330,1332;0,1332;0,1692" o:connectangles="0,0,0,0,0"/>
                </v:shape>
                <w10:wrap anchorx="page"/>
              </v:group>
            </w:pict>
          </mc:Fallback>
        </mc:AlternateContent>
      </w:r>
      <w:r>
        <w:rPr>
          <w:noProof/>
        </w:rPr>
        <mc:AlternateContent>
          <mc:Choice Requires="wpg">
            <w:drawing>
              <wp:anchor distT="0" distB="0" distL="114300" distR="114300" simplePos="0" relativeHeight="503313207" behindDoc="1" locked="0" layoutInCell="1" allowOverlap="1" wp14:anchorId="5A38DB98" wp14:editId="1514A883">
                <wp:simplePos x="0" y="0"/>
                <wp:positionH relativeFrom="page">
                  <wp:posOffset>6833235</wp:posOffset>
                </wp:positionH>
                <wp:positionV relativeFrom="paragraph">
                  <wp:posOffset>1201420</wp:posOffset>
                </wp:positionV>
                <wp:extent cx="208915" cy="228600"/>
                <wp:effectExtent l="13335" t="9525" r="6350" b="9525"/>
                <wp:wrapNone/>
                <wp:docPr id="4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892"/>
                          <a:chExt cx="329" cy="360"/>
                        </a:xfrm>
                      </wpg:grpSpPr>
                      <wps:wsp>
                        <wps:cNvPr id="430" name="Freeform 37"/>
                        <wps:cNvSpPr>
                          <a:spLocks/>
                        </wps:cNvSpPr>
                        <wps:spPr bwMode="auto">
                          <a:xfrm>
                            <a:off x="10761" y="1892"/>
                            <a:ext cx="329" cy="360"/>
                          </a:xfrm>
                          <a:custGeom>
                            <a:avLst/>
                            <a:gdLst>
                              <a:gd name="T0" fmla="+- 0 10761 10761"/>
                              <a:gd name="T1" fmla="*/ T0 w 329"/>
                              <a:gd name="T2" fmla="+- 0 2252 1892"/>
                              <a:gd name="T3" fmla="*/ 2252 h 360"/>
                              <a:gd name="T4" fmla="+- 0 11091 10761"/>
                              <a:gd name="T5" fmla="*/ T4 w 329"/>
                              <a:gd name="T6" fmla="+- 0 2252 1892"/>
                              <a:gd name="T7" fmla="*/ 2252 h 360"/>
                              <a:gd name="T8" fmla="+- 0 11091 10761"/>
                              <a:gd name="T9" fmla="*/ T8 w 329"/>
                              <a:gd name="T10" fmla="+- 0 1892 1892"/>
                              <a:gd name="T11" fmla="*/ 1892 h 360"/>
                              <a:gd name="T12" fmla="+- 0 10761 10761"/>
                              <a:gd name="T13" fmla="*/ T12 w 329"/>
                              <a:gd name="T14" fmla="+- 0 1892 1892"/>
                              <a:gd name="T15" fmla="*/ 1892 h 360"/>
                              <a:gd name="T16" fmla="+- 0 10761 10761"/>
                              <a:gd name="T17" fmla="*/ T16 w 329"/>
                              <a:gd name="T18" fmla="+- 0 2252 1892"/>
                              <a:gd name="T19" fmla="*/ 225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72E53" id="Group 36" o:spid="_x0000_s1026" style="position:absolute;margin-left:538.05pt;margin-top:94.6pt;width:16.45pt;height:18pt;z-index:-3273;mso-position-horizontal-relative:page" coordorigin="10761,189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">
                <v:shape id="Freeform 37" o:spid="_x0000_s1027" style="position:absolute;left:10761;top:189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" path="m,360r330,l330,,,,,360xe" filled="f" strokeweight=".5pt">
                  <v:path arrowok="t" o:connecttype="custom" o:connectlocs="0,2252;330,2252;330,1892;0,1892;0,2252" o:connectangles="0,0,0,0,0"/>
                </v:shape>
                <w10:wrap anchorx="page"/>
              </v:group>
            </w:pict>
          </mc:Fallback>
        </mc:AlternateContent>
      </w:r>
      <w:r w:rsidR="00102586">
        <w:rPr>
          <w:rFonts w:ascii="Arial" w:eastAsia="Arial" w:hAnsi="Arial" w:cs="Arial"/>
          <w:b/>
          <w:bCs/>
          <w:sz w:val="24"/>
          <w:szCs w:val="24"/>
        </w:rPr>
        <w:t xml:space="preserve">2. select 7 if the </w:t>
      </w:r>
      <w:proofErr w:type="spellStart"/>
      <w:r w:rsidR="00102586">
        <w:rPr>
          <w:rFonts w:ascii="Arial" w:eastAsia="Arial" w:hAnsi="Arial" w:cs="Arial"/>
          <w:b/>
          <w:bCs/>
          <w:sz w:val="24"/>
          <w:szCs w:val="24"/>
        </w:rPr>
        <w:t>CoC</w:t>
      </w:r>
      <w:proofErr w:type="spellEnd"/>
      <w:r w:rsidR="00102586">
        <w:rPr>
          <w:rFonts w:ascii="Arial" w:eastAsia="Arial" w:hAnsi="Arial" w:cs="Arial"/>
          <w:b/>
          <w:bCs/>
          <w:sz w:val="24"/>
          <w:szCs w:val="24"/>
        </w:rPr>
        <w:t xml:space="preserve"> did not conduct a Racial Disparity Assessment.</w:t>
      </w:r>
    </w:p>
    <w:p w14:paraId="16B8941A" w14:textId="77777777" w:rsidR="008C1F32" w:rsidRDefault="008C1F32">
      <w:pPr>
        <w:spacing w:after="0" w:line="200" w:lineRule="exact"/>
        <w:rPr>
          <w:sz w:val="20"/>
          <w:szCs w:val="20"/>
        </w:rPr>
      </w:pPr>
    </w:p>
    <w:p w14:paraId="421666B2" w14:textId="77777777" w:rsidR="008C1F32" w:rsidRDefault="008C1F32">
      <w:pPr>
        <w:spacing w:before="9"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4CD0A851"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706E8C8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1. People of different races or ethnicities are more likely to receive homeless assistance.</w:t>
            </w:r>
          </w:p>
        </w:tc>
        <w:tc>
          <w:tcPr>
            <w:tcW w:w="1188" w:type="dxa"/>
            <w:tcBorders>
              <w:top w:val="single" w:sz="4" w:space="0" w:color="000000"/>
              <w:left w:val="single" w:sz="4" w:space="0" w:color="000000"/>
              <w:bottom w:val="single" w:sz="4" w:space="0" w:color="000000"/>
              <w:right w:val="single" w:sz="4" w:space="0" w:color="000000"/>
            </w:tcBorders>
          </w:tcPr>
          <w:p w14:paraId="5C12804B" w14:textId="1B84C6C2" w:rsidR="008C1F32" w:rsidRPr="00276BBC" w:rsidRDefault="009E09D4" w:rsidP="00276BBC">
            <w:pPr>
              <w:jc w:val="center"/>
              <w:rPr>
                <w:rFonts w:ascii="Arial" w:hAnsi="Arial" w:cs="Arial"/>
                <w:b/>
                <w:bCs/>
                <w:sz w:val="32"/>
                <w:szCs w:val="32"/>
              </w:rPr>
            </w:pPr>
            <w:r>
              <w:rPr>
                <w:rFonts w:ascii="Arial" w:hAnsi="Arial" w:cs="Arial"/>
                <w:b/>
                <w:bCs/>
                <w:sz w:val="32"/>
                <w:szCs w:val="32"/>
              </w:rPr>
              <w:t>X</w:t>
            </w:r>
          </w:p>
        </w:tc>
      </w:tr>
      <w:tr w:rsidR="008C1F32" w14:paraId="51FB6DB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7BD61AE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2. People of different races or ethnicities are less likely to receive homeless assistance.</w:t>
            </w:r>
          </w:p>
        </w:tc>
        <w:tc>
          <w:tcPr>
            <w:tcW w:w="1188" w:type="dxa"/>
            <w:tcBorders>
              <w:top w:val="single" w:sz="4" w:space="0" w:color="000000"/>
              <w:left w:val="single" w:sz="4" w:space="0" w:color="000000"/>
              <w:bottom w:val="single" w:sz="4" w:space="0" w:color="000000"/>
              <w:right w:val="single" w:sz="4" w:space="0" w:color="000000"/>
            </w:tcBorders>
          </w:tcPr>
          <w:p w14:paraId="5FD38E00" w14:textId="6DC2A54D" w:rsidR="008C1F32" w:rsidRPr="00276BBC" w:rsidRDefault="009E09D4" w:rsidP="00276BBC">
            <w:pPr>
              <w:jc w:val="center"/>
              <w:rPr>
                <w:rFonts w:ascii="Arial" w:hAnsi="Arial" w:cs="Arial"/>
                <w:b/>
                <w:bCs/>
                <w:sz w:val="28"/>
                <w:szCs w:val="28"/>
              </w:rPr>
            </w:pPr>
            <w:r>
              <w:rPr>
                <w:rFonts w:ascii="Arial" w:hAnsi="Arial" w:cs="Arial"/>
                <w:b/>
                <w:bCs/>
                <w:sz w:val="28"/>
                <w:szCs w:val="28"/>
              </w:rPr>
              <w:t>X</w:t>
            </w:r>
          </w:p>
        </w:tc>
      </w:tr>
      <w:tr w:rsidR="008C1F32" w14:paraId="45529D1F"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35ADE06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3. People of different races or ethnicities are more likely to receive a positive outcome from homeless assistance.</w:t>
            </w:r>
          </w:p>
        </w:tc>
        <w:tc>
          <w:tcPr>
            <w:tcW w:w="1188" w:type="dxa"/>
            <w:tcBorders>
              <w:top w:val="single" w:sz="4" w:space="0" w:color="000000"/>
              <w:left w:val="single" w:sz="4" w:space="0" w:color="000000"/>
              <w:bottom w:val="single" w:sz="4" w:space="0" w:color="000000"/>
              <w:right w:val="single" w:sz="4" w:space="0" w:color="000000"/>
            </w:tcBorders>
          </w:tcPr>
          <w:p w14:paraId="6A8682BE" w14:textId="40A08356" w:rsidR="008C1F32" w:rsidRPr="00276BBC" w:rsidRDefault="008C1F32" w:rsidP="00276BBC">
            <w:pPr>
              <w:jc w:val="center"/>
              <w:rPr>
                <w:rFonts w:ascii="Arial" w:hAnsi="Arial" w:cs="Arial"/>
                <w:b/>
                <w:bCs/>
                <w:sz w:val="28"/>
                <w:szCs w:val="28"/>
              </w:rPr>
            </w:pPr>
          </w:p>
        </w:tc>
      </w:tr>
      <w:tr w:rsidR="008C1F32" w14:paraId="70AD9FEA"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0D628FE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4. People of different races or ethnicities are less likely to receive a positive outcome from homeless assistance.</w:t>
            </w:r>
          </w:p>
        </w:tc>
        <w:tc>
          <w:tcPr>
            <w:tcW w:w="1188" w:type="dxa"/>
            <w:tcBorders>
              <w:top w:val="single" w:sz="4" w:space="0" w:color="000000"/>
              <w:left w:val="single" w:sz="4" w:space="0" w:color="000000"/>
              <w:bottom w:val="single" w:sz="4" w:space="0" w:color="000000"/>
              <w:right w:val="single" w:sz="4" w:space="0" w:color="000000"/>
            </w:tcBorders>
          </w:tcPr>
          <w:p w14:paraId="193711AC" w14:textId="6B5A1CBF" w:rsidR="008C1F32" w:rsidRPr="00276BBC" w:rsidRDefault="00276BBC" w:rsidP="00276BBC">
            <w:pPr>
              <w:jc w:val="center"/>
              <w:rPr>
                <w:rFonts w:ascii="Arial" w:hAnsi="Arial" w:cs="Arial"/>
                <w:b/>
                <w:bCs/>
                <w:sz w:val="28"/>
                <w:szCs w:val="28"/>
              </w:rPr>
            </w:pPr>
            <w:r w:rsidRPr="00276BBC">
              <w:rPr>
                <w:rFonts w:ascii="Arial" w:hAnsi="Arial" w:cs="Arial"/>
                <w:b/>
                <w:bCs/>
                <w:noProof/>
                <w:sz w:val="28"/>
                <w:szCs w:val="28"/>
              </w:rPr>
              <mc:AlternateContent>
                <mc:Choice Requires="wpg">
                  <w:drawing>
                    <wp:anchor distT="0" distB="0" distL="114300" distR="114300" simplePos="0" relativeHeight="503313208" behindDoc="1" locked="0" layoutInCell="1" allowOverlap="1" wp14:anchorId="7295E522" wp14:editId="74817E94">
                      <wp:simplePos x="0" y="0"/>
                      <wp:positionH relativeFrom="page">
                        <wp:posOffset>269240</wp:posOffset>
                      </wp:positionH>
                      <wp:positionV relativeFrom="page">
                        <wp:posOffset>43815</wp:posOffset>
                      </wp:positionV>
                      <wp:extent cx="208915" cy="228600"/>
                      <wp:effectExtent l="13335" t="12700" r="6350" b="6350"/>
                      <wp:wrapNone/>
                      <wp:docPr id="43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8000"/>
                                <a:chExt cx="329" cy="360"/>
                              </a:xfrm>
                            </wpg:grpSpPr>
                            <wps:wsp>
                              <wps:cNvPr id="438" name="Freeform 45"/>
                              <wps:cNvSpPr>
                                <a:spLocks/>
                              </wps:cNvSpPr>
                              <wps:spPr bwMode="auto">
                                <a:xfrm>
                                  <a:off x="10761" y="8000"/>
                                  <a:ext cx="329" cy="360"/>
                                </a:xfrm>
                                <a:custGeom>
                                  <a:avLst/>
                                  <a:gdLst>
                                    <a:gd name="T0" fmla="+- 0 10761 10761"/>
                                    <a:gd name="T1" fmla="*/ T0 w 329"/>
                                    <a:gd name="T2" fmla="+- 0 8360 8000"/>
                                    <a:gd name="T3" fmla="*/ 8360 h 360"/>
                                    <a:gd name="T4" fmla="+- 0 11091 10761"/>
                                    <a:gd name="T5" fmla="*/ T4 w 329"/>
                                    <a:gd name="T6" fmla="+- 0 8360 8000"/>
                                    <a:gd name="T7" fmla="*/ 8360 h 360"/>
                                    <a:gd name="T8" fmla="+- 0 11091 10761"/>
                                    <a:gd name="T9" fmla="*/ T8 w 329"/>
                                    <a:gd name="T10" fmla="+- 0 8000 8000"/>
                                    <a:gd name="T11" fmla="*/ 8000 h 360"/>
                                    <a:gd name="T12" fmla="+- 0 10761 10761"/>
                                    <a:gd name="T13" fmla="*/ T12 w 329"/>
                                    <a:gd name="T14" fmla="+- 0 8000 8000"/>
                                    <a:gd name="T15" fmla="*/ 8000 h 360"/>
                                    <a:gd name="T16" fmla="+- 0 10761 10761"/>
                                    <a:gd name="T17" fmla="*/ T16 w 329"/>
                                    <a:gd name="T18" fmla="+- 0 8360 8000"/>
                                    <a:gd name="T19" fmla="*/ 8360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19E6A" id="Group 44" o:spid="_x0000_s1026" style="position:absolute;margin-left:21.2pt;margin-top:3.45pt;width:16.45pt;height:18pt;z-index:-3272;mso-position-horizontal-relative:page;mso-position-vertical-relative:page" coordorigin="10761,8000"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">
                      <v:shape id="Freeform 45" o:spid="_x0000_s1027" style="position:absolute;left:10761;top:8000;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" path="m,360r330,l330,,,,,360xe" filled="f" strokeweight=".5pt">
                        <v:path arrowok="t" o:connecttype="custom" o:connectlocs="0,8360;330,8360;330,8000;0,8000;0,8360" o:connectangles="0,0,0,0,0"/>
                      </v:shape>
                      <w10:wrap anchorx="page" anchory="page"/>
                    </v:group>
                  </w:pict>
                </mc:Fallback>
              </mc:AlternateContent>
            </w:r>
          </w:p>
        </w:tc>
      </w:tr>
      <w:tr w:rsidR="008C1F32" w14:paraId="22BE3B59"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4FDCC932"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5. There are no racial or ethnic disparities in the provision or outcome of homeless assistance.</w:t>
            </w:r>
          </w:p>
        </w:tc>
        <w:tc>
          <w:tcPr>
            <w:tcW w:w="1188" w:type="dxa"/>
            <w:tcBorders>
              <w:top w:val="single" w:sz="4" w:space="0" w:color="000000"/>
              <w:left w:val="single" w:sz="4" w:space="0" w:color="000000"/>
              <w:bottom w:val="single" w:sz="4" w:space="0" w:color="000000"/>
              <w:right w:val="single" w:sz="4" w:space="0" w:color="000000"/>
            </w:tcBorders>
          </w:tcPr>
          <w:p w14:paraId="641F604C" w14:textId="77777777" w:rsidR="008C1F32" w:rsidRPr="00276BBC" w:rsidRDefault="008C1F32" w:rsidP="00276BBC">
            <w:pPr>
              <w:jc w:val="center"/>
              <w:rPr>
                <w:rFonts w:ascii="Arial" w:hAnsi="Arial" w:cs="Arial"/>
                <w:b/>
                <w:bCs/>
                <w:sz w:val="28"/>
                <w:szCs w:val="28"/>
              </w:rPr>
            </w:pPr>
          </w:p>
        </w:tc>
      </w:tr>
      <w:tr w:rsidR="008C1F32" w14:paraId="589FA7C0"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76F782D8"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6. The results are inconclusive for racial or ethnic disparities in the provision or outcome of homeless assistance.</w:t>
            </w:r>
          </w:p>
        </w:tc>
        <w:tc>
          <w:tcPr>
            <w:tcW w:w="1188" w:type="dxa"/>
            <w:tcBorders>
              <w:top w:val="single" w:sz="4" w:space="0" w:color="000000"/>
              <w:left w:val="single" w:sz="4" w:space="0" w:color="000000"/>
              <w:bottom w:val="single" w:sz="4" w:space="0" w:color="000000"/>
              <w:right w:val="single" w:sz="4" w:space="0" w:color="000000"/>
            </w:tcBorders>
          </w:tcPr>
          <w:p w14:paraId="10639D8B" w14:textId="77777777" w:rsidR="008C1F32" w:rsidRPr="00276BBC" w:rsidRDefault="008C1F32" w:rsidP="00276BBC">
            <w:pPr>
              <w:jc w:val="center"/>
              <w:rPr>
                <w:rFonts w:ascii="Arial" w:hAnsi="Arial" w:cs="Arial"/>
                <w:b/>
                <w:bCs/>
                <w:sz w:val="28"/>
                <w:szCs w:val="28"/>
              </w:rPr>
            </w:pPr>
          </w:p>
        </w:tc>
      </w:tr>
      <w:tr w:rsidR="008C1F32" w14:paraId="4E67D62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7FF34ACF"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7.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did not conduct a racial disparity assessment.</w:t>
            </w:r>
          </w:p>
        </w:tc>
        <w:tc>
          <w:tcPr>
            <w:tcW w:w="1188" w:type="dxa"/>
            <w:tcBorders>
              <w:top w:val="single" w:sz="4" w:space="0" w:color="000000"/>
              <w:left w:val="single" w:sz="4" w:space="0" w:color="000000"/>
              <w:bottom w:val="single" w:sz="4" w:space="0" w:color="000000"/>
              <w:right w:val="single" w:sz="4" w:space="0" w:color="000000"/>
            </w:tcBorders>
          </w:tcPr>
          <w:p w14:paraId="3389F424" w14:textId="77777777" w:rsidR="008C1F32" w:rsidRPr="00276BBC" w:rsidRDefault="008C1F32" w:rsidP="00276BBC">
            <w:pPr>
              <w:jc w:val="center"/>
              <w:rPr>
                <w:rFonts w:ascii="Arial" w:hAnsi="Arial" w:cs="Arial"/>
                <w:b/>
                <w:bCs/>
                <w:sz w:val="28"/>
                <w:szCs w:val="28"/>
              </w:rPr>
            </w:pPr>
          </w:p>
        </w:tc>
      </w:tr>
    </w:tbl>
    <w:p w14:paraId="00907908" w14:textId="3C561944" w:rsidR="008C1F32" w:rsidRDefault="008C1F32">
      <w:pPr>
        <w:spacing w:after="0" w:line="200" w:lineRule="exact"/>
        <w:rPr>
          <w:sz w:val="20"/>
          <w:szCs w:val="20"/>
        </w:rPr>
      </w:pPr>
    </w:p>
    <w:p w14:paraId="417FE4F9" w14:textId="77777777" w:rsidR="008C1F32" w:rsidRDefault="008C1F32">
      <w:pPr>
        <w:spacing w:before="1" w:after="0" w:line="200" w:lineRule="exact"/>
        <w:rPr>
          <w:sz w:val="20"/>
          <w:szCs w:val="20"/>
        </w:rPr>
      </w:pPr>
    </w:p>
    <w:p w14:paraId="627FFFB8" w14:textId="36F4F758" w:rsidR="008C1F32" w:rsidRDefault="00744268">
      <w:pPr>
        <w:spacing w:before="29" w:after="0" w:line="240" w:lineRule="auto"/>
        <w:ind w:left="1240" w:right="-20"/>
        <w:rPr>
          <w:rFonts w:ascii="Arial" w:eastAsia="Arial" w:hAnsi="Arial" w:cs="Arial"/>
          <w:sz w:val="24"/>
          <w:szCs w:val="24"/>
        </w:rPr>
      </w:pPr>
      <w:r>
        <w:rPr>
          <w:noProof/>
        </w:rPr>
        <mc:AlternateContent>
          <mc:Choice Requires="wpg">
            <w:drawing>
              <wp:anchor distT="0" distB="0" distL="114300" distR="114300" simplePos="0" relativeHeight="503313209" behindDoc="1" locked="0" layoutInCell="1" allowOverlap="1" wp14:anchorId="524D33CE" wp14:editId="30AB4EA6">
                <wp:simplePos x="0" y="0"/>
                <wp:positionH relativeFrom="page">
                  <wp:posOffset>6833235</wp:posOffset>
                </wp:positionH>
                <wp:positionV relativeFrom="paragraph">
                  <wp:posOffset>-1261110</wp:posOffset>
                </wp:positionV>
                <wp:extent cx="208915" cy="228600"/>
                <wp:effectExtent l="13335" t="5715" r="6350" b="13335"/>
                <wp:wrapNone/>
                <wp:docPr id="4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986"/>
                          <a:chExt cx="329" cy="360"/>
                        </a:xfrm>
                      </wpg:grpSpPr>
                      <wps:wsp>
                        <wps:cNvPr id="428" name="Freeform 35"/>
                        <wps:cNvSpPr>
                          <a:spLocks/>
                        </wps:cNvSpPr>
                        <wps:spPr bwMode="auto">
                          <a:xfrm>
                            <a:off x="10761" y="-1986"/>
                            <a:ext cx="329" cy="360"/>
                          </a:xfrm>
                          <a:custGeom>
                            <a:avLst/>
                            <a:gdLst>
                              <a:gd name="T0" fmla="+- 0 10761 10761"/>
                              <a:gd name="T1" fmla="*/ T0 w 329"/>
                              <a:gd name="T2" fmla="+- 0 -1626 -1986"/>
                              <a:gd name="T3" fmla="*/ -1626 h 360"/>
                              <a:gd name="T4" fmla="+- 0 11091 10761"/>
                              <a:gd name="T5" fmla="*/ T4 w 329"/>
                              <a:gd name="T6" fmla="+- 0 -1626 -1986"/>
                              <a:gd name="T7" fmla="*/ -1626 h 360"/>
                              <a:gd name="T8" fmla="+- 0 11091 10761"/>
                              <a:gd name="T9" fmla="*/ T8 w 329"/>
                              <a:gd name="T10" fmla="+- 0 -1986 -1986"/>
                              <a:gd name="T11" fmla="*/ -1986 h 360"/>
                              <a:gd name="T12" fmla="+- 0 10761 10761"/>
                              <a:gd name="T13" fmla="*/ T12 w 329"/>
                              <a:gd name="T14" fmla="+- 0 -1986 -1986"/>
                              <a:gd name="T15" fmla="*/ -1986 h 360"/>
                              <a:gd name="T16" fmla="+- 0 10761 10761"/>
                              <a:gd name="T17" fmla="*/ T16 w 329"/>
                              <a:gd name="T18" fmla="+- 0 -1626 -1986"/>
                              <a:gd name="T19" fmla="*/ -162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F40F3" id="Group 34" o:spid="_x0000_s1026" style="position:absolute;margin-left:538.05pt;margin-top:-99.3pt;width:16.45pt;height:18pt;z-index:-3271;mso-position-horizontal-relative:page" coordorigin="10761,-198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">
                <v:shape id="Freeform 35" o:spid="_x0000_s1027" style="position:absolute;left:10761;top:-198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" path="m,360r330,l330,,,,,360xe" filled="f" strokeweight=".5pt">
                  <v:path arrowok="t" o:connecttype="custom" o:connectlocs="0,-1626;330,-1626;330,-1986;0,-1986;0,-1626" o:connectangles="0,0,0,0,0"/>
                </v:shape>
                <w10:wrap anchorx="page"/>
              </v:group>
            </w:pict>
          </mc:Fallback>
        </mc:AlternateContent>
      </w:r>
      <w:r>
        <w:rPr>
          <w:noProof/>
        </w:rPr>
        <mc:AlternateContent>
          <mc:Choice Requires="wpg">
            <w:drawing>
              <wp:anchor distT="0" distB="0" distL="114300" distR="114300" simplePos="0" relativeHeight="503313210" behindDoc="1" locked="0" layoutInCell="1" allowOverlap="1" wp14:anchorId="76C93AA7" wp14:editId="3F9C866E">
                <wp:simplePos x="0" y="0"/>
                <wp:positionH relativeFrom="page">
                  <wp:posOffset>6833235</wp:posOffset>
                </wp:positionH>
                <wp:positionV relativeFrom="paragraph">
                  <wp:posOffset>-905510</wp:posOffset>
                </wp:positionV>
                <wp:extent cx="208915" cy="228600"/>
                <wp:effectExtent l="13335" t="8890" r="6350" b="10160"/>
                <wp:wrapNone/>
                <wp:docPr id="4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426"/>
                          <a:chExt cx="329" cy="360"/>
                        </a:xfrm>
                      </wpg:grpSpPr>
                      <wps:wsp>
                        <wps:cNvPr id="426" name="Freeform 33"/>
                        <wps:cNvSpPr>
                          <a:spLocks/>
                        </wps:cNvSpPr>
                        <wps:spPr bwMode="auto">
                          <a:xfrm>
                            <a:off x="10761" y="-1426"/>
                            <a:ext cx="329" cy="360"/>
                          </a:xfrm>
                          <a:custGeom>
                            <a:avLst/>
                            <a:gdLst>
                              <a:gd name="T0" fmla="+- 0 10761 10761"/>
                              <a:gd name="T1" fmla="*/ T0 w 329"/>
                              <a:gd name="T2" fmla="+- 0 -1066 -1426"/>
                              <a:gd name="T3" fmla="*/ -1066 h 360"/>
                              <a:gd name="T4" fmla="+- 0 11091 10761"/>
                              <a:gd name="T5" fmla="*/ T4 w 329"/>
                              <a:gd name="T6" fmla="+- 0 -1066 -1426"/>
                              <a:gd name="T7" fmla="*/ -1066 h 360"/>
                              <a:gd name="T8" fmla="+- 0 11091 10761"/>
                              <a:gd name="T9" fmla="*/ T8 w 329"/>
                              <a:gd name="T10" fmla="+- 0 -1426 -1426"/>
                              <a:gd name="T11" fmla="*/ -1426 h 360"/>
                              <a:gd name="T12" fmla="+- 0 10761 10761"/>
                              <a:gd name="T13" fmla="*/ T12 w 329"/>
                              <a:gd name="T14" fmla="+- 0 -1426 -1426"/>
                              <a:gd name="T15" fmla="*/ -1426 h 360"/>
                              <a:gd name="T16" fmla="+- 0 10761 10761"/>
                              <a:gd name="T17" fmla="*/ T16 w 329"/>
                              <a:gd name="T18" fmla="+- 0 -1066 -1426"/>
                              <a:gd name="T19" fmla="*/ -106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A9180" id="Group 32" o:spid="_x0000_s1026" style="position:absolute;margin-left:538.05pt;margin-top:-71.3pt;width:16.45pt;height:18pt;z-index:-3270;mso-position-horizontal-relative:page" coordorigin="10761,-142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">
                <v:shape id="Freeform 33" o:spid="_x0000_s1027" style="position:absolute;left:10761;top:-142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" path="m,360r330,l330,,,,,360xe" filled="f" strokeweight=".5pt">
                  <v:path arrowok="t" o:connecttype="custom" o:connectlocs="0,-1066;330,-1066;330,-1426;0,-1426;0,-1066" o:connectangles="0,0,0,0,0"/>
                </v:shape>
                <w10:wrap anchorx="page"/>
              </v:group>
            </w:pict>
          </mc:Fallback>
        </mc:AlternateContent>
      </w:r>
      <w:r>
        <w:rPr>
          <w:noProof/>
        </w:rPr>
        <mc:AlternateContent>
          <mc:Choice Requires="wpg">
            <w:drawing>
              <wp:anchor distT="0" distB="0" distL="114300" distR="114300" simplePos="0" relativeHeight="503313211" behindDoc="1" locked="0" layoutInCell="1" allowOverlap="1" wp14:anchorId="20DC0A30" wp14:editId="4CD2BD8B">
                <wp:simplePos x="0" y="0"/>
                <wp:positionH relativeFrom="page">
                  <wp:posOffset>6833235</wp:posOffset>
                </wp:positionH>
                <wp:positionV relativeFrom="paragraph">
                  <wp:posOffset>-549910</wp:posOffset>
                </wp:positionV>
                <wp:extent cx="208915" cy="228600"/>
                <wp:effectExtent l="13335" t="12065" r="6350" b="6985"/>
                <wp:wrapNone/>
                <wp:docPr id="4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866"/>
                          <a:chExt cx="329" cy="360"/>
                        </a:xfrm>
                      </wpg:grpSpPr>
                      <wps:wsp>
                        <wps:cNvPr id="424" name="Freeform 31"/>
                        <wps:cNvSpPr>
                          <a:spLocks/>
                        </wps:cNvSpPr>
                        <wps:spPr bwMode="auto">
                          <a:xfrm>
                            <a:off x="10761" y="-866"/>
                            <a:ext cx="329" cy="360"/>
                          </a:xfrm>
                          <a:custGeom>
                            <a:avLst/>
                            <a:gdLst>
                              <a:gd name="T0" fmla="+- 0 10761 10761"/>
                              <a:gd name="T1" fmla="*/ T0 w 329"/>
                              <a:gd name="T2" fmla="+- 0 -506 -866"/>
                              <a:gd name="T3" fmla="*/ -506 h 360"/>
                              <a:gd name="T4" fmla="+- 0 11091 10761"/>
                              <a:gd name="T5" fmla="*/ T4 w 329"/>
                              <a:gd name="T6" fmla="+- 0 -506 -866"/>
                              <a:gd name="T7" fmla="*/ -506 h 360"/>
                              <a:gd name="T8" fmla="+- 0 11091 10761"/>
                              <a:gd name="T9" fmla="*/ T8 w 329"/>
                              <a:gd name="T10" fmla="+- 0 -866 -866"/>
                              <a:gd name="T11" fmla="*/ -866 h 360"/>
                              <a:gd name="T12" fmla="+- 0 10761 10761"/>
                              <a:gd name="T13" fmla="*/ T12 w 329"/>
                              <a:gd name="T14" fmla="+- 0 -866 -866"/>
                              <a:gd name="T15" fmla="*/ -866 h 360"/>
                              <a:gd name="T16" fmla="+- 0 10761 10761"/>
                              <a:gd name="T17" fmla="*/ T16 w 329"/>
                              <a:gd name="T18" fmla="+- 0 -506 -866"/>
                              <a:gd name="T19" fmla="*/ -506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244DE" id="Group 30" o:spid="_x0000_s1026" style="position:absolute;margin-left:538.05pt;margin-top:-43.3pt;width:16.45pt;height:18pt;z-index:-3269;mso-position-horizontal-relative:page" coordorigin="10761,-866"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">
                <v:shape id="Freeform 31" o:spid="_x0000_s1027" style="position:absolute;left:10761;top:-866;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" path="m,360r330,l330,,,,,360xe" filled="f" strokeweight=".5pt">
                  <v:path arrowok="t" o:connecttype="custom" o:connectlocs="0,-506;330,-506;330,-866;0,-866;0,-506" o:connectangles="0,0,0,0,0"/>
                </v:shape>
                <w10:wrap anchorx="page"/>
              </v:group>
            </w:pict>
          </mc:Fallback>
        </mc:AlternateContent>
      </w:r>
      <w:r w:rsidR="00102586">
        <w:rPr>
          <w:rFonts w:ascii="Arial" w:eastAsia="Arial" w:hAnsi="Arial" w:cs="Arial"/>
          <w:b/>
          <w:bCs/>
          <w:sz w:val="24"/>
          <w:szCs w:val="24"/>
        </w:rPr>
        <w:t>3B-3a.</w:t>
      </w:r>
      <w:r w:rsidR="00102586">
        <w:rPr>
          <w:rFonts w:ascii="Arial" w:eastAsia="Arial" w:hAnsi="Arial" w:cs="Arial"/>
          <w:b/>
          <w:bCs/>
          <w:spacing w:val="67"/>
          <w:sz w:val="24"/>
          <w:szCs w:val="24"/>
        </w:rPr>
        <w:t xml:space="preserve"> </w:t>
      </w:r>
      <w:r w:rsidR="00102586">
        <w:rPr>
          <w:rFonts w:ascii="Arial" w:eastAsia="Arial" w:hAnsi="Arial" w:cs="Arial"/>
          <w:b/>
          <w:bCs/>
          <w:sz w:val="24"/>
          <w:szCs w:val="24"/>
        </w:rPr>
        <w:t>Addressing Racial Disparities.</w:t>
      </w:r>
    </w:p>
    <w:p w14:paraId="63822449" w14:textId="77777777" w:rsidR="008C1F32" w:rsidRDefault="008C1F32">
      <w:pPr>
        <w:spacing w:before="17" w:after="0" w:line="220" w:lineRule="exact"/>
      </w:pPr>
    </w:p>
    <w:p w14:paraId="12B6FAAF" w14:textId="7BA09474" w:rsidR="008C1F32" w:rsidRDefault="00744268">
      <w:pPr>
        <w:spacing w:after="0" w:line="240" w:lineRule="exact"/>
        <w:ind w:left="1240" w:right="1777" w:firstLine="67"/>
        <w:rPr>
          <w:rFonts w:ascii="Arial" w:eastAsia="Arial" w:hAnsi="Arial" w:cs="Arial"/>
          <w:sz w:val="24"/>
          <w:szCs w:val="24"/>
        </w:rPr>
      </w:pPr>
      <w:r>
        <w:rPr>
          <w:noProof/>
        </w:rPr>
        <mc:AlternateContent>
          <mc:Choice Requires="wpg">
            <w:drawing>
              <wp:anchor distT="0" distB="0" distL="114300" distR="114300" simplePos="0" relativeHeight="503313212" behindDoc="1" locked="0" layoutInCell="1" allowOverlap="1" wp14:anchorId="347F8E1B" wp14:editId="28DE84FD">
                <wp:simplePos x="0" y="0"/>
                <wp:positionH relativeFrom="page">
                  <wp:posOffset>6833235</wp:posOffset>
                </wp:positionH>
                <wp:positionV relativeFrom="paragraph">
                  <wp:posOffset>795020</wp:posOffset>
                </wp:positionV>
                <wp:extent cx="208915" cy="228600"/>
                <wp:effectExtent l="13335" t="5715" r="6350" b="13335"/>
                <wp:wrapNone/>
                <wp:docPr id="4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252"/>
                          <a:chExt cx="329" cy="360"/>
                        </a:xfrm>
                      </wpg:grpSpPr>
                      <wps:wsp>
                        <wps:cNvPr id="422" name="Freeform 29"/>
                        <wps:cNvSpPr>
                          <a:spLocks/>
                        </wps:cNvSpPr>
                        <wps:spPr bwMode="auto">
                          <a:xfrm>
                            <a:off x="10761" y="1252"/>
                            <a:ext cx="329" cy="360"/>
                          </a:xfrm>
                          <a:custGeom>
                            <a:avLst/>
                            <a:gdLst>
                              <a:gd name="T0" fmla="+- 0 10761 10761"/>
                              <a:gd name="T1" fmla="*/ T0 w 329"/>
                              <a:gd name="T2" fmla="+- 0 1612 1252"/>
                              <a:gd name="T3" fmla="*/ 1612 h 360"/>
                              <a:gd name="T4" fmla="+- 0 11091 10761"/>
                              <a:gd name="T5" fmla="*/ T4 w 329"/>
                              <a:gd name="T6" fmla="+- 0 1612 1252"/>
                              <a:gd name="T7" fmla="*/ 1612 h 360"/>
                              <a:gd name="T8" fmla="+- 0 11091 10761"/>
                              <a:gd name="T9" fmla="*/ T8 w 329"/>
                              <a:gd name="T10" fmla="+- 0 1252 1252"/>
                              <a:gd name="T11" fmla="*/ 1252 h 360"/>
                              <a:gd name="T12" fmla="+- 0 10761 10761"/>
                              <a:gd name="T13" fmla="*/ T12 w 329"/>
                              <a:gd name="T14" fmla="+- 0 1252 1252"/>
                              <a:gd name="T15" fmla="*/ 1252 h 360"/>
                              <a:gd name="T16" fmla="+- 0 10761 10761"/>
                              <a:gd name="T17" fmla="*/ T16 w 329"/>
                              <a:gd name="T18" fmla="+- 0 1612 1252"/>
                              <a:gd name="T19" fmla="*/ 161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7ABF" id="Group 28" o:spid="_x0000_s1026" style="position:absolute;margin-left:538.05pt;margin-top:62.6pt;width:16.45pt;height:18pt;z-index:-3268;mso-position-horizontal-relative:page" coordorigin="10761,125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">
                <v:shape id="Freeform 29" o:spid="_x0000_s1027" style="position:absolute;left:10761;top:125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" path="m,360r330,l330,,,,,360xe" filled="f" strokeweight=".5pt">
                  <v:path arrowok="t" o:connecttype="custom" o:connectlocs="0,1612;330,1612;330,1252;0,1252;0,1612" o:connectangles="0,0,0,0,0"/>
                </v:shape>
                <w10:wrap anchorx="page"/>
              </v:group>
            </w:pict>
          </mc:Fallback>
        </mc:AlternateContent>
      </w:r>
      <w:r>
        <w:rPr>
          <w:noProof/>
        </w:rPr>
        <mc:AlternateContent>
          <mc:Choice Requires="wpg">
            <w:drawing>
              <wp:anchor distT="0" distB="0" distL="114300" distR="114300" simplePos="0" relativeHeight="503313213" behindDoc="1" locked="0" layoutInCell="1" allowOverlap="1" wp14:anchorId="1C7B8444" wp14:editId="31B4D5F8">
                <wp:simplePos x="0" y="0"/>
                <wp:positionH relativeFrom="page">
                  <wp:posOffset>6833235</wp:posOffset>
                </wp:positionH>
                <wp:positionV relativeFrom="paragraph">
                  <wp:posOffset>1150620</wp:posOffset>
                </wp:positionV>
                <wp:extent cx="208915" cy="228600"/>
                <wp:effectExtent l="13335" t="8890" r="6350" b="10160"/>
                <wp:wrapNone/>
                <wp:docPr id="4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812"/>
                          <a:chExt cx="329" cy="360"/>
                        </a:xfrm>
                      </wpg:grpSpPr>
                      <wps:wsp>
                        <wps:cNvPr id="420" name="Freeform 27"/>
                        <wps:cNvSpPr>
                          <a:spLocks/>
                        </wps:cNvSpPr>
                        <wps:spPr bwMode="auto">
                          <a:xfrm>
                            <a:off x="10761" y="1812"/>
                            <a:ext cx="329" cy="360"/>
                          </a:xfrm>
                          <a:custGeom>
                            <a:avLst/>
                            <a:gdLst>
                              <a:gd name="T0" fmla="+- 0 10761 10761"/>
                              <a:gd name="T1" fmla="*/ T0 w 329"/>
                              <a:gd name="T2" fmla="+- 0 2172 1812"/>
                              <a:gd name="T3" fmla="*/ 2172 h 360"/>
                              <a:gd name="T4" fmla="+- 0 11091 10761"/>
                              <a:gd name="T5" fmla="*/ T4 w 329"/>
                              <a:gd name="T6" fmla="+- 0 2172 1812"/>
                              <a:gd name="T7" fmla="*/ 2172 h 360"/>
                              <a:gd name="T8" fmla="+- 0 11091 10761"/>
                              <a:gd name="T9" fmla="*/ T8 w 329"/>
                              <a:gd name="T10" fmla="+- 0 1812 1812"/>
                              <a:gd name="T11" fmla="*/ 1812 h 360"/>
                              <a:gd name="T12" fmla="+- 0 10761 10761"/>
                              <a:gd name="T13" fmla="*/ T12 w 329"/>
                              <a:gd name="T14" fmla="+- 0 1812 1812"/>
                              <a:gd name="T15" fmla="*/ 1812 h 360"/>
                              <a:gd name="T16" fmla="+- 0 10761 10761"/>
                              <a:gd name="T17" fmla="*/ T16 w 329"/>
                              <a:gd name="T18" fmla="+- 0 2172 1812"/>
                              <a:gd name="T19" fmla="*/ 217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D6D1F" id="Group 26" o:spid="_x0000_s1026" style="position:absolute;margin-left:538.05pt;margin-top:90.6pt;width:16.45pt;height:18pt;z-index:-3267;mso-position-horizontal-relative:page" coordorigin="10761,181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">
                <v:shape id="Freeform 27" o:spid="_x0000_s1027" style="position:absolute;left:10761;top:181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" path="m,360r330,l330,,,,,360xe" filled="f" strokeweight=".5pt">
                  <v:path arrowok="t" o:connecttype="custom" o:connectlocs="0,2172;330,2172;330,1812;0,1812;0,2172" o:connectangles="0,0,0,0,0"/>
                </v:shape>
                <w10:wrap anchorx="page"/>
              </v:group>
            </w:pict>
          </mc:Fallback>
        </mc:AlternateContent>
      </w:r>
      <w:r>
        <w:rPr>
          <w:noProof/>
        </w:rPr>
        <mc:AlternateContent>
          <mc:Choice Requires="wpg">
            <w:drawing>
              <wp:anchor distT="0" distB="0" distL="114300" distR="114300" simplePos="0" relativeHeight="503313214" behindDoc="1" locked="0" layoutInCell="1" allowOverlap="1" wp14:anchorId="498DF21B" wp14:editId="790EE317">
                <wp:simplePos x="0" y="0"/>
                <wp:positionH relativeFrom="page">
                  <wp:posOffset>6833235</wp:posOffset>
                </wp:positionH>
                <wp:positionV relativeFrom="paragraph">
                  <wp:posOffset>1506220</wp:posOffset>
                </wp:positionV>
                <wp:extent cx="208915" cy="228600"/>
                <wp:effectExtent l="13335" t="12065" r="6350" b="6985"/>
                <wp:wrapNone/>
                <wp:docPr id="4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2372"/>
                          <a:chExt cx="329" cy="360"/>
                        </a:xfrm>
                      </wpg:grpSpPr>
                      <wps:wsp>
                        <wps:cNvPr id="418" name="Freeform 25"/>
                        <wps:cNvSpPr>
                          <a:spLocks/>
                        </wps:cNvSpPr>
                        <wps:spPr bwMode="auto">
                          <a:xfrm>
                            <a:off x="10761" y="2372"/>
                            <a:ext cx="329" cy="360"/>
                          </a:xfrm>
                          <a:custGeom>
                            <a:avLst/>
                            <a:gdLst>
                              <a:gd name="T0" fmla="+- 0 10761 10761"/>
                              <a:gd name="T1" fmla="*/ T0 w 329"/>
                              <a:gd name="T2" fmla="+- 0 2732 2372"/>
                              <a:gd name="T3" fmla="*/ 2732 h 360"/>
                              <a:gd name="T4" fmla="+- 0 11091 10761"/>
                              <a:gd name="T5" fmla="*/ T4 w 329"/>
                              <a:gd name="T6" fmla="+- 0 2732 2372"/>
                              <a:gd name="T7" fmla="*/ 2732 h 360"/>
                              <a:gd name="T8" fmla="+- 0 11091 10761"/>
                              <a:gd name="T9" fmla="*/ T8 w 329"/>
                              <a:gd name="T10" fmla="+- 0 2372 2372"/>
                              <a:gd name="T11" fmla="*/ 2372 h 360"/>
                              <a:gd name="T12" fmla="+- 0 10761 10761"/>
                              <a:gd name="T13" fmla="*/ T12 w 329"/>
                              <a:gd name="T14" fmla="+- 0 2372 2372"/>
                              <a:gd name="T15" fmla="*/ 2372 h 360"/>
                              <a:gd name="T16" fmla="+- 0 10761 10761"/>
                              <a:gd name="T17" fmla="*/ T16 w 329"/>
                              <a:gd name="T18" fmla="+- 0 2732 2372"/>
                              <a:gd name="T19" fmla="*/ 2732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C9444" id="Group 24" o:spid="_x0000_s1026" style="position:absolute;margin-left:538.05pt;margin-top:118.6pt;width:16.45pt;height:18pt;z-index:-3266;mso-position-horizontal-relative:page" coordorigin="10761,2372"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">
                <v:shape id="Freeform 25" o:spid="_x0000_s1027" style="position:absolute;left:10761;top:2372;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" path="m,360r330,l330,,,,,360xe" filled="f" strokeweight=".5pt">
                  <v:path arrowok="t" o:connecttype="custom" o:connectlocs="0,2732;330,2732;330,2372;0,2372;0,2732" o:connectangles="0,0,0,0,0"/>
                </v:shape>
                <w10:wrap anchorx="page"/>
              </v:group>
            </w:pict>
          </mc:Fallback>
        </mc:AlternateContent>
      </w:r>
      <w:r w:rsidR="00102586">
        <w:rPr>
          <w:rFonts w:ascii="Arial" w:eastAsia="Arial" w:hAnsi="Arial" w:cs="Arial"/>
          <w:b/>
          <w:bCs/>
          <w:sz w:val="24"/>
          <w:szCs w:val="24"/>
        </w:rPr>
        <w:t xml:space="preserve">Applicants must select all that apply to indicate the </w:t>
      </w:r>
      <w:proofErr w:type="spellStart"/>
      <w:r w:rsidR="00102586">
        <w:rPr>
          <w:rFonts w:ascii="Arial" w:eastAsia="Arial" w:hAnsi="Arial" w:cs="Arial"/>
          <w:b/>
          <w:bCs/>
          <w:sz w:val="24"/>
          <w:szCs w:val="24"/>
        </w:rPr>
        <w:t>CoC’s</w:t>
      </w:r>
      <w:proofErr w:type="spellEnd"/>
      <w:r w:rsidR="00102586">
        <w:rPr>
          <w:rFonts w:ascii="Arial" w:eastAsia="Arial" w:hAnsi="Arial" w:cs="Arial"/>
          <w:b/>
          <w:bCs/>
          <w:sz w:val="24"/>
          <w:szCs w:val="24"/>
        </w:rPr>
        <w:t xml:space="preserve"> strategy to address any racial disparities identified in its Racial Disparities Assessment:</w:t>
      </w:r>
    </w:p>
    <w:p w14:paraId="10BBD036" w14:textId="77777777" w:rsidR="008C1F32" w:rsidRDefault="008C1F32">
      <w:pPr>
        <w:spacing w:after="0" w:line="200" w:lineRule="exact"/>
        <w:rPr>
          <w:sz w:val="20"/>
          <w:szCs w:val="20"/>
        </w:rPr>
      </w:pPr>
    </w:p>
    <w:p w14:paraId="102F69C8"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26C9399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05F9E00C"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 xml:space="preserve">1.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is ensuring that staff at the project level are representative of the persons accessing homeless services in the</w:t>
            </w:r>
          </w:p>
          <w:p w14:paraId="5E14DD49" w14:textId="77777777" w:rsidR="008C1F32" w:rsidRDefault="00102586">
            <w:pPr>
              <w:spacing w:after="0" w:line="162" w:lineRule="exact"/>
              <w:ind w:left="35" w:right="-20"/>
              <w:rPr>
                <w:rFonts w:ascii="Arial" w:eastAsia="Arial" w:hAnsi="Arial" w:cs="Arial"/>
                <w:sz w:val="16"/>
                <w:szCs w:val="16"/>
              </w:rPr>
            </w:pPr>
            <w:proofErr w:type="spellStart"/>
            <w:r>
              <w:rPr>
                <w:rFonts w:ascii="Arial" w:eastAsia="Arial" w:hAnsi="Arial" w:cs="Arial"/>
                <w:b/>
                <w:bCs/>
                <w:sz w:val="16"/>
                <w:szCs w:val="16"/>
              </w:rPr>
              <w:t>CoC</w:t>
            </w:r>
            <w:proofErr w:type="spellEnd"/>
            <w:r>
              <w:rPr>
                <w:rFonts w:ascii="Arial" w:eastAsia="Arial" w:hAnsi="Arial" w:cs="Arial"/>
                <w:b/>
                <w:bCs/>
                <w:sz w:val="16"/>
                <w:szCs w:val="16"/>
              </w:rPr>
              <w:t>.</w:t>
            </w:r>
          </w:p>
        </w:tc>
        <w:tc>
          <w:tcPr>
            <w:tcW w:w="1188" w:type="dxa"/>
            <w:tcBorders>
              <w:top w:val="single" w:sz="4" w:space="0" w:color="000000"/>
              <w:left w:val="single" w:sz="4" w:space="0" w:color="000000"/>
              <w:bottom w:val="single" w:sz="4" w:space="0" w:color="000000"/>
              <w:right w:val="single" w:sz="4" w:space="0" w:color="000000"/>
            </w:tcBorders>
          </w:tcPr>
          <w:p w14:paraId="617A2ACF" w14:textId="77777777" w:rsidR="008C1F32" w:rsidRPr="008F6471" w:rsidRDefault="008C1F32" w:rsidP="008F6471">
            <w:pPr>
              <w:jc w:val="center"/>
              <w:rPr>
                <w:b/>
                <w:sz w:val="32"/>
              </w:rPr>
            </w:pPr>
          </w:p>
        </w:tc>
      </w:tr>
      <w:tr w:rsidR="008C1F32" w14:paraId="26EF734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10B423E4"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2.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identified the cause(s) of racial disparities in their homeless system.</w:t>
            </w:r>
          </w:p>
        </w:tc>
        <w:tc>
          <w:tcPr>
            <w:tcW w:w="1188" w:type="dxa"/>
            <w:tcBorders>
              <w:top w:val="single" w:sz="4" w:space="0" w:color="000000"/>
              <w:left w:val="single" w:sz="4" w:space="0" w:color="000000"/>
              <w:bottom w:val="single" w:sz="4" w:space="0" w:color="000000"/>
              <w:right w:val="single" w:sz="4" w:space="0" w:color="000000"/>
            </w:tcBorders>
          </w:tcPr>
          <w:p w14:paraId="69D18BDC" w14:textId="7455F49F" w:rsidR="008C1F32" w:rsidRPr="008F6471" w:rsidRDefault="00D9422F" w:rsidP="008F6471">
            <w:pPr>
              <w:jc w:val="center"/>
              <w:rPr>
                <w:b/>
                <w:sz w:val="32"/>
              </w:rPr>
            </w:pPr>
            <w:r>
              <w:rPr>
                <w:b/>
                <w:sz w:val="32"/>
              </w:rPr>
              <w:t>x</w:t>
            </w:r>
          </w:p>
        </w:tc>
      </w:tr>
      <w:tr w:rsidR="008C1F32" w14:paraId="351794E3"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4B273EE4"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3.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identified strategies to reduce disparities in their homeless system.</w:t>
            </w:r>
          </w:p>
        </w:tc>
        <w:tc>
          <w:tcPr>
            <w:tcW w:w="1188" w:type="dxa"/>
            <w:tcBorders>
              <w:top w:val="single" w:sz="4" w:space="0" w:color="000000"/>
              <w:left w:val="single" w:sz="4" w:space="0" w:color="000000"/>
              <w:bottom w:val="single" w:sz="4" w:space="0" w:color="000000"/>
              <w:right w:val="single" w:sz="4" w:space="0" w:color="000000"/>
            </w:tcBorders>
          </w:tcPr>
          <w:p w14:paraId="3BA49C93" w14:textId="20965C05" w:rsidR="008C1F32" w:rsidRPr="008F6471" w:rsidRDefault="00D9422F" w:rsidP="008F6471">
            <w:pPr>
              <w:jc w:val="center"/>
              <w:rPr>
                <w:b/>
                <w:sz w:val="32"/>
              </w:rPr>
            </w:pPr>
            <w:r>
              <w:rPr>
                <w:b/>
                <w:sz w:val="32"/>
              </w:rPr>
              <w:t>x</w:t>
            </w:r>
          </w:p>
        </w:tc>
      </w:tr>
      <w:tr w:rsidR="008C1F32" w14:paraId="687D627E"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64B78801"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4.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implemented strategies to reduce disparities in their homeless system.</w:t>
            </w:r>
          </w:p>
        </w:tc>
        <w:tc>
          <w:tcPr>
            <w:tcW w:w="1188" w:type="dxa"/>
            <w:tcBorders>
              <w:top w:val="single" w:sz="4" w:space="0" w:color="000000"/>
              <w:left w:val="single" w:sz="4" w:space="0" w:color="000000"/>
              <w:bottom w:val="single" w:sz="4" w:space="0" w:color="000000"/>
              <w:right w:val="single" w:sz="4" w:space="0" w:color="000000"/>
            </w:tcBorders>
          </w:tcPr>
          <w:p w14:paraId="6FE96966" w14:textId="119BD93A" w:rsidR="008C1F32" w:rsidRPr="008F6471" w:rsidRDefault="009F42F6" w:rsidP="008F6471">
            <w:pPr>
              <w:jc w:val="center"/>
              <w:rPr>
                <w:b/>
                <w:sz w:val="32"/>
              </w:rPr>
            </w:pPr>
            <w:r>
              <w:rPr>
                <w:noProof/>
              </w:rPr>
              <mc:AlternateContent>
                <mc:Choice Requires="wpg">
                  <w:drawing>
                    <wp:anchor distT="0" distB="0" distL="114300" distR="114300" simplePos="0" relativeHeight="503313215" behindDoc="1" locked="0" layoutInCell="1" allowOverlap="1" wp14:anchorId="7B8437F1" wp14:editId="2577C221">
                      <wp:simplePos x="0" y="0"/>
                      <wp:positionH relativeFrom="page">
                        <wp:posOffset>269240</wp:posOffset>
                      </wp:positionH>
                      <wp:positionV relativeFrom="page">
                        <wp:posOffset>51766</wp:posOffset>
                      </wp:positionV>
                      <wp:extent cx="208915" cy="228600"/>
                      <wp:effectExtent l="13335" t="6350" r="6350" b="12700"/>
                      <wp:wrapNone/>
                      <wp:docPr id="4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4020"/>
                                <a:chExt cx="329" cy="360"/>
                              </a:xfrm>
                            </wpg:grpSpPr>
                            <wps:wsp>
                              <wps:cNvPr id="436" name="Freeform 43"/>
                              <wps:cNvSpPr>
                                <a:spLocks/>
                              </wps:cNvSpPr>
                              <wps:spPr bwMode="auto">
                                <a:xfrm>
                                  <a:off x="10761" y="14020"/>
                                  <a:ext cx="329" cy="360"/>
                                </a:xfrm>
                                <a:custGeom>
                                  <a:avLst/>
                                  <a:gdLst>
                                    <a:gd name="T0" fmla="+- 0 10761 10761"/>
                                    <a:gd name="T1" fmla="*/ T0 w 329"/>
                                    <a:gd name="T2" fmla="+- 0 14380 14020"/>
                                    <a:gd name="T3" fmla="*/ 14380 h 360"/>
                                    <a:gd name="T4" fmla="+- 0 11091 10761"/>
                                    <a:gd name="T5" fmla="*/ T4 w 329"/>
                                    <a:gd name="T6" fmla="+- 0 14380 14020"/>
                                    <a:gd name="T7" fmla="*/ 14380 h 360"/>
                                    <a:gd name="T8" fmla="+- 0 11091 10761"/>
                                    <a:gd name="T9" fmla="*/ T8 w 329"/>
                                    <a:gd name="T10" fmla="+- 0 14020 14020"/>
                                    <a:gd name="T11" fmla="*/ 14020 h 360"/>
                                    <a:gd name="T12" fmla="+- 0 10761 10761"/>
                                    <a:gd name="T13" fmla="*/ T12 w 329"/>
                                    <a:gd name="T14" fmla="+- 0 14020 14020"/>
                                    <a:gd name="T15" fmla="*/ 14020 h 360"/>
                                    <a:gd name="T16" fmla="+- 0 10761 10761"/>
                                    <a:gd name="T17" fmla="*/ T16 w 329"/>
                                    <a:gd name="T18" fmla="+- 0 14380 14020"/>
                                    <a:gd name="T19" fmla="*/ 14380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4E1B7" id="Group 42" o:spid="_x0000_s1026" style="position:absolute;margin-left:21.2pt;margin-top:4.1pt;width:16.45pt;height:18pt;z-index:-3265;mso-position-horizontal-relative:page;mso-position-vertical-relative:page" coordorigin="10761,14020"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">
                      <v:shape id="Freeform 43" o:spid="_x0000_s1027" style="position:absolute;left:10761;top:14020;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" path="m,360r330,l330,,,,,360xe" filled="f" strokeweight=".5pt">
                        <v:path arrowok="t" o:connecttype="custom" o:connectlocs="0,14380;330,14380;330,14020;0,14020;0,14380" o:connectangles="0,0,0,0,0"/>
                      </v:shape>
                      <w10:wrap anchorx="page" anchory="page"/>
                    </v:group>
                  </w:pict>
                </mc:Fallback>
              </mc:AlternateContent>
            </w:r>
            <w:r w:rsidR="008F6471">
              <w:rPr>
                <w:b/>
                <w:sz w:val="32"/>
              </w:rPr>
              <w:t>x</w:t>
            </w:r>
          </w:p>
        </w:tc>
      </w:tr>
    </w:tbl>
    <w:p w14:paraId="2D38601B" w14:textId="34C6F3B5" w:rsidR="008C1F32" w:rsidRDefault="008C1F32">
      <w:pPr>
        <w:spacing w:after="0"/>
        <w:sectPr w:rsidR="008C1F32">
          <w:pgSz w:w="12240" w:h="15840"/>
          <w:pgMar w:top="1320" w:right="600" w:bottom="1060" w:left="600" w:header="798" w:footer="865" w:gutter="0"/>
          <w:cols w:space="720"/>
        </w:sectPr>
      </w:pPr>
    </w:p>
    <w:p w14:paraId="66CBA799" w14:textId="78AC6171" w:rsidR="008C1F32" w:rsidRDefault="00744268">
      <w:pPr>
        <w:spacing w:after="0" w:line="200" w:lineRule="exact"/>
        <w:rPr>
          <w:sz w:val="20"/>
          <w:szCs w:val="20"/>
        </w:rPr>
      </w:pPr>
      <w:r>
        <w:rPr>
          <w:noProof/>
        </w:rPr>
        <w:lastRenderedPageBreak/>
        <mc:AlternateContent>
          <mc:Choice Requires="wpg">
            <w:drawing>
              <wp:anchor distT="0" distB="0" distL="114300" distR="114300" simplePos="0" relativeHeight="503313216" behindDoc="1" locked="0" layoutInCell="1" allowOverlap="1" wp14:anchorId="658DC1A2" wp14:editId="70293A3E">
                <wp:simplePos x="0" y="0"/>
                <wp:positionH relativeFrom="page">
                  <wp:posOffset>6833235</wp:posOffset>
                </wp:positionH>
                <wp:positionV relativeFrom="page">
                  <wp:posOffset>1041400</wp:posOffset>
                </wp:positionV>
                <wp:extent cx="208915" cy="228600"/>
                <wp:effectExtent l="13335" t="12700" r="6350" b="6350"/>
                <wp:wrapNone/>
                <wp:docPr id="4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1640"/>
                          <a:chExt cx="329" cy="360"/>
                        </a:xfrm>
                      </wpg:grpSpPr>
                      <wps:wsp>
                        <wps:cNvPr id="416" name="Freeform 23"/>
                        <wps:cNvSpPr>
                          <a:spLocks/>
                        </wps:cNvSpPr>
                        <wps:spPr bwMode="auto">
                          <a:xfrm>
                            <a:off x="10761" y="1640"/>
                            <a:ext cx="329" cy="360"/>
                          </a:xfrm>
                          <a:custGeom>
                            <a:avLst/>
                            <a:gdLst>
                              <a:gd name="T0" fmla="+- 0 10761 10761"/>
                              <a:gd name="T1" fmla="*/ T0 w 329"/>
                              <a:gd name="T2" fmla="+- 0 2000 1640"/>
                              <a:gd name="T3" fmla="*/ 2000 h 360"/>
                              <a:gd name="T4" fmla="+- 0 11091 10761"/>
                              <a:gd name="T5" fmla="*/ T4 w 329"/>
                              <a:gd name="T6" fmla="+- 0 2000 1640"/>
                              <a:gd name="T7" fmla="*/ 2000 h 360"/>
                              <a:gd name="T8" fmla="+- 0 11091 10761"/>
                              <a:gd name="T9" fmla="*/ T8 w 329"/>
                              <a:gd name="T10" fmla="+- 0 1640 1640"/>
                              <a:gd name="T11" fmla="*/ 1640 h 360"/>
                              <a:gd name="T12" fmla="+- 0 10761 10761"/>
                              <a:gd name="T13" fmla="*/ T12 w 329"/>
                              <a:gd name="T14" fmla="+- 0 1640 1640"/>
                              <a:gd name="T15" fmla="*/ 1640 h 360"/>
                              <a:gd name="T16" fmla="+- 0 10761 10761"/>
                              <a:gd name="T17" fmla="*/ T16 w 329"/>
                              <a:gd name="T18" fmla="+- 0 2000 1640"/>
                              <a:gd name="T19" fmla="*/ 2000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77C01" id="Group 22" o:spid="_x0000_s1026" style="position:absolute;margin-left:538.05pt;margin-top:82pt;width:16.45pt;height:18pt;z-index:-3264;mso-position-horizontal-relative:page;mso-position-vertical-relative:page" coordorigin="10761,1640"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">
                <v:shape id="Freeform 23" o:spid="_x0000_s1027" style="position:absolute;left:10761;top:1640;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" path="m,360r330,l330,,,,,360xe" filled="f" strokeweight=".5pt">
                  <v:path arrowok="t" o:connecttype="custom" o:connectlocs="0,2000;330,2000;330,1640;0,1640;0,2000" o:connectangles="0,0,0,0,0"/>
                </v:shape>
                <w10:wrap anchorx="page" anchory="page"/>
              </v:group>
            </w:pict>
          </mc:Fallback>
        </mc:AlternateContent>
      </w:r>
      <w:r>
        <w:rPr>
          <w:noProof/>
        </w:rPr>
        <mc:AlternateContent>
          <mc:Choice Requires="wpg">
            <w:drawing>
              <wp:anchor distT="0" distB="0" distL="114300" distR="114300" simplePos="0" relativeHeight="503313217" behindDoc="1" locked="0" layoutInCell="1" allowOverlap="1" wp14:anchorId="0A4A5D2A" wp14:editId="72EC4C82">
                <wp:simplePos x="0" y="0"/>
                <wp:positionH relativeFrom="page">
                  <wp:posOffset>6833235</wp:posOffset>
                </wp:positionH>
                <wp:positionV relativeFrom="page">
                  <wp:posOffset>1397000</wp:posOffset>
                </wp:positionV>
                <wp:extent cx="208915" cy="228600"/>
                <wp:effectExtent l="13335" t="6350" r="6350" b="12700"/>
                <wp:wrapNone/>
                <wp:docPr id="4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228600"/>
                          <a:chOff x="10761" y="2200"/>
                          <a:chExt cx="329" cy="360"/>
                        </a:xfrm>
                      </wpg:grpSpPr>
                      <wps:wsp>
                        <wps:cNvPr id="414" name="Freeform 21"/>
                        <wps:cNvSpPr>
                          <a:spLocks/>
                        </wps:cNvSpPr>
                        <wps:spPr bwMode="auto">
                          <a:xfrm>
                            <a:off x="10761" y="2200"/>
                            <a:ext cx="329" cy="360"/>
                          </a:xfrm>
                          <a:custGeom>
                            <a:avLst/>
                            <a:gdLst>
                              <a:gd name="T0" fmla="+- 0 10761 10761"/>
                              <a:gd name="T1" fmla="*/ T0 w 329"/>
                              <a:gd name="T2" fmla="+- 0 2560 2200"/>
                              <a:gd name="T3" fmla="*/ 2560 h 360"/>
                              <a:gd name="T4" fmla="+- 0 11091 10761"/>
                              <a:gd name="T5" fmla="*/ T4 w 329"/>
                              <a:gd name="T6" fmla="+- 0 2560 2200"/>
                              <a:gd name="T7" fmla="*/ 2560 h 360"/>
                              <a:gd name="T8" fmla="+- 0 11091 10761"/>
                              <a:gd name="T9" fmla="*/ T8 w 329"/>
                              <a:gd name="T10" fmla="+- 0 2200 2200"/>
                              <a:gd name="T11" fmla="*/ 2200 h 360"/>
                              <a:gd name="T12" fmla="+- 0 10761 10761"/>
                              <a:gd name="T13" fmla="*/ T12 w 329"/>
                              <a:gd name="T14" fmla="+- 0 2200 2200"/>
                              <a:gd name="T15" fmla="*/ 2200 h 360"/>
                              <a:gd name="T16" fmla="+- 0 10761 10761"/>
                              <a:gd name="T17" fmla="*/ T16 w 329"/>
                              <a:gd name="T18" fmla="+- 0 2560 2200"/>
                              <a:gd name="T19" fmla="*/ 2560 h 360"/>
                            </a:gdLst>
                            <a:ahLst/>
                            <a:cxnLst>
                              <a:cxn ang="0">
                                <a:pos x="T1" y="T3"/>
                              </a:cxn>
                              <a:cxn ang="0">
                                <a:pos x="T5" y="T7"/>
                              </a:cxn>
                              <a:cxn ang="0">
                                <a:pos x="T9" y="T11"/>
                              </a:cxn>
                              <a:cxn ang="0">
                                <a:pos x="T13" y="T15"/>
                              </a:cxn>
                              <a:cxn ang="0">
                                <a:pos x="T17" y="T19"/>
                              </a:cxn>
                            </a:cxnLst>
                            <a:rect l="0" t="0" r="r" b="b"/>
                            <a:pathLst>
                              <a:path w="329" h="360">
                                <a:moveTo>
                                  <a:pt x="0" y="360"/>
                                </a:moveTo>
                                <a:lnTo>
                                  <a:pt x="330" y="360"/>
                                </a:lnTo>
                                <a:lnTo>
                                  <a:pt x="33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AD18E" id="Group 20" o:spid="_x0000_s1026" style="position:absolute;margin-left:538.05pt;margin-top:110pt;width:16.45pt;height:18pt;z-index:-3263;mso-position-horizontal-relative:page;mso-position-vertical-relative:page" coordorigin="10761,2200" coordsize="3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">
                <v:shape id="Freeform 21" o:spid="_x0000_s1027" style="position:absolute;left:10761;top:2200;width:329;height:360;visibility:visible;mso-wrap-style:square;v-text-anchor:top" coordsize="3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" path="m,360r330,l330,,,,,360xe" filled="f" strokeweight=".5pt">
                  <v:path arrowok="t" o:connecttype="custom" o:connectlocs="0,2560;330,2560;330,2200;0,2200;0,2560" o:connectangles="0,0,0,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0FDA2689"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2DE996D6"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5.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identified resources available to reduce disparities in their homeless system.</w:t>
            </w:r>
          </w:p>
        </w:tc>
        <w:tc>
          <w:tcPr>
            <w:tcW w:w="1188" w:type="dxa"/>
            <w:tcBorders>
              <w:top w:val="single" w:sz="4" w:space="0" w:color="000000"/>
              <w:left w:val="single" w:sz="4" w:space="0" w:color="000000"/>
              <w:bottom w:val="single" w:sz="4" w:space="0" w:color="000000"/>
              <w:right w:val="single" w:sz="4" w:space="0" w:color="000000"/>
            </w:tcBorders>
          </w:tcPr>
          <w:p w14:paraId="754C6C0D" w14:textId="4354EC2E" w:rsidR="008C1F32" w:rsidRPr="008F6471" w:rsidRDefault="00D9422F" w:rsidP="008F6471">
            <w:pPr>
              <w:jc w:val="center"/>
              <w:rPr>
                <w:b/>
                <w:sz w:val="36"/>
              </w:rPr>
            </w:pPr>
            <w:r>
              <w:rPr>
                <w:b/>
                <w:sz w:val="36"/>
              </w:rPr>
              <w:t>x</w:t>
            </w:r>
          </w:p>
        </w:tc>
      </w:tr>
      <w:tr w:rsidR="008C1F32" w14:paraId="6053A169" w14:textId="77777777">
        <w:trPr>
          <w:trHeight w:hRule="exact" w:val="560"/>
        </w:trPr>
        <w:tc>
          <w:tcPr>
            <w:tcW w:w="9612" w:type="dxa"/>
            <w:tcBorders>
              <w:top w:val="single" w:sz="4" w:space="0" w:color="000000"/>
              <w:left w:val="single" w:sz="4" w:space="0" w:color="000000"/>
              <w:bottom w:val="single" w:sz="4" w:space="0" w:color="000000"/>
              <w:right w:val="single" w:sz="4" w:space="0" w:color="000000"/>
            </w:tcBorders>
          </w:tcPr>
          <w:p w14:paraId="3F051A54"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 xml:space="preserve">6: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did not conduct a racial disparity assessment.</w:t>
            </w:r>
          </w:p>
        </w:tc>
        <w:tc>
          <w:tcPr>
            <w:tcW w:w="1188" w:type="dxa"/>
            <w:tcBorders>
              <w:top w:val="single" w:sz="4" w:space="0" w:color="000000"/>
              <w:left w:val="single" w:sz="4" w:space="0" w:color="000000"/>
              <w:bottom w:val="single" w:sz="4" w:space="0" w:color="000000"/>
              <w:right w:val="single" w:sz="4" w:space="0" w:color="000000"/>
            </w:tcBorders>
          </w:tcPr>
          <w:p w14:paraId="41CFEA13" w14:textId="77777777" w:rsidR="008C1F32" w:rsidRPr="008F6471" w:rsidRDefault="008C1F32" w:rsidP="008F6471">
            <w:pPr>
              <w:jc w:val="center"/>
              <w:rPr>
                <w:b/>
                <w:sz w:val="36"/>
              </w:rPr>
            </w:pPr>
          </w:p>
        </w:tc>
      </w:tr>
    </w:tbl>
    <w:p w14:paraId="03641011" w14:textId="77777777" w:rsidR="008C1F32" w:rsidRDefault="008C1F32">
      <w:pPr>
        <w:spacing w:after="0"/>
        <w:sectPr w:rsidR="008C1F32">
          <w:pgSz w:w="12240" w:h="15840"/>
          <w:pgMar w:top="1320" w:right="600" w:bottom="1060" w:left="600" w:header="798" w:footer="865" w:gutter="0"/>
          <w:cols w:space="720"/>
        </w:sectPr>
      </w:pPr>
    </w:p>
    <w:p w14:paraId="30C90444" w14:textId="77777777" w:rsidR="008C1F32" w:rsidRDefault="008C1F32">
      <w:pPr>
        <w:spacing w:before="13" w:after="0" w:line="240" w:lineRule="exact"/>
        <w:rPr>
          <w:sz w:val="24"/>
          <w:szCs w:val="24"/>
        </w:rPr>
      </w:pPr>
    </w:p>
    <w:p w14:paraId="2AB55F00" w14:textId="77777777" w:rsidR="008C1F32" w:rsidRDefault="00102586">
      <w:pPr>
        <w:spacing w:before="14" w:after="0" w:line="410" w:lineRule="exact"/>
        <w:ind w:left="2029" w:right="2009"/>
        <w:jc w:val="center"/>
        <w:rPr>
          <w:rFonts w:ascii="Arial" w:eastAsia="Arial" w:hAnsi="Arial" w:cs="Arial"/>
          <w:sz w:val="36"/>
          <w:szCs w:val="36"/>
        </w:rPr>
      </w:pPr>
      <w:r>
        <w:rPr>
          <w:rFonts w:ascii="Arial" w:eastAsia="Arial" w:hAnsi="Arial" w:cs="Arial"/>
          <w:b/>
          <w:bCs/>
          <w:position w:val="-1"/>
          <w:sz w:val="36"/>
          <w:szCs w:val="36"/>
        </w:rPr>
        <w:t>4A. Continuum of Care (</w:t>
      </w:r>
      <w:proofErr w:type="spellStart"/>
      <w:r>
        <w:rPr>
          <w:rFonts w:ascii="Arial" w:eastAsia="Arial" w:hAnsi="Arial" w:cs="Arial"/>
          <w:b/>
          <w:bCs/>
          <w:position w:val="-1"/>
          <w:sz w:val="36"/>
          <w:szCs w:val="36"/>
        </w:rPr>
        <w:t>CoC</w:t>
      </w:r>
      <w:proofErr w:type="spellEnd"/>
      <w:r>
        <w:rPr>
          <w:rFonts w:ascii="Arial" w:eastAsia="Arial" w:hAnsi="Arial" w:cs="Arial"/>
          <w:b/>
          <w:bCs/>
          <w:position w:val="-1"/>
          <w:sz w:val="36"/>
          <w:szCs w:val="36"/>
        </w:rPr>
        <w:t>) Accessing</w:t>
      </w:r>
    </w:p>
    <w:p w14:paraId="0B0A429E" w14:textId="77777777" w:rsidR="008C1F32" w:rsidRDefault="00102586">
      <w:pPr>
        <w:spacing w:after="0" w:line="364" w:lineRule="exact"/>
        <w:ind w:left="1682" w:right="1662"/>
        <w:jc w:val="center"/>
        <w:rPr>
          <w:rFonts w:ascii="Arial" w:eastAsia="Arial" w:hAnsi="Arial" w:cs="Arial"/>
          <w:sz w:val="36"/>
          <w:szCs w:val="36"/>
        </w:rPr>
      </w:pPr>
      <w:r>
        <w:rPr>
          <w:rFonts w:ascii="Arial" w:eastAsia="Arial" w:hAnsi="Arial" w:cs="Arial"/>
          <w:b/>
          <w:bCs/>
          <w:sz w:val="36"/>
          <w:szCs w:val="36"/>
        </w:rPr>
        <w:t>Mainstream Benefits and Additional Policies</w:t>
      </w:r>
    </w:p>
    <w:p w14:paraId="23AA630B" w14:textId="77777777" w:rsidR="008C1F32" w:rsidRDefault="008C1F32">
      <w:pPr>
        <w:spacing w:before="9" w:after="0" w:line="130" w:lineRule="exact"/>
        <w:rPr>
          <w:sz w:val="13"/>
          <w:szCs w:val="13"/>
        </w:rPr>
      </w:pPr>
    </w:p>
    <w:p w14:paraId="5AA666F3" w14:textId="77777777" w:rsidR="008C1F32" w:rsidRDefault="008C1F32">
      <w:pPr>
        <w:spacing w:after="0" w:line="200" w:lineRule="exact"/>
        <w:rPr>
          <w:sz w:val="20"/>
          <w:szCs w:val="20"/>
        </w:rPr>
      </w:pPr>
    </w:p>
    <w:p w14:paraId="3CC85CD5" w14:textId="77777777" w:rsidR="008C1F32" w:rsidRDefault="008C1F32">
      <w:pPr>
        <w:spacing w:after="0" w:line="200" w:lineRule="exact"/>
        <w:rPr>
          <w:sz w:val="20"/>
          <w:szCs w:val="20"/>
        </w:rPr>
      </w:pPr>
    </w:p>
    <w:p w14:paraId="6D9E2813" w14:textId="77777777" w:rsidR="008C1F32" w:rsidRDefault="008C1F32">
      <w:pPr>
        <w:spacing w:after="0" w:line="200" w:lineRule="exact"/>
        <w:rPr>
          <w:sz w:val="20"/>
          <w:szCs w:val="20"/>
        </w:rPr>
      </w:pPr>
    </w:p>
    <w:p w14:paraId="677452CB" w14:textId="77777777" w:rsidR="008C1F32" w:rsidRDefault="008C1F32">
      <w:pPr>
        <w:spacing w:after="0" w:line="200" w:lineRule="exact"/>
        <w:rPr>
          <w:sz w:val="20"/>
          <w:szCs w:val="20"/>
        </w:rPr>
      </w:pPr>
    </w:p>
    <w:p w14:paraId="7499132E"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2F81B8F5" w14:textId="77777777" w:rsidR="008C1F32" w:rsidRDefault="008C1F32">
      <w:pPr>
        <w:spacing w:before="2" w:after="0" w:line="100" w:lineRule="exact"/>
        <w:rPr>
          <w:sz w:val="10"/>
          <w:szCs w:val="10"/>
        </w:rPr>
      </w:pPr>
    </w:p>
    <w:p w14:paraId="1EA1628D" w14:textId="77777777" w:rsidR="008C1F32" w:rsidRDefault="00102586">
      <w:pPr>
        <w:spacing w:after="0" w:line="228" w:lineRule="exact"/>
        <w:ind w:left="1240" w:right="-20"/>
        <w:rPr>
          <w:rFonts w:ascii="Arial" w:eastAsia="Arial" w:hAnsi="Arial" w:cs="Arial"/>
          <w:sz w:val="20"/>
          <w:szCs w:val="20"/>
        </w:rPr>
      </w:pPr>
      <w:r>
        <w:rPr>
          <w:rFonts w:ascii="Arial" w:eastAsia="Arial" w:hAnsi="Arial" w:cs="Arial"/>
          <w:position w:val="-1"/>
          <w:sz w:val="20"/>
          <w:szCs w:val="20"/>
        </w:rPr>
        <w:t xml:space="preserve">Guidance for completing the application can be found in the 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Program Competition</w:t>
      </w:r>
    </w:p>
    <w:p w14:paraId="304E8301" w14:textId="77777777" w:rsidR="008C1F32" w:rsidRDefault="00102586">
      <w:pPr>
        <w:spacing w:after="0" w:line="200" w:lineRule="exact"/>
        <w:ind w:left="1407" w:right="2020" w:hanging="167"/>
        <w:rPr>
          <w:rFonts w:ascii="Arial" w:eastAsia="Arial" w:hAnsi="Arial" w:cs="Arial"/>
          <w:sz w:val="20"/>
          <w:szCs w:val="20"/>
        </w:rPr>
      </w:pPr>
      <w:r>
        <w:rPr>
          <w:rFonts w:ascii="Arial" w:eastAsia="Arial" w:hAnsi="Arial" w:cs="Arial"/>
          <w:sz w:val="20"/>
          <w:szCs w:val="20"/>
        </w:rPr>
        <w:t xml:space="preserve">Notice of Funding Availability and in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Instructions. Please submit technical questions to the HUD Exchange Ask-A-Question at</w:t>
      </w:r>
    </w:p>
    <w:p w14:paraId="4F0497A7" w14:textId="77777777" w:rsidR="008C1F32" w:rsidRDefault="002F0BDF">
      <w:pPr>
        <w:spacing w:after="0" w:line="202" w:lineRule="exact"/>
        <w:ind w:left="1240" w:right="-20"/>
        <w:rPr>
          <w:rFonts w:ascii="Arial" w:eastAsia="Arial" w:hAnsi="Arial" w:cs="Arial"/>
          <w:sz w:val="20"/>
          <w:szCs w:val="20"/>
        </w:rPr>
      </w:pPr>
      <w:hyperlink r:id="rId54">
        <w:r w:rsidR="00102586">
          <w:rPr>
            <w:rFonts w:ascii="Arial" w:eastAsia="Arial" w:hAnsi="Arial" w:cs="Arial"/>
            <w:sz w:val="20"/>
            <w:szCs w:val="20"/>
          </w:rPr>
          <w:t>https://www.hudexchange.info/program-support/my-question/</w:t>
        </w:r>
      </w:hyperlink>
    </w:p>
    <w:p w14:paraId="7E3AB6C8" w14:textId="77777777" w:rsidR="008C1F32" w:rsidRDefault="008C1F32">
      <w:pPr>
        <w:spacing w:after="0" w:line="170" w:lineRule="exact"/>
        <w:rPr>
          <w:sz w:val="17"/>
          <w:szCs w:val="17"/>
        </w:rPr>
      </w:pPr>
    </w:p>
    <w:p w14:paraId="2D83240C" w14:textId="77777777" w:rsidR="008C1F32" w:rsidRDefault="00102586">
      <w:pPr>
        <w:spacing w:after="0" w:line="228" w:lineRule="exact"/>
        <w:ind w:left="1296" w:right="-20"/>
        <w:rPr>
          <w:rFonts w:ascii="Arial" w:eastAsia="Arial" w:hAnsi="Arial" w:cs="Arial"/>
          <w:sz w:val="20"/>
          <w:szCs w:val="20"/>
        </w:rPr>
      </w:pPr>
      <w:r>
        <w:rPr>
          <w:rFonts w:ascii="Arial" w:eastAsia="Arial" w:hAnsi="Arial" w:cs="Arial"/>
          <w:position w:val="-1"/>
          <w:sz w:val="20"/>
          <w:szCs w:val="20"/>
        </w:rPr>
        <w:t>Resources:</w:t>
      </w:r>
    </w:p>
    <w:p w14:paraId="1B0AB0E9" w14:textId="77777777" w:rsidR="008C1F32" w:rsidRDefault="00102586">
      <w:pPr>
        <w:spacing w:after="0" w:line="200" w:lineRule="exact"/>
        <w:ind w:left="1240" w:right="2454" w:firstLine="56"/>
        <w:rPr>
          <w:rFonts w:ascii="Arial" w:eastAsia="Arial" w:hAnsi="Arial" w:cs="Arial"/>
          <w:sz w:val="20"/>
          <w:szCs w:val="20"/>
        </w:rPr>
      </w:pPr>
      <w:r>
        <w:rPr>
          <w:rFonts w:ascii="Arial" w:eastAsia="Arial" w:hAnsi="Arial" w:cs="Arial"/>
          <w:sz w:val="20"/>
          <w:szCs w:val="20"/>
        </w:rPr>
        <w:t xml:space="preserve">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Application Detailed Instruction can be found at:</w:t>
      </w:r>
      <w:hyperlink r:id="rId55">
        <w:r>
          <w:rPr>
            <w:rFonts w:ascii="Arial" w:eastAsia="Arial" w:hAnsi="Arial" w:cs="Arial"/>
            <w:sz w:val="20"/>
            <w:szCs w:val="20"/>
          </w:rPr>
          <w:t xml:space="preserve"> https://www.hudexchange.info/e-snaps/guides/coc-program-competition-resources</w:t>
        </w:r>
      </w:hyperlink>
      <w:r>
        <w:rPr>
          <w:rFonts w:ascii="Arial" w:eastAsia="Arial" w:hAnsi="Arial" w:cs="Arial"/>
          <w:sz w:val="20"/>
          <w:szCs w:val="20"/>
        </w:rPr>
        <w:t xml:space="preserve"> The FY 2019 </w:t>
      </w:r>
      <w:proofErr w:type="spellStart"/>
      <w:r>
        <w:rPr>
          <w:rFonts w:ascii="Arial" w:eastAsia="Arial" w:hAnsi="Arial" w:cs="Arial"/>
          <w:sz w:val="20"/>
          <w:szCs w:val="20"/>
        </w:rPr>
        <w:t>CoC</w:t>
      </w:r>
      <w:proofErr w:type="spellEnd"/>
      <w:r>
        <w:rPr>
          <w:rFonts w:ascii="Arial" w:eastAsia="Arial" w:hAnsi="Arial" w:cs="Arial"/>
          <w:sz w:val="20"/>
          <w:szCs w:val="20"/>
        </w:rPr>
        <w:t xml:space="preserve"> Program Competition Notice of Funding Availability at:</w:t>
      </w:r>
    </w:p>
    <w:p w14:paraId="0431983D" w14:textId="77777777" w:rsidR="008C1F32" w:rsidRDefault="002F0BDF">
      <w:pPr>
        <w:spacing w:after="0" w:line="200" w:lineRule="exact"/>
        <w:ind w:left="1240" w:right="1787"/>
        <w:rPr>
          <w:rFonts w:ascii="Arial" w:eastAsia="Arial" w:hAnsi="Arial" w:cs="Arial"/>
          <w:sz w:val="20"/>
          <w:szCs w:val="20"/>
        </w:rPr>
      </w:pPr>
      <w:hyperlink r:id="rId56">
        <w:r w:rsidR="00102586">
          <w:rPr>
            <w:rFonts w:ascii="Arial" w:eastAsia="Arial" w:hAnsi="Arial" w:cs="Arial"/>
            <w:sz w:val="20"/>
            <w:szCs w:val="20"/>
          </w:rPr>
          <w:t>https://www.hudexchange.info/programs/e-snaps/fy-2019-coc-program-nofa-coc-program-</w:t>
        </w:r>
      </w:hyperlink>
      <w:r w:rsidR="00102586">
        <w:rPr>
          <w:rFonts w:ascii="Arial" w:eastAsia="Arial" w:hAnsi="Arial" w:cs="Arial"/>
          <w:sz w:val="20"/>
          <w:szCs w:val="20"/>
        </w:rPr>
        <w:t xml:space="preserve"> competition/#</w:t>
      </w:r>
      <w:proofErr w:type="spellStart"/>
      <w:r w:rsidR="00102586">
        <w:rPr>
          <w:rFonts w:ascii="Arial" w:eastAsia="Arial" w:hAnsi="Arial" w:cs="Arial"/>
          <w:sz w:val="20"/>
          <w:szCs w:val="20"/>
        </w:rPr>
        <w:t>nofa</w:t>
      </w:r>
      <w:proofErr w:type="spellEnd"/>
      <w:r w:rsidR="00102586">
        <w:rPr>
          <w:rFonts w:ascii="Arial" w:eastAsia="Arial" w:hAnsi="Arial" w:cs="Arial"/>
          <w:sz w:val="20"/>
          <w:szCs w:val="20"/>
        </w:rPr>
        <w:t>-and-notices</w:t>
      </w:r>
    </w:p>
    <w:p w14:paraId="7DAA1B79" w14:textId="77777777" w:rsidR="008C1F32" w:rsidRDefault="008C1F32">
      <w:pPr>
        <w:spacing w:before="8" w:after="0" w:line="120" w:lineRule="exact"/>
        <w:rPr>
          <w:sz w:val="12"/>
          <w:szCs w:val="12"/>
        </w:rPr>
      </w:pPr>
    </w:p>
    <w:p w14:paraId="01ECDD75" w14:textId="77777777" w:rsidR="008C1F32" w:rsidRDefault="008C1F32">
      <w:pPr>
        <w:spacing w:after="0" w:line="200" w:lineRule="exact"/>
        <w:rPr>
          <w:sz w:val="20"/>
          <w:szCs w:val="20"/>
        </w:rPr>
      </w:pPr>
    </w:p>
    <w:p w14:paraId="76F88593" w14:textId="77777777" w:rsidR="008C1F32" w:rsidRDefault="008C1F32">
      <w:pPr>
        <w:spacing w:after="0" w:line="200" w:lineRule="exact"/>
        <w:rPr>
          <w:sz w:val="20"/>
          <w:szCs w:val="20"/>
        </w:rPr>
      </w:pPr>
    </w:p>
    <w:p w14:paraId="372961D3" w14:textId="77777777" w:rsidR="008C1F32" w:rsidRDefault="00102586">
      <w:pPr>
        <w:spacing w:after="0" w:line="240" w:lineRule="exact"/>
        <w:ind w:left="3986" w:right="1385" w:hanging="2474"/>
        <w:rPr>
          <w:rFonts w:ascii="Arial" w:eastAsia="Arial" w:hAnsi="Arial" w:cs="Arial"/>
          <w:sz w:val="24"/>
          <w:szCs w:val="24"/>
        </w:rPr>
      </w:pPr>
      <w:r>
        <w:rPr>
          <w:rFonts w:ascii="Arial" w:eastAsia="Arial" w:hAnsi="Arial" w:cs="Arial"/>
          <w:b/>
          <w:bCs/>
          <w:sz w:val="24"/>
          <w:szCs w:val="24"/>
        </w:rPr>
        <w:t xml:space="preserve">Warning!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Application score could be affected if information is incomplete on this </w:t>
      </w:r>
      <w:proofErr w:type="spellStart"/>
      <w:r>
        <w:rPr>
          <w:rFonts w:ascii="Arial" w:eastAsia="Arial" w:hAnsi="Arial" w:cs="Arial"/>
          <w:b/>
          <w:bCs/>
          <w:sz w:val="24"/>
          <w:szCs w:val="24"/>
        </w:rPr>
        <w:t>formlet</w:t>
      </w:r>
      <w:proofErr w:type="spellEnd"/>
      <w:r>
        <w:rPr>
          <w:rFonts w:ascii="Arial" w:eastAsia="Arial" w:hAnsi="Arial" w:cs="Arial"/>
          <w:b/>
          <w:bCs/>
          <w:sz w:val="24"/>
          <w:szCs w:val="24"/>
        </w:rPr>
        <w:t>.</w:t>
      </w:r>
    </w:p>
    <w:p w14:paraId="499AAB27" w14:textId="77777777" w:rsidR="008C1F32" w:rsidRDefault="008C1F32">
      <w:pPr>
        <w:spacing w:after="0" w:line="200" w:lineRule="exact"/>
        <w:rPr>
          <w:sz w:val="20"/>
          <w:szCs w:val="20"/>
        </w:rPr>
      </w:pPr>
    </w:p>
    <w:p w14:paraId="4DA4C64B" w14:textId="77777777" w:rsidR="008C1F32" w:rsidRDefault="008C1F32">
      <w:pPr>
        <w:spacing w:before="7" w:after="0" w:line="280" w:lineRule="exact"/>
        <w:rPr>
          <w:sz w:val="28"/>
          <w:szCs w:val="28"/>
        </w:rPr>
      </w:pPr>
    </w:p>
    <w:p w14:paraId="4557FDE4"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4A-1. Healthcare–Enrollment/Effective Utilization</w:t>
      </w:r>
    </w:p>
    <w:p w14:paraId="5BB3FB14" w14:textId="77777777" w:rsidR="008C1F32" w:rsidRDefault="008C1F32">
      <w:pPr>
        <w:spacing w:before="17" w:after="0" w:line="220" w:lineRule="exact"/>
      </w:pPr>
    </w:p>
    <w:p w14:paraId="22B413A5" w14:textId="77777777" w:rsidR="008C1F32" w:rsidRDefault="00102586">
      <w:pPr>
        <w:spacing w:after="0" w:line="240" w:lineRule="exact"/>
        <w:ind w:left="1240" w:right="1216"/>
        <w:rPr>
          <w:rFonts w:ascii="Arial" w:eastAsia="Arial" w:hAnsi="Arial" w:cs="Arial"/>
          <w:sz w:val="24"/>
          <w:szCs w:val="24"/>
        </w:rPr>
      </w:pPr>
      <w:r>
        <w:rPr>
          <w:rFonts w:ascii="Arial" w:eastAsia="Arial" w:hAnsi="Arial" w:cs="Arial"/>
          <w:b/>
          <w:bCs/>
          <w:sz w:val="24"/>
          <w:szCs w:val="24"/>
        </w:rPr>
        <w:t xml:space="preserve">Applicants must indicate, for each type of healthcare listed below,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assists persons experiencing homelessness with enrolling in health insurance and effectively utilizing Medicaid and other benefits.</w:t>
      </w:r>
    </w:p>
    <w:p w14:paraId="71627190" w14:textId="77777777" w:rsidR="008C1F32" w:rsidRDefault="008C1F32">
      <w:pPr>
        <w:spacing w:after="0" w:line="200" w:lineRule="exact"/>
        <w:rPr>
          <w:sz w:val="20"/>
          <w:szCs w:val="20"/>
        </w:rPr>
      </w:pPr>
    </w:p>
    <w:p w14:paraId="68AB8C3C"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7344"/>
        <w:gridCol w:w="1728"/>
        <w:gridCol w:w="1728"/>
      </w:tblGrid>
      <w:tr w:rsidR="008C1F32" w14:paraId="4FC6EA05" w14:textId="77777777">
        <w:trPr>
          <w:trHeight w:hRule="exact" w:val="620"/>
        </w:trPr>
        <w:tc>
          <w:tcPr>
            <w:tcW w:w="7344" w:type="dxa"/>
            <w:tcBorders>
              <w:top w:val="single" w:sz="4" w:space="0" w:color="000000"/>
              <w:left w:val="single" w:sz="4" w:space="0" w:color="000000"/>
              <w:bottom w:val="single" w:sz="4" w:space="0" w:color="000000"/>
              <w:right w:val="single" w:sz="4" w:space="0" w:color="000000"/>
            </w:tcBorders>
          </w:tcPr>
          <w:p w14:paraId="182FBB6E" w14:textId="77777777" w:rsidR="008C1F32" w:rsidRDefault="00102586">
            <w:pPr>
              <w:spacing w:before="45" w:after="0" w:line="240" w:lineRule="auto"/>
              <w:ind w:left="2884" w:right="2864"/>
              <w:jc w:val="center"/>
              <w:rPr>
                <w:rFonts w:ascii="Arial" w:eastAsia="Arial" w:hAnsi="Arial" w:cs="Arial"/>
                <w:sz w:val="16"/>
                <w:szCs w:val="16"/>
              </w:rPr>
            </w:pPr>
            <w:r>
              <w:rPr>
                <w:rFonts w:ascii="Arial" w:eastAsia="Arial" w:hAnsi="Arial" w:cs="Arial"/>
                <w:b/>
                <w:bCs/>
                <w:sz w:val="16"/>
                <w:szCs w:val="16"/>
              </w:rPr>
              <w:t>Type of Health Care</w:t>
            </w:r>
          </w:p>
        </w:tc>
        <w:tc>
          <w:tcPr>
            <w:tcW w:w="1728" w:type="dxa"/>
            <w:tcBorders>
              <w:top w:val="single" w:sz="4" w:space="0" w:color="000000"/>
              <w:left w:val="single" w:sz="4" w:space="0" w:color="000000"/>
              <w:bottom w:val="single" w:sz="4" w:space="0" w:color="000000"/>
              <w:right w:val="single" w:sz="4" w:space="0" w:color="000000"/>
            </w:tcBorders>
          </w:tcPr>
          <w:p w14:paraId="7A36386F" w14:textId="77777777" w:rsidR="008C1F32" w:rsidRDefault="00102586">
            <w:pPr>
              <w:spacing w:before="45" w:after="0" w:line="182" w:lineRule="exact"/>
              <w:ind w:left="437" w:right="-20"/>
              <w:rPr>
                <w:rFonts w:ascii="Arial" w:eastAsia="Arial" w:hAnsi="Arial" w:cs="Arial"/>
                <w:sz w:val="16"/>
                <w:szCs w:val="16"/>
              </w:rPr>
            </w:pPr>
            <w:r>
              <w:rPr>
                <w:rFonts w:ascii="Arial" w:eastAsia="Arial" w:hAnsi="Arial" w:cs="Arial"/>
                <w:b/>
                <w:bCs/>
                <w:sz w:val="16"/>
                <w:szCs w:val="16"/>
              </w:rPr>
              <w:t>Assist with</w:t>
            </w:r>
          </w:p>
          <w:p w14:paraId="0D1FF37D" w14:textId="77777777" w:rsidR="008C1F32" w:rsidRDefault="00102586">
            <w:pPr>
              <w:spacing w:after="0" w:line="162" w:lineRule="exact"/>
              <w:ind w:left="441" w:right="-20"/>
              <w:rPr>
                <w:rFonts w:ascii="Arial" w:eastAsia="Arial" w:hAnsi="Arial" w:cs="Arial"/>
                <w:sz w:val="16"/>
                <w:szCs w:val="16"/>
              </w:rPr>
            </w:pPr>
            <w:r>
              <w:rPr>
                <w:rFonts w:ascii="Arial" w:eastAsia="Arial" w:hAnsi="Arial" w:cs="Arial"/>
                <w:b/>
                <w:bCs/>
                <w:sz w:val="16"/>
                <w:szCs w:val="16"/>
              </w:rPr>
              <w:t>Enrollment</w:t>
            </w:r>
          </w:p>
        </w:tc>
        <w:tc>
          <w:tcPr>
            <w:tcW w:w="1728" w:type="dxa"/>
            <w:tcBorders>
              <w:top w:val="single" w:sz="4" w:space="0" w:color="000000"/>
              <w:left w:val="single" w:sz="4" w:space="0" w:color="000000"/>
              <w:bottom w:val="single" w:sz="4" w:space="0" w:color="000000"/>
              <w:right w:val="single" w:sz="4" w:space="0" w:color="000000"/>
            </w:tcBorders>
          </w:tcPr>
          <w:p w14:paraId="1DCCAAF3" w14:textId="77777777" w:rsidR="008C1F32" w:rsidRDefault="00102586">
            <w:pPr>
              <w:spacing w:before="67" w:after="0" w:line="160" w:lineRule="exact"/>
              <w:ind w:left="365" w:right="345"/>
              <w:jc w:val="center"/>
              <w:rPr>
                <w:rFonts w:ascii="Arial" w:eastAsia="Arial" w:hAnsi="Arial" w:cs="Arial"/>
                <w:sz w:val="16"/>
                <w:szCs w:val="16"/>
              </w:rPr>
            </w:pPr>
            <w:r>
              <w:rPr>
                <w:rFonts w:ascii="Arial" w:eastAsia="Arial" w:hAnsi="Arial" w:cs="Arial"/>
                <w:b/>
                <w:bCs/>
                <w:sz w:val="16"/>
                <w:szCs w:val="16"/>
              </w:rPr>
              <w:t>Assist with Utilization of Benefits?</w:t>
            </w:r>
          </w:p>
        </w:tc>
      </w:tr>
      <w:tr w:rsidR="008C1F32" w14:paraId="19B2A4DE" w14:textId="77777777">
        <w:trPr>
          <w:trHeight w:hRule="exact" w:val="460"/>
        </w:trPr>
        <w:tc>
          <w:tcPr>
            <w:tcW w:w="7344" w:type="dxa"/>
            <w:tcBorders>
              <w:top w:val="single" w:sz="4" w:space="0" w:color="000000"/>
              <w:left w:val="single" w:sz="4" w:space="0" w:color="000000"/>
              <w:bottom w:val="single" w:sz="4" w:space="0" w:color="000000"/>
              <w:right w:val="single" w:sz="4" w:space="0" w:color="000000"/>
            </w:tcBorders>
          </w:tcPr>
          <w:p w14:paraId="1D0C8F12"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Public Health Care Benefits</w:t>
            </w:r>
          </w:p>
          <w:p w14:paraId="05D9636F" w14:textId="77777777" w:rsidR="008C1F32" w:rsidRDefault="00102586">
            <w:pPr>
              <w:spacing w:after="0" w:line="162" w:lineRule="exact"/>
              <w:ind w:left="35" w:right="-20"/>
              <w:rPr>
                <w:rFonts w:ascii="Arial" w:eastAsia="Arial" w:hAnsi="Arial" w:cs="Arial"/>
                <w:sz w:val="16"/>
                <w:szCs w:val="16"/>
              </w:rPr>
            </w:pPr>
            <w:r>
              <w:rPr>
                <w:rFonts w:ascii="Arial" w:eastAsia="Arial" w:hAnsi="Arial" w:cs="Arial"/>
                <w:b/>
                <w:bCs/>
                <w:sz w:val="16"/>
                <w:szCs w:val="16"/>
              </w:rPr>
              <w:t>(State or Federal benefits, Medicaid, Indian Health Services)</w:t>
            </w:r>
          </w:p>
        </w:tc>
        <w:tc>
          <w:tcPr>
            <w:tcW w:w="1728" w:type="dxa"/>
            <w:tcBorders>
              <w:top w:val="single" w:sz="4" w:space="0" w:color="000000"/>
              <w:left w:val="single" w:sz="4" w:space="0" w:color="000000"/>
              <w:bottom w:val="single" w:sz="4" w:space="0" w:color="000000"/>
              <w:right w:val="single" w:sz="4" w:space="0" w:color="000000"/>
            </w:tcBorders>
          </w:tcPr>
          <w:p w14:paraId="7FC84E25" w14:textId="09965804" w:rsidR="008C1F32" w:rsidRDefault="00F96770">
            <w:r>
              <w:t>Yes</w:t>
            </w:r>
          </w:p>
        </w:tc>
        <w:tc>
          <w:tcPr>
            <w:tcW w:w="1728" w:type="dxa"/>
            <w:tcBorders>
              <w:top w:val="single" w:sz="4" w:space="0" w:color="000000"/>
              <w:left w:val="single" w:sz="4" w:space="0" w:color="000000"/>
              <w:bottom w:val="single" w:sz="4" w:space="0" w:color="000000"/>
              <w:right w:val="single" w:sz="4" w:space="0" w:color="000000"/>
            </w:tcBorders>
          </w:tcPr>
          <w:p w14:paraId="426AE3D1" w14:textId="7DCD1AC1" w:rsidR="008C1F32" w:rsidRDefault="00F96770">
            <w:r>
              <w:t>Yes</w:t>
            </w:r>
          </w:p>
        </w:tc>
      </w:tr>
      <w:tr w:rsidR="008C1F32" w14:paraId="4EC27AEA"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756B8740"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Private Insurers:</w:t>
            </w:r>
          </w:p>
        </w:tc>
        <w:tc>
          <w:tcPr>
            <w:tcW w:w="1728" w:type="dxa"/>
            <w:tcBorders>
              <w:top w:val="single" w:sz="4" w:space="0" w:color="000000"/>
              <w:left w:val="single" w:sz="4" w:space="0" w:color="000000"/>
              <w:bottom w:val="single" w:sz="4" w:space="0" w:color="000000"/>
              <w:right w:val="single" w:sz="4" w:space="0" w:color="000000"/>
            </w:tcBorders>
          </w:tcPr>
          <w:p w14:paraId="3930A1B4" w14:textId="3FB8C75F" w:rsidR="008C1F32" w:rsidRDefault="00F96770">
            <w:r>
              <w:t>Yes</w:t>
            </w:r>
          </w:p>
        </w:tc>
        <w:tc>
          <w:tcPr>
            <w:tcW w:w="1728" w:type="dxa"/>
            <w:tcBorders>
              <w:top w:val="single" w:sz="4" w:space="0" w:color="000000"/>
              <w:left w:val="single" w:sz="4" w:space="0" w:color="000000"/>
              <w:bottom w:val="single" w:sz="4" w:space="0" w:color="000000"/>
              <w:right w:val="single" w:sz="4" w:space="0" w:color="000000"/>
            </w:tcBorders>
          </w:tcPr>
          <w:p w14:paraId="19B84F2F" w14:textId="579CD9A7" w:rsidR="008C1F32" w:rsidRDefault="00F96770">
            <w:r>
              <w:t>Yes</w:t>
            </w:r>
          </w:p>
        </w:tc>
      </w:tr>
      <w:tr w:rsidR="008C1F32" w14:paraId="156BE6F0"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15F24FBB"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Non-Profit, Philanthropic:</w:t>
            </w:r>
          </w:p>
        </w:tc>
        <w:tc>
          <w:tcPr>
            <w:tcW w:w="1728" w:type="dxa"/>
            <w:tcBorders>
              <w:top w:val="single" w:sz="4" w:space="0" w:color="000000"/>
              <w:left w:val="single" w:sz="4" w:space="0" w:color="000000"/>
              <w:bottom w:val="single" w:sz="4" w:space="0" w:color="000000"/>
              <w:right w:val="single" w:sz="4" w:space="0" w:color="000000"/>
            </w:tcBorders>
          </w:tcPr>
          <w:p w14:paraId="0BE981EB" w14:textId="40526509" w:rsidR="008C1F32" w:rsidRDefault="008F6471">
            <w:r>
              <w:t>Yes</w:t>
            </w:r>
          </w:p>
        </w:tc>
        <w:tc>
          <w:tcPr>
            <w:tcW w:w="1728" w:type="dxa"/>
            <w:tcBorders>
              <w:top w:val="single" w:sz="4" w:space="0" w:color="000000"/>
              <w:left w:val="single" w:sz="4" w:space="0" w:color="000000"/>
              <w:bottom w:val="single" w:sz="4" w:space="0" w:color="000000"/>
              <w:right w:val="single" w:sz="4" w:space="0" w:color="000000"/>
            </w:tcBorders>
          </w:tcPr>
          <w:p w14:paraId="1829C4B4" w14:textId="3B2A968D" w:rsidR="008C1F32" w:rsidRDefault="008F6471">
            <w:r>
              <w:t>Yes</w:t>
            </w:r>
          </w:p>
        </w:tc>
      </w:tr>
      <w:tr w:rsidR="008C1F32" w14:paraId="5315705C"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67874BD8"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Other: (limit 50 characters)</w:t>
            </w:r>
          </w:p>
        </w:tc>
        <w:tc>
          <w:tcPr>
            <w:tcW w:w="3456" w:type="dxa"/>
            <w:gridSpan w:val="2"/>
            <w:tcBorders>
              <w:top w:val="nil"/>
              <w:left w:val="single" w:sz="4" w:space="0" w:color="000000"/>
              <w:bottom w:val="nil"/>
              <w:right w:val="nil"/>
            </w:tcBorders>
          </w:tcPr>
          <w:p w14:paraId="4C758252" w14:textId="77777777" w:rsidR="008C1F32" w:rsidRDefault="008C1F32"/>
        </w:tc>
      </w:tr>
      <w:tr w:rsidR="008C1F32" w14:paraId="2326B843"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78845AD3" w14:textId="77777777" w:rsidR="008C1F32" w:rsidRDefault="008C1F32"/>
        </w:tc>
        <w:tc>
          <w:tcPr>
            <w:tcW w:w="1728" w:type="dxa"/>
            <w:tcBorders>
              <w:top w:val="single" w:sz="4" w:space="0" w:color="000000"/>
              <w:left w:val="single" w:sz="4" w:space="0" w:color="000000"/>
              <w:bottom w:val="single" w:sz="4" w:space="0" w:color="000000"/>
              <w:right w:val="single" w:sz="4" w:space="0" w:color="000000"/>
            </w:tcBorders>
          </w:tcPr>
          <w:p w14:paraId="089D55F4" w14:textId="77777777" w:rsidR="008C1F32" w:rsidRDefault="008C1F32"/>
        </w:tc>
        <w:tc>
          <w:tcPr>
            <w:tcW w:w="1728" w:type="dxa"/>
            <w:tcBorders>
              <w:top w:val="single" w:sz="4" w:space="0" w:color="000000"/>
              <w:left w:val="single" w:sz="4" w:space="0" w:color="000000"/>
              <w:bottom w:val="single" w:sz="4" w:space="0" w:color="000000"/>
              <w:right w:val="single" w:sz="4" w:space="0" w:color="000000"/>
            </w:tcBorders>
          </w:tcPr>
          <w:p w14:paraId="16F72A84" w14:textId="77777777" w:rsidR="008C1F32" w:rsidRDefault="008C1F32"/>
        </w:tc>
      </w:tr>
    </w:tbl>
    <w:p w14:paraId="1F779F8F" w14:textId="77777777" w:rsidR="008C1F32" w:rsidRDefault="008C1F32">
      <w:pPr>
        <w:spacing w:after="0" w:line="200" w:lineRule="exact"/>
        <w:rPr>
          <w:sz w:val="20"/>
          <w:szCs w:val="20"/>
        </w:rPr>
      </w:pPr>
    </w:p>
    <w:p w14:paraId="4B30F3C9" w14:textId="77777777" w:rsidR="008C1F32" w:rsidRDefault="008C1F32">
      <w:pPr>
        <w:spacing w:before="1" w:after="0" w:line="200" w:lineRule="exact"/>
        <w:rPr>
          <w:sz w:val="20"/>
          <w:szCs w:val="20"/>
        </w:rPr>
      </w:pPr>
    </w:p>
    <w:p w14:paraId="300540C2"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t>4A-1a. Mainstream Benefits.</w:t>
      </w:r>
    </w:p>
    <w:p w14:paraId="54922B0A" w14:textId="77777777" w:rsidR="008C1F32" w:rsidRDefault="008C1F32">
      <w:pPr>
        <w:spacing w:before="4" w:after="0" w:line="200" w:lineRule="exact"/>
        <w:rPr>
          <w:sz w:val="20"/>
          <w:szCs w:val="20"/>
        </w:rPr>
      </w:pPr>
    </w:p>
    <w:p w14:paraId="068A134D" w14:textId="77777777" w:rsidR="008C1F32" w:rsidRDefault="00102586">
      <w:pPr>
        <w:spacing w:after="0" w:line="273" w:lineRule="exact"/>
        <w:ind w:left="1307" w:right="-20"/>
        <w:rPr>
          <w:rFonts w:ascii="Arial" w:eastAsia="Arial" w:hAnsi="Arial" w:cs="Arial"/>
          <w:sz w:val="24"/>
          <w:szCs w:val="24"/>
        </w:rPr>
      </w:pPr>
      <w:r>
        <w:rPr>
          <w:rFonts w:ascii="Arial" w:eastAsia="Arial" w:hAnsi="Arial" w:cs="Arial"/>
          <w:b/>
          <w:bCs/>
          <w:position w:val="-1"/>
          <w:sz w:val="24"/>
          <w:szCs w:val="24"/>
        </w:rPr>
        <w:t>Applicants must:</w:t>
      </w:r>
    </w:p>
    <w:p w14:paraId="7A131D54" w14:textId="77777777" w:rsidR="008C1F32" w:rsidRDefault="00102586">
      <w:pPr>
        <w:spacing w:after="0" w:line="240" w:lineRule="exact"/>
        <w:ind w:left="1240" w:right="1443"/>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pacing w:val="67"/>
          <w:sz w:val="24"/>
          <w:szCs w:val="24"/>
        </w:rPr>
        <w:t xml:space="preserve"> </w:t>
      </w:r>
      <w:r>
        <w:rPr>
          <w:rFonts w:ascii="Arial" w:eastAsia="Arial" w:hAnsi="Arial" w:cs="Arial"/>
          <w:b/>
          <w:bCs/>
          <w:sz w:val="24"/>
          <w:szCs w:val="24"/>
        </w:rPr>
        <w:t xml:space="preserve">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systematically keeps program staff up to date regarding mainstream resources available for program participants (e.g., Food Stamps, SSI, TANF, substance abuse programs) within the geographic area;</w:t>
      </w:r>
    </w:p>
    <w:p w14:paraId="4A590DBC" w14:textId="77777777" w:rsidR="008C1F32" w:rsidRDefault="00102586">
      <w:pPr>
        <w:spacing w:after="0" w:line="240" w:lineRule="exact"/>
        <w:ind w:left="1240" w:right="1683" w:firstLine="67"/>
        <w:rPr>
          <w:rFonts w:ascii="Arial" w:eastAsia="Arial" w:hAnsi="Arial" w:cs="Arial"/>
          <w:sz w:val="24"/>
          <w:szCs w:val="24"/>
        </w:rPr>
      </w:pPr>
      <w:r>
        <w:rPr>
          <w:rFonts w:ascii="Arial" w:eastAsia="Arial" w:hAnsi="Arial" w:cs="Arial"/>
          <w:b/>
          <w:bCs/>
          <w:sz w:val="24"/>
          <w:szCs w:val="24"/>
        </w:rPr>
        <w:t xml:space="preserve">2.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disseminates the availability of mainstream resources and other assistance information to projects and how often;</w:t>
      </w:r>
    </w:p>
    <w:p w14:paraId="5570C6A1" w14:textId="77777777" w:rsidR="008C1F32" w:rsidRDefault="00102586">
      <w:pPr>
        <w:spacing w:after="0" w:line="240" w:lineRule="exact"/>
        <w:ind w:left="1240" w:right="1497" w:firstLine="67"/>
        <w:rPr>
          <w:rFonts w:ascii="Arial" w:eastAsia="Arial" w:hAnsi="Arial" w:cs="Arial"/>
          <w:sz w:val="24"/>
          <w:szCs w:val="24"/>
        </w:rPr>
      </w:pPr>
      <w:r>
        <w:rPr>
          <w:rFonts w:ascii="Arial" w:eastAsia="Arial" w:hAnsi="Arial" w:cs="Arial"/>
          <w:b/>
          <w:bCs/>
          <w:sz w:val="24"/>
          <w:szCs w:val="24"/>
        </w:rPr>
        <w:t xml:space="preserve">3.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works with projects to collaborate with healthcare organizations to assist program participants with enrolling in</w:t>
      </w:r>
    </w:p>
    <w:p w14:paraId="6280E674" w14:textId="77777777" w:rsidR="008C1F32" w:rsidRDefault="008C1F32">
      <w:pPr>
        <w:spacing w:after="0"/>
        <w:sectPr w:rsidR="008C1F32">
          <w:pgSz w:w="12240" w:h="15840"/>
          <w:pgMar w:top="1320" w:right="600" w:bottom="1060" w:left="600" w:header="798" w:footer="865" w:gutter="0"/>
          <w:cols w:space="720"/>
        </w:sectPr>
      </w:pPr>
    </w:p>
    <w:p w14:paraId="0615D36D" w14:textId="77777777" w:rsidR="008C1F32" w:rsidRDefault="008C1F32">
      <w:pPr>
        <w:spacing w:before="11" w:after="0" w:line="220" w:lineRule="exact"/>
      </w:pPr>
    </w:p>
    <w:p w14:paraId="0E5CA390" w14:textId="77777777" w:rsidR="008C1F32" w:rsidRDefault="00102586">
      <w:pPr>
        <w:spacing w:before="29" w:after="0" w:line="273" w:lineRule="exact"/>
        <w:ind w:left="1240" w:right="-20"/>
        <w:rPr>
          <w:rFonts w:ascii="Arial" w:eastAsia="Arial" w:hAnsi="Arial" w:cs="Arial"/>
          <w:sz w:val="24"/>
          <w:szCs w:val="24"/>
        </w:rPr>
      </w:pPr>
      <w:r>
        <w:rPr>
          <w:rFonts w:ascii="Arial" w:eastAsia="Arial" w:hAnsi="Arial" w:cs="Arial"/>
          <w:b/>
          <w:bCs/>
          <w:position w:val="-1"/>
          <w:sz w:val="24"/>
          <w:szCs w:val="24"/>
        </w:rPr>
        <w:t>health insurance;</w:t>
      </w:r>
    </w:p>
    <w:p w14:paraId="12FB902D" w14:textId="77777777" w:rsidR="008C1F32" w:rsidRDefault="00102586">
      <w:pPr>
        <w:spacing w:after="0" w:line="240" w:lineRule="exact"/>
        <w:ind w:left="1240" w:right="1389"/>
        <w:rPr>
          <w:rFonts w:ascii="Arial" w:eastAsia="Arial" w:hAnsi="Arial" w:cs="Arial"/>
          <w:sz w:val="24"/>
          <w:szCs w:val="24"/>
        </w:rPr>
      </w:pPr>
      <w:r>
        <w:rPr>
          <w:rFonts w:ascii="Arial" w:eastAsia="Arial" w:hAnsi="Arial" w:cs="Arial"/>
          <w:b/>
          <w:bCs/>
          <w:sz w:val="24"/>
          <w:szCs w:val="24"/>
        </w:rPr>
        <w:t xml:space="preserve">4.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provides assistance with the effective utilization of Medicaid and other benefits; and</w:t>
      </w:r>
    </w:p>
    <w:p w14:paraId="57D6BF0D" w14:textId="77777777" w:rsidR="008C1F32" w:rsidRDefault="00102586">
      <w:pPr>
        <w:spacing w:after="0" w:line="240" w:lineRule="exact"/>
        <w:ind w:left="1240" w:right="1283"/>
        <w:rPr>
          <w:rFonts w:ascii="Arial" w:eastAsia="Arial" w:hAnsi="Arial" w:cs="Arial"/>
          <w:sz w:val="24"/>
          <w:szCs w:val="24"/>
        </w:rPr>
      </w:pPr>
      <w:r>
        <w:rPr>
          <w:rFonts w:ascii="Arial" w:eastAsia="Arial" w:hAnsi="Arial" w:cs="Arial"/>
          <w:b/>
          <w:bCs/>
          <w:sz w:val="24"/>
          <w:szCs w:val="24"/>
        </w:rPr>
        <w:t xml:space="preserve">5. provide the name of the organization or position title that is responsible for overseeing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strategy for mainstream benefits.</w:t>
      </w:r>
    </w:p>
    <w:p w14:paraId="646C321B" w14:textId="77777777" w:rsidR="008C1F32" w:rsidRDefault="00102586">
      <w:pPr>
        <w:spacing w:after="0" w:line="243" w:lineRule="exact"/>
        <w:ind w:left="1240" w:right="-20"/>
        <w:rPr>
          <w:rFonts w:ascii="Arial" w:eastAsia="Arial" w:hAnsi="Arial" w:cs="Arial"/>
          <w:sz w:val="24"/>
          <w:szCs w:val="24"/>
        </w:rPr>
      </w:pPr>
      <w:r>
        <w:rPr>
          <w:rFonts w:ascii="Arial" w:eastAsia="Arial" w:hAnsi="Arial" w:cs="Arial"/>
          <w:b/>
          <w:bCs/>
          <w:sz w:val="24"/>
          <w:szCs w:val="24"/>
        </w:rPr>
        <w:t>(limit 2,000 characters)</w:t>
      </w:r>
    </w:p>
    <w:p w14:paraId="25CB3497" w14:textId="1CF3DF75" w:rsidR="008C1F32" w:rsidRPr="00A964E6" w:rsidRDefault="008C1F32">
      <w:pPr>
        <w:spacing w:after="0" w:line="280" w:lineRule="exact"/>
        <w:rPr>
          <w:rFonts w:ascii="Arial" w:hAnsi="Arial" w:cs="Arial"/>
          <w:sz w:val="24"/>
          <w:szCs w:val="24"/>
        </w:rPr>
      </w:pPr>
    </w:p>
    <w:p w14:paraId="52D04652" w14:textId="2607BDD9" w:rsidR="00A964E6" w:rsidRDefault="00745602">
      <w:pPr>
        <w:spacing w:after="0" w:line="280" w:lineRule="exact"/>
        <w:rPr>
          <w:rFonts w:ascii="Arial" w:hAnsi="Arial" w:cs="Arial"/>
          <w:sz w:val="24"/>
          <w:szCs w:val="24"/>
        </w:rPr>
      </w:pPr>
      <w:r>
        <w:rPr>
          <w:rFonts w:ascii="Arial" w:hAnsi="Arial" w:cs="Arial"/>
          <w:sz w:val="24"/>
          <w:szCs w:val="24"/>
        </w:rPr>
        <w:t>1)</w:t>
      </w:r>
      <w:r w:rsidR="00A964E6" w:rsidRPr="00A964E6">
        <w:rPr>
          <w:rFonts w:ascii="Arial" w:hAnsi="Arial" w:cs="Arial"/>
          <w:sz w:val="24"/>
          <w:szCs w:val="24"/>
        </w:rPr>
        <w:t xml:space="preserve"> </w:t>
      </w:r>
      <w:proofErr w:type="spellStart"/>
      <w:r w:rsidR="00A964E6" w:rsidRPr="00A964E6">
        <w:rPr>
          <w:rFonts w:ascii="Arial" w:hAnsi="Arial" w:cs="Arial"/>
          <w:sz w:val="24"/>
          <w:szCs w:val="24"/>
        </w:rPr>
        <w:t>CoC</w:t>
      </w:r>
      <w:proofErr w:type="spellEnd"/>
      <w:r w:rsidR="00A964E6" w:rsidRPr="00A964E6">
        <w:rPr>
          <w:rFonts w:ascii="Arial" w:hAnsi="Arial" w:cs="Arial"/>
          <w:sz w:val="24"/>
          <w:szCs w:val="24"/>
        </w:rPr>
        <w:t xml:space="preserve"> staff and Steering Council members ensure that information about mainstream benefits is disseminated through email </w:t>
      </w:r>
      <w:r w:rsidR="00A73F80">
        <w:rPr>
          <w:rFonts w:ascii="Arial" w:hAnsi="Arial" w:cs="Arial"/>
          <w:sz w:val="24"/>
          <w:szCs w:val="24"/>
        </w:rPr>
        <w:t>newsletters</w:t>
      </w:r>
      <w:r w:rsidR="00A964E6" w:rsidRPr="00A964E6">
        <w:rPr>
          <w:rFonts w:ascii="Arial" w:hAnsi="Arial" w:cs="Arial"/>
          <w:sz w:val="24"/>
          <w:szCs w:val="24"/>
        </w:rPr>
        <w:t xml:space="preserve"> and expert presentations at </w:t>
      </w:r>
      <w:proofErr w:type="spellStart"/>
      <w:r w:rsidR="00A964E6" w:rsidRPr="00A964E6">
        <w:rPr>
          <w:rFonts w:ascii="Arial" w:hAnsi="Arial" w:cs="Arial"/>
          <w:sz w:val="24"/>
          <w:szCs w:val="24"/>
        </w:rPr>
        <w:t>CoC</w:t>
      </w:r>
      <w:proofErr w:type="spellEnd"/>
      <w:r w:rsidR="00A964E6" w:rsidRPr="00A964E6">
        <w:rPr>
          <w:rFonts w:ascii="Arial" w:hAnsi="Arial" w:cs="Arial"/>
          <w:sz w:val="24"/>
          <w:szCs w:val="24"/>
        </w:rPr>
        <w:t xml:space="preserve"> meetings. As changes to mainstream benefits occur, the </w:t>
      </w:r>
      <w:proofErr w:type="spellStart"/>
      <w:r w:rsidR="00A964E6" w:rsidRPr="00A964E6">
        <w:rPr>
          <w:rFonts w:ascii="Arial" w:hAnsi="Arial" w:cs="Arial"/>
          <w:sz w:val="24"/>
          <w:szCs w:val="24"/>
        </w:rPr>
        <w:t>CoC</w:t>
      </w:r>
      <w:proofErr w:type="spellEnd"/>
      <w:r w:rsidR="00A964E6" w:rsidRPr="00A964E6">
        <w:rPr>
          <w:rFonts w:ascii="Arial" w:hAnsi="Arial" w:cs="Arial"/>
          <w:sz w:val="24"/>
          <w:szCs w:val="24"/>
        </w:rPr>
        <w:t xml:space="preserve"> ensures that all providers are connected with information regarding the changes through the aforementioned methods. </w:t>
      </w:r>
      <w:r w:rsidR="004171CF" w:rsidRPr="00A964E6">
        <w:rPr>
          <w:rFonts w:ascii="Arial" w:hAnsi="Arial" w:cs="Arial"/>
          <w:sz w:val="24"/>
          <w:szCs w:val="24"/>
        </w:rPr>
        <w:t xml:space="preserve">Updates on changes to benefit programs </w:t>
      </w:r>
      <w:r w:rsidR="004171CF">
        <w:rPr>
          <w:rFonts w:ascii="Arial" w:hAnsi="Arial" w:cs="Arial"/>
          <w:sz w:val="24"/>
          <w:szCs w:val="24"/>
        </w:rPr>
        <w:t>–</w:t>
      </w:r>
      <w:r w:rsidR="004171CF" w:rsidRPr="00A964E6">
        <w:rPr>
          <w:rFonts w:ascii="Arial" w:hAnsi="Arial" w:cs="Arial"/>
          <w:sz w:val="24"/>
          <w:szCs w:val="24"/>
        </w:rPr>
        <w:t xml:space="preserve"> </w:t>
      </w:r>
      <w:r w:rsidR="004171CF">
        <w:rPr>
          <w:rFonts w:ascii="Arial" w:hAnsi="Arial" w:cs="Arial"/>
          <w:sz w:val="24"/>
          <w:szCs w:val="24"/>
        </w:rPr>
        <w:t xml:space="preserve">such as guidance related to the government shutdown this past winter </w:t>
      </w:r>
      <w:r w:rsidR="004171CF" w:rsidRPr="00A964E6">
        <w:rPr>
          <w:rFonts w:ascii="Arial" w:hAnsi="Arial" w:cs="Arial"/>
          <w:sz w:val="24"/>
          <w:szCs w:val="24"/>
        </w:rPr>
        <w:t>– are sent out as changes are announced.</w:t>
      </w:r>
    </w:p>
    <w:p w14:paraId="23036E27" w14:textId="2ED85E7C" w:rsidR="00A964E6" w:rsidRDefault="00A964E6">
      <w:pPr>
        <w:spacing w:after="0" w:line="280" w:lineRule="exact"/>
        <w:rPr>
          <w:rFonts w:ascii="Arial" w:hAnsi="Arial" w:cs="Arial"/>
          <w:sz w:val="24"/>
          <w:szCs w:val="24"/>
        </w:rPr>
      </w:pPr>
    </w:p>
    <w:p w14:paraId="0A3AE23E" w14:textId="382B2652" w:rsidR="003D60CD" w:rsidRDefault="00745602" w:rsidP="003D60CD">
      <w:pPr>
        <w:spacing w:after="0" w:line="280" w:lineRule="exact"/>
        <w:rPr>
          <w:rFonts w:ascii="Arial" w:hAnsi="Arial" w:cs="Arial"/>
          <w:sz w:val="24"/>
          <w:szCs w:val="24"/>
        </w:rPr>
      </w:pPr>
      <w:r>
        <w:rPr>
          <w:rFonts w:ascii="Arial" w:hAnsi="Arial" w:cs="Arial"/>
          <w:sz w:val="24"/>
          <w:szCs w:val="24"/>
        </w:rPr>
        <w:t>2)</w:t>
      </w:r>
      <w:r w:rsidR="006164F4">
        <w:rPr>
          <w:rFonts w:ascii="Arial" w:hAnsi="Arial" w:cs="Arial"/>
          <w:sz w:val="24"/>
          <w:szCs w:val="24"/>
        </w:rPr>
        <w:t xml:space="preserve"> </w:t>
      </w:r>
      <w:proofErr w:type="spellStart"/>
      <w:r w:rsidR="003D60CD" w:rsidRPr="00A964E6">
        <w:rPr>
          <w:rFonts w:ascii="Arial" w:hAnsi="Arial" w:cs="Arial"/>
          <w:sz w:val="24"/>
          <w:szCs w:val="24"/>
        </w:rPr>
        <w:t>CoC</w:t>
      </w:r>
      <w:proofErr w:type="spellEnd"/>
      <w:r w:rsidR="003D60CD" w:rsidRPr="00A964E6">
        <w:rPr>
          <w:rFonts w:ascii="Arial" w:hAnsi="Arial" w:cs="Arial"/>
          <w:sz w:val="24"/>
          <w:szCs w:val="24"/>
        </w:rPr>
        <w:t xml:space="preserve"> staff and Steering Council members </w:t>
      </w:r>
      <w:r w:rsidR="00C374BF">
        <w:rPr>
          <w:rFonts w:ascii="Arial" w:hAnsi="Arial" w:cs="Arial"/>
          <w:sz w:val="24"/>
          <w:szCs w:val="24"/>
        </w:rPr>
        <w:t>disseminate information about mainstream benefits through</w:t>
      </w:r>
      <w:r w:rsidR="003D60CD" w:rsidRPr="00A964E6">
        <w:rPr>
          <w:rFonts w:ascii="Arial" w:hAnsi="Arial" w:cs="Arial"/>
          <w:sz w:val="24"/>
          <w:szCs w:val="24"/>
        </w:rPr>
        <w:t xml:space="preserve"> </w:t>
      </w:r>
      <w:r w:rsidR="00C374BF">
        <w:rPr>
          <w:rFonts w:ascii="Arial" w:hAnsi="Arial" w:cs="Arial"/>
          <w:sz w:val="24"/>
          <w:szCs w:val="24"/>
        </w:rPr>
        <w:t xml:space="preserve">the </w:t>
      </w:r>
      <w:proofErr w:type="spellStart"/>
      <w:r w:rsidR="00C374BF">
        <w:rPr>
          <w:rFonts w:ascii="Arial" w:hAnsi="Arial" w:cs="Arial"/>
          <w:sz w:val="24"/>
          <w:szCs w:val="24"/>
        </w:rPr>
        <w:t>CoC’s</w:t>
      </w:r>
      <w:proofErr w:type="spellEnd"/>
      <w:r w:rsidR="00C374BF">
        <w:rPr>
          <w:rFonts w:ascii="Arial" w:hAnsi="Arial" w:cs="Arial"/>
          <w:sz w:val="24"/>
          <w:szCs w:val="24"/>
        </w:rPr>
        <w:t xml:space="preserve"> weekly email</w:t>
      </w:r>
      <w:r w:rsidR="00F040FB">
        <w:rPr>
          <w:rFonts w:ascii="Arial" w:hAnsi="Arial" w:cs="Arial"/>
          <w:sz w:val="24"/>
          <w:szCs w:val="24"/>
        </w:rPr>
        <w:t xml:space="preserve"> </w:t>
      </w:r>
      <w:r w:rsidR="00C374BF">
        <w:rPr>
          <w:rFonts w:ascii="Arial" w:hAnsi="Arial" w:cs="Arial"/>
          <w:sz w:val="24"/>
          <w:szCs w:val="24"/>
        </w:rPr>
        <w:t>newsletters</w:t>
      </w:r>
      <w:r w:rsidR="003D60CD" w:rsidRPr="00A964E6">
        <w:rPr>
          <w:rFonts w:ascii="Arial" w:hAnsi="Arial" w:cs="Arial"/>
          <w:sz w:val="24"/>
          <w:szCs w:val="24"/>
        </w:rPr>
        <w:t xml:space="preserve"> and expert presentations at </w:t>
      </w:r>
      <w:proofErr w:type="spellStart"/>
      <w:r w:rsidR="003D60CD" w:rsidRPr="00A964E6">
        <w:rPr>
          <w:rFonts w:ascii="Arial" w:hAnsi="Arial" w:cs="Arial"/>
          <w:sz w:val="24"/>
          <w:szCs w:val="24"/>
        </w:rPr>
        <w:t>CoC</w:t>
      </w:r>
      <w:proofErr w:type="spellEnd"/>
      <w:r w:rsidR="003D60CD" w:rsidRPr="00A964E6">
        <w:rPr>
          <w:rFonts w:ascii="Arial" w:hAnsi="Arial" w:cs="Arial"/>
          <w:sz w:val="24"/>
          <w:szCs w:val="24"/>
        </w:rPr>
        <w:t xml:space="preserve"> meetings. New information is presented at bimonthly </w:t>
      </w:r>
      <w:proofErr w:type="spellStart"/>
      <w:r w:rsidR="003D60CD" w:rsidRPr="00A964E6">
        <w:rPr>
          <w:rFonts w:ascii="Arial" w:hAnsi="Arial" w:cs="Arial"/>
          <w:sz w:val="24"/>
          <w:szCs w:val="24"/>
        </w:rPr>
        <w:t>CoC</w:t>
      </w:r>
      <w:proofErr w:type="spellEnd"/>
      <w:r w:rsidR="003D60CD" w:rsidRPr="00A964E6">
        <w:rPr>
          <w:rFonts w:ascii="Arial" w:hAnsi="Arial" w:cs="Arial"/>
          <w:sz w:val="24"/>
          <w:szCs w:val="24"/>
        </w:rPr>
        <w:t xml:space="preserve"> meetings based on feedback and suggestions from </w:t>
      </w:r>
      <w:proofErr w:type="spellStart"/>
      <w:r w:rsidR="003D60CD" w:rsidRPr="00A964E6">
        <w:rPr>
          <w:rFonts w:ascii="Arial" w:hAnsi="Arial" w:cs="Arial"/>
          <w:sz w:val="24"/>
          <w:szCs w:val="24"/>
        </w:rPr>
        <w:t>CoC</w:t>
      </w:r>
      <w:proofErr w:type="spellEnd"/>
      <w:r w:rsidR="003D60CD" w:rsidRPr="00A964E6">
        <w:rPr>
          <w:rFonts w:ascii="Arial" w:hAnsi="Arial" w:cs="Arial"/>
          <w:sz w:val="24"/>
          <w:szCs w:val="24"/>
        </w:rPr>
        <w:t xml:space="preserve"> members, as well as research by </w:t>
      </w:r>
      <w:proofErr w:type="spellStart"/>
      <w:r w:rsidR="003D60CD" w:rsidRPr="00A964E6">
        <w:rPr>
          <w:rFonts w:ascii="Arial" w:hAnsi="Arial" w:cs="Arial"/>
          <w:sz w:val="24"/>
          <w:szCs w:val="24"/>
        </w:rPr>
        <w:t>CoC</w:t>
      </w:r>
      <w:proofErr w:type="spellEnd"/>
      <w:r w:rsidR="003D60CD" w:rsidRPr="00A964E6">
        <w:rPr>
          <w:rFonts w:ascii="Arial" w:hAnsi="Arial" w:cs="Arial"/>
          <w:sz w:val="24"/>
          <w:szCs w:val="24"/>
        </w:rPr>
        <w:t xml:space="preserve"> staff.</w:t>
      </w:r>
      <w:r w:rsidR="003D60CD">
        <w:rPr>
          <w:rFonts w:ascii="Arial" w:hAnsi="Arial" w:cs="Arial"/>
          <w:sz w:val="24"/>
          <w:szCs w:val="24"/>
        </w:rPr>
        <w:t xml:space="preserve"> </w:t>
      </w:r>
      <w:r w:rsidR="003D60CD" w:rsidRPr="00A964E6">
        <w:rPr>
          <w:rFonts w:ascii="Arial" w:hAnsi="Arial" w:cs="Arial"/>
          <w:sz w:val="24"/>
          <w:szCs w:val="24"/>
        </w:rPr>
        <w:t xml:space="preserve">Updates on changes to benefit programs are sent out </w:t>
      </w:r>
      <w:r w:rsidR="00F040FB">
        <w:rPr>
          <w:rFonts w:ascii="Arial" w:hAnsi="Arial" w:cs="Arial"/>
          <w:sz w:val="24"/>
          <w:szCs w:val="24"/>
        </w:rPr>
        <w:t xml:space="preserve">via email and </w:t>
      </w:r>
      <w:r w:rsidR="00C374BF">
        <w:rPr>
          <w:rFonts w:ascii="Arial" w:hAnsi="Arial" w:cs="Arial"/>
          <w:sz w:val="24"/>
          <w:szCs w:val="24"/>
        </w:rPr>
        <w:t xml:space="preserve">are announced at </w:t>
      </w:r>
      <w:proofErr w:type="spellStart"/>
      <w:r w:rsidR="00F040FB">
        <w:rPr>
          <w:rFonts w:ascii="Arial" w:hAnsi="Arial" w:cs="Arial"/>
          <w:sz w:val="24"/>
          <w:szCs w:val="24"/>
        </w:rPr>
        <w:t>CoC</w:t>
      </w:r>
      <w:proofErr w:type="spellEnd"/>
      <w:r w:rsidR="00F040FB">
        <w:rPr>
          <w:rFonts w:ascii="Arial" w:hAnsi="Arial" w:cs="Arial"/>
          <w:sz w:val="24"/>
          <w:szCs w:val="24"/>
        </w:rPr>
        <w:t xml:space="preserve"> meetings</w:t>
      </w:r>
      <w:r w:rsidR="00C374BF">
        <w:rPr>
          <w:rFonts w:ascii="Arial" w:hAnsi="Arial" w:cs="Arial"/>
          <w:sz w:val="24"/>
          <w:szCs w:val="24"/>
        </w:rPr>
        <w:t>.</w:t>
      </w:r>
    </w:p>
    <w:p w14:paraId="3DAD7771" w14:textId="5087E8BD" w:rsidR="00A964E6" w:rsidRDefault="00A964E6">
      <w:pPr>
        <w:spacing w:after="0" w:line="280" w:lineRule="exact"/>
        <w:rPr>
          <w:rFonts w:ascii="Arial" w:hAnsi="Arial" w:cs="Arial"/>
          <w:sz w:val="24"/>
          <w:szCs w:val="24"/>
        </w:rPr>
      </w:pPr>
    </w:p>
    <w:p w14:paraId="08F87EFE" w14:textId="593916E3" w:rsidR="00A04892" w:rsidRDefault="00745602">
      <w:pPr>
        <w:spacing w:after="0" w:line="280" w:lineRule="exact"/>
        <w:rPr>
          <w:rFonts w:ascii="Arial" w:hAnsi="Arial" w:cs="Arial"/>
          <w:sz w:val="24"/>
          <w:szCs w:val="24"/>
        </w:rPr>
      </w:pPr>
      <w:r>
        <w:rPr>
          <w:rFonts w:ascii="Arial" w:hAnsi="Arial" w:cs="Arial"/>
          <w:sz w:val="24"/>
          <w:szCs w:val="24"/>
        </w:rPr>
        <w:t>3)</w:t>
      </w:r>
      <w:r w:rsidR="00A04892">
        <w:rPr>
          <w:rFonts w:ascii="Arial" w:hAnsi="Arial" w:cs="Arial"/>
          <w:sz w:val="24"/>
          <w:szCs w:val="24"/>
        </w:rPr>
        <w:t xml:space="preserve"> </w:t>
      </w:r>
      <w:r w:rsidR="00253A9A">
        <w:rPr>
          <w:rFonts w:ascii="Arial" w:hAnsi="Arial" w:cs="Arial"/>
          <w:sz w:val="24"/>
          <w:szCs w:val="24"/>
        </w:rPr>
        <w:t xml:space="preserve">The </w:t>
      </w:r>
      <w:proofErr w:type="spellStart"/>
      <w:r w:rsidR="00253A9A">
        <w:rPr>
          <w:rFonts w:ascii="Arial" w:hAnsi="Arial" w:cs="Arial"/>
          <w:sz w:val="24"/>
          <w:szCs w:val="24"/>
        </w:rPr>
        <w:t>CoC</w:t>
      </w:r>
      <w:proofErr w:type="spellEnd"/>
      <w:r w:rsidR="00253A9A">
        <w:rPr>
          <w:rFonts w:ascii="Arial" w:hAnsi="Arial" w:cs="Arial"/>
          <w:sz w:val="24"/>
          <w:szCs w:val="24"/>
        </w:rPr>
        <w:t xml:space="preserve"> </w:t>
      </w:r>
      <w:r w:rsidR="006F6399">
        <w:rPr>
          <w:rFonts w:ascii="Arial" w:hAnsi="Arial" w:cs="Arial"/>
          <w:sz w:val="24"/>
          <w:szCs w:val="24"/>
        </w:rPr>
        <w:t>facilitates partnerships</w:t>
      </w:r>
      <w:r w:rsidR="00253A9A" w:rsidRPr="00A04892">
        <w:rPr>
          <w:rFonts w:ascii="Arial" w:hAnsi="Arial" w:cs="Arial"/>
          <w:sz w:val="24"/>
          <w:szCs w:val="24"/>
        </w:rPr>
        <w:t xml:space="preserve"> </w:t>
      </w:r>
      <w:r w:rsidR="000322F3">
        <w:rPr>
          <w:rFonts w:ascii="Arial" w:hAnsi="Arial" w:cs="Arial"/>
          <w:sz w:val="24"/>
          <w:szCs w:val="24"/>
        </w:rPr>
        <w:t xml:space="preserve">between </w:t>
      </w:r>
      <w:r w:rsidR="006F6399">
        <w:rPr>
          <w:rFonts w:ascii="Arial" w:hAnsi="Arial" w:cs="Arial"/>
          <w:sz w:val="24"/>
          <w:szCs w:val="24"/>
        </w:rPr>
        <w:t xml:space="preserve">housing </w:t>
      </w:r>
      <w:r w:rsidR="000322F3">
        <w:rPr>
          <w:rFonts w:ascii="Arial" w:hAnsi="Arial" w:cs="Arial"/>
          <w:sz w:val="24"/>
          <w:szCs w:val="24"/>
        </w:rPr>
        <w:t>providers and</w:t>
      </w:r>
      <w:r w:rsidR="00253A9A" w:rsidRPr="00A04892">
        <w:rPr>
          <w:rFonts w:ascii="Arial" w:hAnsi="Arial" w:cs="Arial"/>
          <w:sz w:val="24"/>
          <w:szCs w:val="24"/>
        </w:rPr>
        <w:t xml:space="preserve"> health care navigator projects through Priority Health and Health Net of West Michigan, which assist clients participating in housing programming with accessing Medicaid and other health insurance options/programs.</w:t>
      </w:r>
    </w:p>
    <w:p w14:paraId="409A5E3E" w14:textId="7D1E3707" w:rsidR="00A04892" w:rsidRDefault="00A04892">
      <w:pPr>
        <w:spacing w:after="0" w:line="280" w:lineRule="exact"/>
        <w:rPr>
          <w:rFonts w:ascii="Arial" w:hAnsi="Arial" w:cs="Arial"/>
          <w:sz w:val="24"/>
          <w:szCs w:val="24"/>
        </w:rPr>
      </w:pPr>
    </w:p>
    <w:p w14:paraId="0B3204D4" w14:textId="238ADEEA" w:rsidR="00A04892" w:rsidRDefault="00745602">
      <w:pPr>
        <w:spacing w:after="0" w:line="280" w:lineRule="exact"/>
        <w:rPr>
          <w:rFonts w:ascii="Arial" w:hAnsi="Arial" w:cs="Arial"/>
          <w:sz w:val="24"/>
          <w:szCs w:val="24"/>
        </w:rPr>
      </w:pPr>
      <w:r>
        <w:rPr>
          <w:rFonts w:ascii="Arial" w:hAnsi="Arial" w:cs="Arial"/>
          <w:sz w:val="24"/>
          <w:szCs w:val="24"/>
        </w:rPr>
        <w:t>4)</w:t>
      </w:r>
      <w:r w:rsidR="00A04892">
        <w:rPr>
          <w:rFonts w:ascii="Arial" w:hAnsi="Arial" w:cs="Arial"/>
          <w:sz w:val="24"/>
          <w:szCs w:val="24"/>
        </w:rPr>
        <w:t xml:space="preserve"> </w:t>
      </w:r>
      <w:r w:rsidR="00A04892" w:rsidRPr="00A04892">
        <w:rPr>
          <w:rFonts w:ascii="Arial" w:hAnsi="Arial" w:cs="Arial"/>
          <w:sz w:val="24"/>
          <w:szCs w:val="24"/>
        </w:rPr>
        <w:t xml:space="preserve">The </w:t>
      </w:r>
      <w:proofErr w:type="spellStart"/>
      <w:r w:rsidR="00A04892" w:rsidRPr="00A04892">
        <w:rPr>
          <w:rFonts w:ascii="Arial" w:hAnsi="Arial" w:cs="Arial"/>
          <w:sz w:val="24"/>
          <w:szCs w:val="24"/>
        </w:rPr>
        <w:t>CoC</w:t>
      </w:r>
      <w:proofErr w:type="spellEnd"/>
      <w:r w:rsidR="00A04892" w:rsidRPr="00A04892">
        <w:rPr>
          <w:rFonts w:ascii="Arial" w:hAnsi="Arial" w:cs="Arial"/>
          <w:sz w:val="24"/>
          <w:szCs w:val="24"/>
        </w:rPr>
        <w:t xml:space="preserve"> maintains partnerships with local partners that assist persons experiencing homelessness in applying for mainstream benefits</w:t>
      </w:r>
      <w:r w:rsidR="00A04892">
        <w:rPr>
          <w:rFonts w:ascii="Arial" w:hAnsi="Arial" w:cs="Arial"/>
          <w:sz w:val="24"/>
          <w:szCs w:val="24"/>
        </w:rPr>
        <w:t>, including Medicaid</w:t>
      </w:r>
      <w:r w:rsidR="00A04892" w:rsidRPr="00A04892">
        <w:rPr>
          <w:rFonts w:ascii="Arial" w:hAnsi="Arial" w:cs="Arial"/>
          <w:sz w:val="24"/>
          <w:szCs w:val="24"/>
        </w:rPr>
        <w:t>. Partners include health care navigator projects through Priority Health and Health Net of West Michigan</w:t>
      </w:r>
      <w:r w:rsidR="00D904C4">
        <w:rPr>
          <w:rFonts w:ascii="Arial" w:hAnsi="Arial" w:cs="Arial"/>
          <w:sz w:val="24"/>
          <w:szCs w:val="24"/>
        </w:rPr>
        <w:t xml:space="preserve">, as well as the Kent County Department of Health and Human Services, with many </w:t>
      </w:r>
      <w:proofErr w:type="spellStart"/>
      <w:r w:rsidR="00D904C4">
        <w:rPr>
          <w:rFonts w:ascii="Arial" w:hAnsi="Arial" w:cs="Arial"/>
          <w:sz w:val="24"/>
          <w:szCs w:val="24"/>
        </w:rPr>
        <w:t>CoC</w:t>
      </w:r>
      <w:proofErr w:type="spellEnd"/>
      <w:r w:rsidR="00D904C4">
        <w:rPr>
          <w:rFonts w:ascii="Arial" w:hAnsi="Arial" w:cs="Arial"/>
          <w:sz w:val="24"/>
          <w:szCs w:val="24"/>
        </w:rPr>
        <w:t xml:space="preserve"> housing providers serving as enrollment locations for benefits</w:t>
      </w:r>
      <w:r w:rsidR="00A04892" w:rsidRPr="00A04892">
        <w:rPr>
          <w:rFonts w:ascii="Arial" w:hAnsi="Arial" w:cs="Arial"/>
          <w:sz w:val="24"/>
          <w:szCs w:val="24"/>
        </w:rPr>
        <w:t xml:space="preserve">. </w:t>
      </w:r>
    </w:p>
    <w:p w14:paraId="5E9FB8CD" w14:textId="308168AA" w:rsidR="00F738EC" w:rsidRDefault="00F738EC">
      <w:pPr>
        <w:spacing w:after="0" w:line="280" w:lineRule="exact"/>
        <w:rPr>
          <w:rFonts w:ascii="Arial" w:hAnsi="Arial" w:cs="Arial"/>
          <w:sz w:val="24"/>
          <w:szCs w:val="24"/>
        </w:rPr>
      </w:pPr>
    </w:p>
    <w:p w14:paraId="6F991394" w14:textId="553ADA15" w:rsidR="00F738EC" w:rsidRDefault="00745602">
      <w:pPr>
        <w:spacing w:after="0" w:line="280" w:lineRule="exact"/>
        <w:rPr>
          <w:rFonts w:ascii="Arial" w:hAnsi="Arial" w:cs="Arial"/>
          <w:sz w:val="24"/>
          <w:szCs w:val="24"/>
        </w:rPr>
      </w:pPr>
      <w:r>
        <w:rPr>
          <w:rFonts w:ascii="Arial" w:hAnsi="Arial" w:cs="Arial"/>
          <w:sz w:val="24"/>
          <w:szCs w:val="24"/>
        </w:rPr>
        <w:t>5)</w:t>
      </w:r>
      <w:r w:rsidR="00F738EC">
        <w:rPr>
          <w:rFonts w:ascii="Arial" w:hAnsi="Arial" w:cs="Arial"/>
          <w:sz w:val="24"/>
          <w:szCs w:val="24"/>
        </w:rPr>
        <w:t xml:space="preserve"> The </w:t>
      </w:r>
      <w:proofErr w:type="spellStart"/>
      <w:r w:rsidR="00F738EC">
        <w:rPr>
          <w:rFonts w:ascii="Arial" w:hAnsi="Arial" w:cs="Arial"/>
          <w:sz w:val="24"/>
          <w:szCs w:val="24"/>
        </w:rPr>
        <w:t>CoC</w:t>
      </w:r>
      <w:proofErr w:type="spellEnd"/>
      <w:r w:rsidR="00F738EC">
        <w:rPr>
          <w:rFonts w:ascii="Arial" w:hAnsi="Arial" w:cs="Arial"/>
          <w:sz w:val="24"/>
          <w:szCs w:val="24"/>
        </w:rPr>
        <w:t xml:space="preserve"> staff and Steering Council are responsible for this strategy.</w:t>
      </w:r>
    </w:p>
    <w:p w14:paraId="6430073E" w14:textId="77777777" w:rsidR="003D60CD" w:rsidRPr="00A964E6" w:rsidRDefault="003D60CD">
      <w:pPr>
        <w:spacing w:after="0" w:line="280" w:lineRule="exact"/>
        <w:rPr>
          <w:rFonts w:ascii="Arial" w:hAnsi="Arial" w:cs="Arial"/>
          <w:sz w:val="24"/>
          <w:szCs w:val="24"/>
        </w:rPr>
      </w:pPr>
    </w:p>
    <w:p w14:paraId="7FAD4537" w14:textId="77777777" w:rsidR="008C1F32" w:rsidRDefault="00102586">
      <w:pPr>
        <w:spacing w:after="0" w:line="480" w:lineRule="atLeast"/>
        <w:ind w:left="1307" w:right="5391" w:hanging="67"/>
        <w:rPr>
          <w:rFonts w:ascii="Arial" w:eastAsia="Arial" w:hAnsi="Arial" w:cs="Arial"/>
          <w:sz w:val="24"/>
          <w:szCs w:val="24"/>
        </w:rPr>
      </w:pPr>
      <w:r>
        <w:rPr>
          <w:rFonts w:ascii="Arial" w:eastAsia="Arial" w:hAnsi="Arial" w:cs="Arial"/>
          <w:b/>
          <w:bCs/>
          <w:sz w:val="24"/>
          <w:szCs w:val="24"/>
        </w:rPr>
        <w:t>4A-2. Lowering Barriers to Entry Data: Applicants must report:</w:t>
      </w:r>
    </w:p>
    <w:p w14:paraId="3545504F" w14:textId="77777777" w:rsidR="008C1F32" w:rsidRDefault="008C1F32">
      <w:pPr>
        <w:spacing w:after="0" w:line="200" w:lineRule="exact"/>
        <w:rPr>
          <w:sz w:val="20"/>
          <w:szCs w:val="20"/>
        </w:rPr>
      </w:pPr>
    </w:p>
    <w:p w14:paraId="3F26ADF5" w14:textId="77777777" w:rsidR="008C1F32" w:rsidRDefault="008C1F32">
      <w:pPr>
        <w:spacing w:before="4"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9612"/>
        <w:gridCol w:w="1188"/>
      </w:tblGrid>
      <w:tr w:rsidR="008C1F32" w14:paraId="20DE61DA" w14:textId="77777777">
        <w:trPr>
          <w:trHeight w:hRule="exact" w:val="460"/>
        </w:trPr>
        <w:tc>
          <w:tcPr>
            <w:tcW w:w="9612" w:type="dxa"/>
            <w:tcBorders>
              <w:top w:val="single" w:sz="4" w:space="0" w:color="000000"/>
              <w:left w:val="single" w:sz="4" w:space="0" w:color="000000"/>
              <w:bottom w:val="single" w:sz="4" w:space="0" w:color="000000"/>
              <w:right w:val="single" w:sz="4" w:space="0" w:color="000000"/>
            </w:tcBorders>
          </w:tcPr>
          <w:p w14:paraId="49EC5FE1" w14:textId="77777777" w:rsidR="008C1F32" w:rsidRDefault="00102586">
            <w:pPr>
              <w:spacing w:before="45" w:after="0" w:line="182" w:lineRule="exact"/>
              <w:ind w:left="35" w:right="-20"/>
              <w:rPr>
                <w:rFonts w:ascii="Arial" w:eastAsia="Arial" w:hAnsi="Arial" w:cs="Arial"/>
                <w:sz w:val="16"/>
                <w:szCs w:val="16"/>
              </w:rPr>
            </w:pPr>
            <w:r>
              <w:rPr>
                <w:rFonts w:ascii="Arial" w:eastAsia="Arial" w:hAnsi="Arial" w:cs="Arial"/>
                <w:b/>
                <w:bCs/>
                <w:sz w:val="16"/>
                <w:szCs w:val="16"/>
              </w:rPr>
              <w:t xml:space="preserve">1. Total number of new and renewal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Program-funded PSH, RRH, SSO non-coordinated entry, Safe-Haven, and</w:t>
            </w:r>
          </w:p>
          <w:p w14:paraId="1BF24986" w14:textId="77777777" w:rsidR="008C1F32" w:rsidRDefault="00102586">
            <w:pPr>
              <w:spacing w:after="0" w:line="162" w:lineRule="exact"/>
              <w:ind w:left="35" w:right="-20"/>
              <w:rPr>
                <w:rFonts w:ascii="Arial" w:eastAsia="Arial" w:hAnsi="Arial" w:cs="Arial"/>
                <w:b/>
                <w:bCs/>
                <w:sz w:val="16"/>
                <w:szCs w:val="16"/>
              </w:rPr>
            </w:pPr>
            <w:r>
              <w:rPr>
                <w:rFonts w:ascii="Arial" w:eastAsia="Arial" w:hAnsi="Arial" w:cs="Arial"/>
                <w:b/>
                <w:bCs/>
                <w:sz w:val="16"/>
                <w:szCs w:val="16"/>
              </w:rPr>
              <w:t xml:space="preserve">Transitional Housing projects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ranked in its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Priority Listing in FY 2019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 Competition.</w:t>
            </w:r>
          </w:p>
          <w:p w14:paraId="0C270658" w14:textId="38FB4EA8" w:rsidR="00F51FF2" w:rsidRPr="00F51FF2" w:rsidRDefault="00F51FF2" w:rsidP="00F51FF2">
            <w:pPr>
              <w:tabs>
                <w:tab w:val="left" w:pos="3969"/>
              </w:tabs>
              <w:rPr>
                <w:rFonts w:ascii="Arial" w:eastAsia="Arial" w:hAnsi="Arial" w:cs="Arial"/>
                <w:sz w:val="16"/>
                <w:szCs w:val="16"/>
              </w:rPr>
            </w:pPr>
            <w:r>
              <w:rPr>
                <w:rFonts w:ascii="Arial" w:eastAsia="Arial" w:hAnsi="Arial" w:cs="Arial"/>
                <w:sz w:val="16"/>
                <w:szCs w:val="16"/>
              </w:rPr>
              <w:tab/>
            </w:r>
          </w:p>
        </w:tc>
        <w:tc>
          <w:tcPr>
            <w:tcW w:w="1188" w:type="dxa"/>
            <w:tcBorders>
              <w:top w:val="single" w:sz="4" w:space="0" w:color="000000"/>
              <w:left w:val="single" w:sz="4" w:space="0" w:color="000000"/>
              <w:bottom w:val="single" w:sz="4" w:space="0" w:color="000000"/>
              <w:right w:val="single" w:sz="4" w:space="0" w:color="000000"/>
            </w:tcBorders>
          </w:tcPr>
          <w:p w14:paraId="502B1C02" w14:textId="77777777" w:rsidR="008C1F32" w:rsidRDefault="008C1F32"/>
        </w:tc>
      </w:tr>
      <w:tr w:rsidR="008C1F32" w14:paraId="255909CC" w14:textId="77777777">
        <w:trPr>
          <w:trHeight w:hRule="exact" w:val="620"/>
        </w:trPr>
        <w:tc>
          <w:tcPr>
            <w:tcW w:w="9612" w:type="dxa"/>
            <w:tcBorders>
              <w:top w:val="single" w:sz="4" w:space="0" w:color="000000"/>
              <w:left w:val="single" w:sz="4" w:space="0" w:color="000000"/>
              <w:bottom w:val="single" w:sz="4" w:space="0" w:color="000000"/>
              <w:right w:val="single" w:sz="4" w:space="0" w:color="000000"/>
            </w:tcBorders>
          </w:tcPr>
          <w:p w14:paraId="0E5CBBF8" w14:textId="77777777" w:rsidR="008C1F32" w:rsidRDefault="00102586">
            <w:pPr>
              <w:spacing w:before="67" w:after="0" w:line="160" w:lineRule="exact"/>
              <w:ind w:left="35" w:right="362"/>
              <w:rPr>
                <w:rFonts w:ascii="Arial" w:eastAsia="Arial" w:hAnsi="Arial" w:cs="Arial"/>
                <w:sz w:val="16"/>
                <w:szCs w:val="16"/>
              </w:rPr>
            </w:pPr>
            <w:r>
              <w:rPr>
                <w:rFonts w:ascii="Arial" w:eastAsia="Arial" w:hAnsi="Arial" w:cs="Arial"/>
                <w:b/>
                <w:bCs/>
                <w:sz w:val="16"/>
                <w:szCs w:val="16"/>
              </w:rPr>
              <w:t xml:space="preserve">2. Total number of new and renewal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Program-funded PSH, RRH, SSO non-coordinated entry, Safe-Haven, and Transitional Housing projects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ranked in its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Priority Listing in FY 2019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 Competition that reported that they are </w:t>
            </w:r>
            <w:bookmarkStart w:id="8" w:name="_Hlk14163530"/>
            <w:r>
              <w:rPr>
                <w:rFonts w:ascii="Arial" w:eastAsia="Arial" w:hAnsi="Arial" w:cs="Arial"/>
                <w:b/>
                <w:bCs/>
                <w:sz w:val="16"/>
                <w:szCs w:val="16"/>
              </w:rPr>
              <w:t>lowering barriers to entry and prioritizing rapid placement and stabilization to permanent housing</w:t>
            </w:r>
            <w:bookmarkEnd w:id="8"/>
            <w:r>
              <w:rPr>
                <w:rFonts w:ascii="Arial" w:eastAsia="Arial" w:hAnsi="Arial" w:cs="Arial"/>
                <w:b/>
                <w:bCs/>
                <w:sz w:val="16"/>
                <w:szCs w:val="16"/>
              </w:rPr>
              <w:t>.</w:t>
            </w:r>
          </w:p>
        </w:tc>
        <w:tc>
          <w:tcPr>
            <w:tcW w:w="1188" w:type="dxa"/>
            <w:tcBorders>
              <w:top w:val="single" w:sz="4" w:space="0" w:color="000000"/>
              <w:left w:val="single" w:sz="4" w:space="0" w:color="000000"/>
              <w:bottom w:val="single" w:sz="4" w:space="0" w:color="000000"/>
              <w:right w:val="single" w:sz="4" w:space="0" w:color="000000"/>
            </w:tcBorders>
          </w:tcPr>
          <w:p w14:paraId="16A3CF6B" w14:textId="77777777" w:rsidR="008C1F32" w:rsidRDefault="008C1F32"/>
        </w:tc>
      </w:tr>
      <w:tr w:rsidR="008C1F32" w14:paraId="0A7D07EB" w14:textId="77777777">
        <w:trPr>
          <w:trHeight w:hRule="exact" w:val="620"/>
        </w:trPr>
        <w:tc>
          <w:tcPr>
            <w:tcW w:w="9612" w:type="dxa"/>
            <w:tcBorders>
              <w:top w:val="single" w:sz="4" w:space="0" w:color="000000"/>
              <w:left w:val="single" w:sz="4" w:space="0" w:color="000000"/>
              <w:bottom w:val="single" w:sz="4" w:space="0" w:color="000000"/>
              <w:right w:val="single" w:sz="4" w:space="0" w:color="000000"/>
            </w:tcBorders>
          </w:tcPr>
          <w:p w14:paraId="63D9AD5A" w14:textId="77777777" w:rsidR="008C1F32" w:rsidRDefault="00102586">
            <w:pPr>
              <w:spacing w:before="67" w:after="0" w:line="160" w:lineRule="exact"/>
              <w:ind w:left="35" w:right="15" w:firstLine="133"/>
              <w:jc w:val="right"/>
              <w:rPr>
                <w:rFonts w:ascii="Arial" w:eastAsia="Arial" w:hAnsi="Arial" w:cs="Arial"/>
                <w:sz w:val="16"/>
                <w:szCs w:val="16"/>
              </w:rPr>
            </w:pPr>
            <w:r>
              <w:rPr>
                <w:rFonts w:ascii="Arial" w:eastAsia="Arial" w:hAnsi="Arial" w:cs="Arial"/>
                <w:b/>
                <w:bCs/>
                <w:sz w:val="16"/>
                <w:szCs w:val="16"/>
              </w:rPr>
              <w:t xml:space="preserve">Percentage of new and renewal PSH, RRH, Safe-Haven, SSO non-Coordinated Entry projects the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has ranked in its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Priority Listing in the FY 2019 </w:t>
            </w:r>
            <w:proofErr w:type="spellStart"/>
            <w:r>
              <w:rPr>
                <w:rFonts w:ascii="Arial" w:eastAsia="Arial" w:hAnsi="Arial" w:cs="Arial"/>
                <w:b/>
                <w:bCs/>
                <w:sz w:val="16"/>
                <w:szCs w:val="16"/>
              </w:rPr>
              <w:t>CoC</w:t>
            </w:r>
            <w:proofErr w:type="spellEnd"/>
            <w:r>
              <w:rPr>
                <w:rFonts w:ascii="Arial" w:eastAsia="Arial" w:hAnsi="Arial" w:cs="Arial"/>
                <w:b/>
                <w:bCs/>
                <w:sz w:val="16"/>
                <w:szCs w:val="16"/>
              </w:rPr>
              <w:t xml:space="preserve"> Program Competition that reported that they are lowering barriers to entry and prioritizing rapid placement and stabilization to permanent housing.</w:t>
            </w:r>
          </w:p>
        </w:tc>
        <w:tc>
          <w:tcPr>
            <w:tcW w:w="1188" w:type="dxa"/>
            <w:tcBorders>
              <w:top w:val="single" w:sz="4" w:space="0" w:color="000000"/>
              <w:left w:val="single" w:sz="4" w:space="0" w:color="000000"/>
              <w:bottom w:val="single" w:sz="4" w:space="0" w:color="000000"/>
              <w:right w:val="single" w:sz="4" w:space="0" w:color="000000"/>
            </w:tcBorders>
            <w:shd w:val="clear" w:color="auto" w:fill="DCDCDC"/>
          </w:tcPr>
          <w:p w14:paraId="30DC3228" w14:textId="24ED8D51" w:rsidR="008C1F32" w:rsidRDefault="007D4E0F">
            <w:pPr>
              <w:spacing w:before="45" w:after="0" w:line="240" w:lineRule="auto"/>
              <w:ind w:right="15"/>
              <w:jc w:val="right"/>
              <w:rPr>
                <w:rFonts w:ascii="Arial" w:eastAsia="Arial" w:hAnsi="Arial" w:cs="Arial"/>
                <w:sz w:val="16"/>
                <w:szCs w:val="16"/>
              </w:rPr>
            </w:pPr>
            <w:r>
              <w:rPr>
                <w:rFonts w:ascii="Arial" w:eastAsia="Arial" w:hAnsi="Arial" w:cs="Arial"/>
                <w:sz w:val="16"/>
                <w:szCs w:val="16"/>
              </w:rPr>
              <w:t>_% (AUTO-CALC)</w:t>
            </w:r>
          </w:p>
        </w:tc>
      </w:tr>
    </w:tbl>
    <w:p w14:paraId="79A57E9C" w14:textId="77777777" w:rsidR="008C1F32" w:rsidRDefault="008C1F32">
      <w:pPr>
        <w:spacing w:after="0" w:line="200" w:lineRule="exact"/>
        <w:rPr>
          <w:sz w:val="20"/>
          <w:szCs w:val="20"/>
        </w:rPr>
      </w:pPr>
    </w:p>
    <w:p w14:paraId="5CF7285F" w14:textId="23F46526" w:rsidR="008C1F32" w:rsidRDefault="008C1F32">
      <w:pPr>
        <w:spacing w:before="1" w:after="0" w:line="200" w:lineRule="exact"/>
        <w:rPr>
          <w:sz w:val="20"/>
          <w:szCs w:val="20"/>
        </w:rPr>
      </w:pPr>
    </w:p>
    <w:p w14:paraId="71D91C46" w14:textId="311E8F7C" w:rsidR="006D7534" w:rsidRDefault="006D7534">
      <w:pPr>
        <w:spacing w:before="1" w:after="0" w:line="200" w:lineRule="exact"/>
        <w:rPr>
          <w:sz w:val="20"/>
          <w:szCs w:val="20"/>
        </w:rPr>
      </w:pPr>
    </w:p>
    <w:p w14:paraId="7C734ACE" w14:textId="6E09BAF7" w:rsidR="006D7534" w:rsidRDefault="006D7534">
      <w:pPr>
        <w:spacing w:before="1" w:after="0" w:line="200" w:lineRule="exact"/>
        <w:rPr>
          <w:sz w:val="20"/>
          <w:szCs w:val="20"/>
        </w:rPr>
      </w:pPr>
    </w:p>
    <w:p w14:paraId="065698EF" w14:textId="77777777" w:rsidR="006D7534" w:rsidRDefault="006D7534">
      <w:pPr>
        <w:spacing w:before="1" w:after="0" w:line="200" w:lineRule="exact"/>
        <w:rPr>
          <w:sz w:val="20"/>
          <w:szCs w:val="20"/>
        </w:rPr>
      </w:pPr>
    </w:p>
    <w:p w14:paraId="10D4AE8A" w14:textId="77777777" w:rsidR="008C1F32" w:rsidRDefault="00102586">
      <w:pPr>
        <w:spacing w:before="29" w:after="0" w:line="240" w:lineRule="auto"/>
        <w:ind w:left="1240" w:right="-20"/>
        <w:rPr>
          <w:rFonts w:ascii="Arial" w:eastAsia="Arial" w:hAnsi="Arial" w:cs="Arial"/>
          <w:sz w:val="24"/>
          <w:szCs w:val="24"/>
        </w:rPr>
      </w:pPr>
      <w:r>
        <w:rPr>
          <w:rFonts w:ascii="Arial" w:eastAsia="Arial" w:hAnsi="Arial" w:cs="Arial"/>
          <w:b/>
          <w:bCs/>
          <w:sz w:val="24"/>
          <w:szCs w:val="24"/>
        </w:rPr>
        <w:lastRenderedPageBreak/>
        <w:t>4A-3. Street Outreach.</w:t>
      </w:r>
    </w:p>
    <w:p w14:paraId="4A38986F" w14:textId="77777777" w:rsidR="008C1F32" w:rsidRDefault="008C1F32">
      <w:pPr>
        <w:spacing w:before="4" w:after="0" w:line="200" w:lineRule="exact"/>
        <w:rPr>
          <w:sz w:val="20"/>
          <w:szCs w:val="20"/>
        </w:rPr>
      </w:pPr>
    </w:p>
    <w:p w14:paraId="783CABEB" w14:textId="77777777" w:rsidR="008C1F32" w:rsidRDefault="00102586">
      <w:pPr>
        <w:spacing w:after="0" w:line="273" w:lineRule="exact"/>
        <w:ind w:left="1373" w:right="-20"/>
        <w:rPr>
          <w:rFonts w:ascii="Arial" w:eastAsia="Arial" w:hAnsi="Arial" w:cs="Arial"/>
          <w:sz w:val="24"/>
          <w:szCs w:val="24"/>
        </w:rPr>
      </w:pPr>
      <w:r>
        <w:rPr>
          <w:rFonts w:ascii="Arial" w:eastAsia="Arial" w:hAnsi="Arial" w:cs="Arial"/>
          <w:b/>
          <w:bCs/>
          <w:position w:val="-1"/>
          <w:sz w:val="24"/>
          <w:szCs w:val="24"/>
        </w:rPr>
        <w:t>Applicants must:</w:t>
      </w:r>
    </w:p>
    <w:p w14:paraId="4A9C4F28" w14:textId="77777777" w:rsidR="008C1F32" w:rsidRDefault="00102586">
      <w:pPr>
        <w:spacing w:after="0" w:line="240" w:lineRule="exact"/>
        <w:ind w:left="1240" w:right="1589" w:firstLine="67"/>
        <w:rPr>
          <w:rFonts w:ascii="Arial" w:eastAsia="Arial" w:hAnsi="Arial" w:cs="Arial"/>
          <w:sz w:val="24"/>
          <w:szCs w:val="24"/>
        </w:rPr>
      </w:pPr>
      <w:r>
        <w:rPr>
          <w:rFonts w:ascii="Arial" w:eastAsia="Arial" w:hAnsi="Arial" w:cs="Arial"/>
          <w:b/>
          <w:bCs/>
          <w:sz w:val="24"/>
          <w:szCs w:val="24"/>
        </w:rPr>
        <w:t xml:space="preserve">1. describe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street outreach efforts, including the methods it uses to ensure all persons experiencing unsheltered homelessness are identified and engaged;</w:t>
      </w:r>
    </w:p>
    <w:p w14:paraId="699583E0"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2. state whether the </w:t>
      </w: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Street Outreach covers 100 percent of the</w:t>
      </w:r>
    </w:p>
    <w:p w14:paraId="27F11A1E" w14:textId="77777777" w:rsidR="008C1F32" w:rsidRDefault="00102586">
      <w:pPr>
        <w:spacing w:after="0" w:line="240" w:lineRule="exact"/>
        <w:ind w:left="1240" w:right="-20"/>
        <w:rPr>
          <w:rFonts w:ascii="Arial" w:eastAsia="Arial" w:hAnsi="Arial" w:cs="Arial"/>
          <w:sz w:val="24"/>
          <w:szCs w:val="24"/>
        </w:rPr>
      </w:pPr>
      <w:proofErr w:type="spellStart"/>
      <w:r>
        <w:rPr>
          <w:rFonts w:ascii="Arial" w:eastAsia="Arial" w:hAnsi="Arial" w:cs="Arial"/>
          <w:b/>
          <w:bCs/>
          <w:sz w:val="24"/>
          <w:szCs w:val="24"/>
        </w:rPr>
        <w:t>CoC’s</w:t>
      </w:r>
      <w:proofErr w:type="spellEnd"/>
      <w:r>
        <w:rPr>
          <w:rFonts w:ascii="Arial" w:eastAsia="Arial" w:hAnsi="Arial" w:cs="Arial"/>
          <w:b/>
          <w:bCs/>
          <w:sz w:val="24"/>
          <w:szCs w:val="24"/>
        </w:rPr>
        <w:t xml:space="preserve"> geographic area;</w:t>
      </w:r>
    </w:p>
    <w:p w14:paraId="6783C065" w14:textId="77777777" w:rsidR="008C1F32" w:rsidRDefault="00102586">
      <w:pPr>
        <w:spacing w:after="0" w:line="240" w:lineRule="exact"/>
        <w:ind w:left="1307" w:right="-20"/>
        <w:rPr>
          <w:rFonts w:ascii="Arial" w:eastAsia="Arial" w:hAnsi="Arial" w:cs="Arial"/>
          <w:sz w:val="24"/>
          <w:szCs w:val="24"/>
        </w:rPr>
      </w:pPr>
      <w:r>
        <w:rPr>
          <w:rFonts w:ascii="Arial" w:eastAsia="Arial" w:hAnsi="Arial" w:cs="Arial"/>
          <w:b/>
          <w:bCs/>
          <w:sz w:val="24"/>
          <w:szCs w:val="24"/>
        </w:rPr>
        <w:t xml:space="preserve">3. describe how often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conducts street outreach; and</w:t>
      </w:r>
    </w:p>
    <w:p w14:paraId="4478D82E" w14:textId="77777777" w:rsidR="008C1F32" w:rsidRDefault="00102586">
      <w:pPr>
        <w:spacing w:after="0" w:line="240" w:lineRule="exact"/>
        <w:ind w:left="1240" w:right="1695" w:firstLine="67"/>
        <w:rPr>
          <w:rFonts w:ascii="Arial" w:eastAsia="Arial" w:hAnsi="Arial" w:cs="Arial"/>
          <w:sz w:val="24"/>
          <w:szCs w:val="24"/>
        </w:rPr>
      </w:pPr>
      <w:r>
        <w:rPr>
          <w:rFonts w:ascii="Arial" w:eastAsia="Arial" w:hAnsi="Arial" w:cs="Arial"/>
          <w:b/>
          <w:bCs/>
          <w:sz w:val="24"/>
          <w:szCs w:val="24"/>
        </w:rPr>
        <w:t xml:space="preserve">4. describe how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tailored its street outreach to persons experiencing homelessness who are least likely to request assistance. (limit 2,000 characters)</w:t>
      </w:r>
    </w:p>
    <w:p w14:paraId="6B0A2F5B" w14:textId="3DC7EB21" w:rsidR="008C1F32" w:rsidRDefault="008C1F32">
      <w:pPr>
        <w:spacing w:after="0" w:line="200" w:lineRule="exact"/>
        <w:rPr>
          <w:sz w:val="20"/>
          <w:szCs w:val="20"/>
        </w:rPr>
      </w:pPr>
    </w:p>
    <w:p w14:paraId="0D19971C" w14:textId="77833225" w:rsidR="004434EE" w:rsidRPr="00F91F36" w:rsidRDefault="00745602" w:rsidP="004434EE">
      <w:pPr>
        <w:spacing w:after="0" w:line="240" w:lineRule="auto"/>
        <w:rPr>
          <w:rFonts w:ascii="Arial" w:hAnsi="Arial" w:cs="Arial"/>
          <w:sz w:val="24"/>
          <w:szCs w:val="24"/>
        </w:rPr>
      </w:pPr>
      <w:r>
        <w:rPr>
          <w:rFonts w:ascii="Arial" w:hAnsi="Arial" w:cs="Arial"/>
          <w:sz w:val="24"/>
          <w:szCs w:val="24"/>
        </w:rPr>
        <w:t>1)</w:t>
      </w:r>
      <w:r w:rsidR="004434EE" w:rsidRPr="00F91F36">
        <w:rPr>
          <w:rFonts w:ascii="Arial" w:hAnsi="Arial" w:cs="Arial"/>
          <w:sz w:val="24"/>
          <w:szCs w:val="24"/>
        </w:rPr>
        <w:t xml:space="preserve"> Street outreach is provided by the CE agency and outreach teams at multiple community agencies to identify unsheltered homeless persons for completion of VI-SPDAT and referral to services. Outreach staff work closely with </w:t>
      </w:r>
      <w:r w:rsidR="004222D0">
        <w:rPr>
          <w:rFonts w:ascii="Arial" w:hAnsi="Arial" w:cs="Arial"/>
          <w:sz w:val="24"/>
          <w:szCs w:val="24"/>
        </w:rPr>
        <w:t>local partners to identify</w:t>
      </w:r>
      <w:r w:rsidR="004434EE" w:rsidRPr="00F91F36">
        <w:rPr>
          <w:rFonts w:ascii="Arial" w:hAnsi="Arial" w:cs="Arial"/>
          <w:sz w:val="24"/>
          <w:szCs w:val="24"/>
        </w:rPr>
        <w:t xml:space="preserve"> “hot spots” and encampments </w:t>
      </w:r>
      <w:r w:rsidR="004222D0">
        <w:rPr>
          <w:rFonts w:ascii="Arial" w:hAnsi="Arial" w:cs="Arial"/>
          <w:sz w:val="24"/>
          <w:szCs w:val="24"/>
        </w:rPr>
        <w:t xml:space="preserve">of unsheltered homeless people </w:t>
      </w:r>
      <w:r w:rsidR="004434EE" w:rsidRPr="00F91F36">
        <w:rPr>
          <w:rFonts w:ascii="Arial" w:hAnsi="Arial" w:cs="Arial"/>
          <w:sz w:val="24"/>
          <w:szCs w:val="24"/>
        </w:rPr>
        <w:t xml:space="preserve">in the area, including police departments, city governments, the Michigan Department of Transportation, and homeless drop-in centers. </w:t>
      </w:r>
      <w:r w:rsidR="004222D0">
        <w:rPr>
          <w:rFonts w:ascii="Arial" w:hAnsi="Arial" w:cs="Arial"/>
          <w:sz w:val="24"/>
          <w:szCs w:val="24"/>
        </w:rPr>
        <w:t xml:space="preserve">“Hot spots” are documented utilizing Google Maps, with outreach agencies assigned to specific quadrants of the county to prevent duplication. </w:t>
      </w:r>
      <w:r w:rsidR="004434EE" w:rsidRPr="00F91F36">
        <w:rPr>
          <w:rFonts w:ascii="Arial" w:hAnsi="Arial" w:cs="Arial"/>
          <w:sz w:val="24"/>
          <w:szCs w:val="24"/>
        </w:rPr>
        <w:t xml:space="preserve">Outreach providers meet monthly and are regularly in contact to coordinate services. </w:t>
      </w:r>
    </w:p>
    <w:p w14:paraId="1165C391" w14:textId="77777777" w:rsidR="002F0553" w:rsidRPr="00F91F36" w:rsidRDefault="002F0553" w:rsidP="004434EE">
      <w:pPr>
        <w:spacing w:after="0" w:line="240" w:lineRule="auto"/>
        <w:rPr>
          <w:rFonts w:ascii="Arial" w:hAnsi="Arial" w:cs="Arial"/>
          <w:sz w:val="24"/>
          <w:szCs w:val="24"/>
        </w:rPr>
      </w:pPr>
    </w:p>
    <w:p w14:paraId="4B6BB45C" w14:textId="6C8FCA5A" w:rsidR="004434EE" w:rsidRPr="00F91F36" w:rsidRDefault="00745602" w:rsidP="004434EE">
      <w:pPr>
        <w:spacing w:after="0" w:line="240" w:lineRule="auto"/>
        <w:rPr>
          <w:rFonts w:ascii="Arial" w:hAnsi="Arial" w:cs="Arial"/>
          <w:sz w:val="24"/>
          <w:szCs w:val="24"/>
        </w:rPr>
      </w:pPr>
      <w:r>
        <w:rPr>
          <w:rFonts w:ascii="Arial" w:hAnsi="Arial" w:cs="Arial"/>
          <w:sz w:val="24"/>
          <w:szCs w:val="24"/>
        </w:rPr>
        <w:t>2)</w:t>
      </w:r>
      <w:r w:rsidR="004434EE" w:rsidRPr="00F91F36">
        <w:rPr>
          <w:rFonts w:ascii="Arial" w:hAnsi="Arial" w:cs="Arial"/>
          <w:sz w:val="24"/>
          <w:szCs w:val="24"/>
        </w:rPr>
        <w:t xml:space="preserve"> The </w:t>
      </w:r>
      <w:proofErr w:type="spellStart"/>
      <w:r w:rsidR="004434EE" w:rsidRPr="00F91F36">
        <w:rPr>
          <w:rFonts w:ascii="Arial" w:hAnsi="Arial" w:cs="Arial"/>
          <w:sz w:val="24"/>
          <w:szCs w:val="24"/>
        </w:rPr>
        <w:t>CoC’s</w:t>
      </w:r>
      <w:proofErr w:type="spellEnd"/>
      <w:r w:rsidR="004434EE" w:rsidRPr="00F91F36">
        <w:rPr>
          <w:rFonts w:ascii="Arial" w:hAnsi="Arial" w:cs="Arial"/>
          <w:sz w:val="24"/>
          <w:szCs w:val="24"/>
        </w:rPr>
        <w:t xml:space="preserve"> street outreach covers 100 percent of Kent County.</w:t>
      </w:r>
    </w:p>
    <w:p w14:paraId="7DF3162B" w14:textId="77777777" w:rsidR="004434EE" w:rsidRPr="00F91F36" w:rsidRDefault="004434EE" w:rsidP="004434EE">
      <w:pPr>
        <w:spacing w:after="0" w:line="240" w:lineRule="auto"/>
        <w:rPr>
          <w:rFonts w:ascii="Arial" w:hAnsi="Arial" w:cs="Arial"/>
          <w:sz w:val="24"/>
          <w:szCs w:val="24"/>
        </w:rPr>
      </w:pPr>
    </w:p>
    <w:p w14:paraId="71A66D46" w14:textId="4C5C9AF4" w:rsidR="004434EE" w:rsidRPr="00F91F36" w:rsidRDefault="00745602" w:rsidP="004434EE">
      <w:pPr>
        <w:spacing w:after="0" w:line="240" w:lineRule="auto"/>
        <w:rPr>
          <w:rFonts w:ascii="Arial" w:hAnsi="Arial" w:cs="Arial"/>
          <w:sz w:val="24"/>
          <w:szCs w:val="24"/>
        </w:rPr>
      </w:pPr>
      <w:r>
        <w:rPr>
          <w:rFonts w:ascii="Arial" w:hAnsi="Arial" w:cs="Arial"/>
          <w:sz w:val="24"/>
          <w:szCs w:val="24"/>
        </w:rPr>
        <w:t>3)</w:t>
      </w:r>
      <w:r w:rsidR="004434EE" w:rsidRPr="00F91F36">
        <w:rPr>
          <w:rFonts w:ascii="Arial" w:hAnsi="Arial" w:cs="Arial"/>
          <w:sz w:val="24"/>
          <w:szCs w:val="24"/>
        </w:rPr>
        <w:t xml:space="preserve"> Outreach by all agencies is conducted </w:t>
      </w:r>
      <w:r w:rsidR="00680817">
        <w:rPr>
          <w:rFonts w:ascii="Arial" w:hAnsi="Arial" w:cs="Arial"/>
          <w:sz w:val="24"/>
          <w:szCs w:val="24"/>
        </w:rPr>
        <w:t>six</w:t>
      </w:r>
      <w:r w:rsidR="004434EE" w:rsidRPr="00F91F36">
        <w:rPr>
          <w:rFonts w:ascii="Arial" w:hAnsi="Arial" w:cs="Arial"/>
          <w:sz w:val="24"/>
          <w:szCs w:val="24"/>
        </w:rPr>
        <w:t xml:space="preserve"> days per week, with hours varying from early morning to the evening, based on need.</w:t>
      </w:r>
    </w:p>
    <w:p w14:paraId="18BB07CD" w14:textId="77777777" w:rsidR="004434EE" w:rsidRPr="00F91F36" w:rsidRDefault="004434EE" w:rsidP="004434EE">
      <w:pPr>
        <w:spacing w:after="0" w:line="240" w:lineRule="auto"/>
        <w:rPr>
          <w:rFonts w:ascii="Arial" w:hAnsi="Arial" w:cs="Arial"/>
          <w:sz w:val="24"/>
          <w:szCs w:val="24"/>
        </w:rPr>
      </w:pPr>
    </w:p>
    <w:p w14:paraId="39941BC4" w14:textId="17C1B51D" w:rsidR="004D47EB" w:rsidRDefault="00745602" w:rsidP="004434EE">
      <w:pPr>
        <w:spacing w:after="0" w:line="240" w:lineRule="auto"/>
        <w:rPr>
          <w:rFonts w:ascii="Arial" w:hAnsi="Arial" w:cs="Arial"/>
          <w:sz w:val="24"/>
          <w:szCs w:val="24"/>
        </w:rPr>
      </w:pPr>
      <w:r>
        <w:rPr>
          <w:rFonts w:ascii="Arial" w:hAnsi="Arial" w:cs="Arial"/>
          <w:sz w:val="24"/>
          <w:szCs w:val="24"/>
        </w:rPr>
        <w:t>4)</w:t>
      </w:r>
      <w:r w:rsidR="004434EE" w:rsidRPr="00F91F36">
        <w:rPr>
          <w:rFonts w:ascii="Arial" w:hAnsi="Arial" w:cs="Arial"/>
          <w:sz w:val="24"/>
          <w:szCs w:val="24"/>
        </w:rPr>
        <w:t xml:space="preserve"> Agencies target populations that are least likely to seek assistance, including youth, people with mental health and/or substance use disorders, chronically homeless persons, immigrants, families, and veterans. Outreach providers include a PATH grantee, Runaway and Homeless Youth provider, Health Care for Homeless Veterans provider, SSVF provider, Medicaid health care provider, and emergency shelter providers. Outreach agencies collaborate with one another to connect these populations with services. For example, if an outreach staff member encounters an individual with a suspected mental health disorder without income, the staff member would coordinate with outreach staff from the PATH grantee to connect the individual with mental health and SOAR services. Other examples of collaborative outreach include a weekly “one-stop shop” at an emergency shelter provider where VA, CE, and SSVF staff are present to facilitate veteran outreach</w:t>
      </w:r>
      <w:r w:rsidR="006F6399">
        <w:rPr>
          <w:rFonts w:ascii="Arial" w:hAnsi="Arial" w:cs="Arial"/>
          <w:sz w:val="24"/>
          <w:szCs w:val="24"/>
        </w:rPr>
        <w:t xml:space="preserve">, and trauma-informed, </w:t>
      </w:r>
      <w:r w:rsidR="004434EE" w:rsidRPr="00F91F36">
        <w:rPr>
          <w:rFonts w:ascii="Arial" w:hAnsi="Arial" w:cs="Arial"/>
          <w:sz w:val="24"/>
          <w:szCs w:val="24"/>
        </w:rPr>
        <w:t>youth-specific outreach efforts led by the Runaway and Homeless Youth provider</w:t>
      </w:r>
      <w:r w:rsidR="006F6399">
        <w:rPr>
          <w:rFonts w:ascii="Arial" w:hAnsi="Arial" w:cs="Arial"/>
          <w:sz w:val="24"/>
          <w:szCs w:val="24"/>
        </w:rPr>
        <w:t>.</w:t>
      </w:r>
    </w:p>
    <w:p w14:paraId="1C2AA8B7" w14:textId="1F2FB6EB" w:rsidR="00661488" w:rsidRDefault="00661488" w:rsidP="004434EE">
      <w:pPr>
        <w:spacing w:after="0" w:line="240" w:lineRule="auto"/>
        <w:rPr>
          <w:rFonts w:ascii="Arial" w:hAnsi="Arial" w:cs="Arial"/>
          <w:sz w:val="24"/>
          <w:szCs w:val="24"/>
        </w:rPr>
      </w:pPr>
    </w:p>
    <w:p w14:paraId="00C79D50" w14:textId="77777777" w:rsidR="008C1F32" w:rsidRDefault="008C1F32">
      <w:pPr>
        <w:spacing w:before="7" w:after="0" w:line="280" w:lineRule="exact"/>
        <w:rPr>
          <w:sz w:val="28"/>
          <w:szCs w:val="28"/>
        </w:rPr>
      </w:pPr>
    </w:p>
    <w:p w14:paraId="04EAC53B"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4A-4. RRH Beds as Reported in HIC.</w:t>
      </w:r>
    </w:p>
    <w:p w14:paraId="3D9D20A2" w14:textId="77777777" w:rsidR="008C1F32" w:rsidRDefault="008C1F32">
      <w:pPr>
        <w:spacing w:before="17" w:after="0" w:line="220" w:lineRule="exact"/>
      </w:pPr>
    </w:p>
    <w:p w14:paraId="4FF9AEAA" w14:textId="77777777" w:rsidR="008C1F32" w:rsidRDefault="00102586">
      <w:pPr>
        <w:spacing w:after="0" w:line="240" w:lineRule="exact"/>
        <w:ind w:left="1240" w:right="1217" w:firstLine="67"/>
        <w:rPr>
          <w:rFonts w:ascii="Arial" w:eastAsia="Arial" w:hAnsi="Arial" w:cs="Arial"/>
          <w:sz w:val="24"/>
          <w:szCs w:val="24"/>
        </w:rPr>
      </w:pPr>
      <w:r>
        <w:rPr>
          <w:rFonts w:ascii="Arial" w:eastAsia="Arial" w:hAnsi="Arial" w:cs="Arial"/>
          <w:b/>
          <w:bCs/>
          <w:sz w:val="24"/>
          <w:szCs w:val="24"/>
        </w:rPr>
        <w:t>Applicants must report the total number of rapid rehousing beds available to serve all household types as reported in the Housing Inventory Count (HIC) for 2018 and 2019.</w:t>
      </w:r>
    </w:p>
    <w:p w14:paraId="38AE991C" w14:textId="77777777" w:rsidR="008C1F32" w:rsidRDefault="008C1F32">
      <w:pPr>
        <w:spacing w:after="0" w:line="200" w:lineRule="exact"/>
        <w:rPr>
          <w:sz w:val="20"/>
          <w:szCs w:val="20"/>
        </w:rPr>
      </w:pPr>
    </w:p>
    <w:p w14:paraId="1D34897C" w14:textId="77777777" w:rsidR="008C1F32" w:rsidRDefault="008C1F32">
      <w:pPr>
        <w:spacing w:before="7" w:after="0" w:line="220" w:lineRule="exact"/>
      </w:pPr>
    </w:p>
    <w:tbl>
      <w:tblPr>
        <w:tblW w:w="0" w:type="auto"/>
        <w:tblInd w:w="115" w:type="dxa"/>
        <w:tblLayout w:type="fixed"/>
        <w:tblCellMar>
          <w:left w:w="0" w:type="dxa"/>
          <w:right w:w="0" w:type="dxa"/>
        </w:tblCellMar>
        <w:tblLook w:val="01E0" w:firstRow="1" w:lastRow="1" w:firstColumn="1" w:lastColumn="1" w:noHBand="0" w:noVBand="0"/>
      </w:tblPr>
      <w:tblGrid>
        <w:gridCol w:w="6588"/>
        <w:gridCol w:w="1404"/>
        <w:gridCol w:w="1404"/>
        <w:gridCol w:w="1404"/>
      </w:tblGrid>
      <w:tr w:rsidR="008C1F32" w14:paraId="72EF2828" w14:textId="77777777">
        <w:trPr>
          <w:trHeight w:hRule="exact" w:val="300"/>
        </w:trPr>
        <w:tc>
          <w:tcPr>
            <w:tcW w:w="6588" w:type="dxa"/>
            <w:tcBorders>
              <w:top w:val="nil"/>
              <w:left w:val="nil"/>
              <w:bottom w:val="single" w:sz="4" w:space="0" w:color="000000"/>
              <w:right w:val="single" w:sz="4" w:space="0" w:color="000000"/>
            </w:tcBorders>
          </w:tcPr>
          <w:p w14:paraId="038B2A60" w14:textId="77777777" w:rsidR="008C1F32" w:rsidRDefault="008C1F32"/>
        </w:tc>
        <w:tc>
          <w:tcPr>
            <w:tcW w:w="1404" w:type="dxa"/>
            <w:tcBorders>
              <w:top w:val="single" w:sz="4" w:space="0" w:color="000000"/>
              <w:left w:val="single" w:sz="4" w:space="0" w:color="000000"/>
              <w:bottom w:val="single" w:sz="4" w:space="0" w:color="000000"/>
              <w:right w:val="single" w:sz="4" w:space="0" w:color="000000"/>
            </w:tcBorders>
          </w:tcPr>
          <w:p w14:paraId="0CE54D91" w14:textId="77777777" w:rsidR="008C1F32" w:rsidRDefault="00102586">
            <w:pPr>
              <w:spacing w:before="45" w:after="0" w:line="240" w:lineRule="auto"/>
              <w:ind w:left="487" w:right="467"/>
              <w:jc w:val="center"/>
              <w:rPr>
                <w:rFonts w:ascii="Arial" w:eastAsia="Arial" w:hAnsi="Arial" w:cs="Arial"/>
                <w:sz w:val="16"/>
                <w:szCs w:val="16"/>
              </w:rPr>
            </w:pPr>
            <w:r>
              <w:rPr>
                <w:rFonts w:ascii="Arial" w:eastAsia="Arial" w:hAnsi="Arial" w:cs="Arial"/>
                <w:b/>
                <w:bCs/>
                <w:sz w:val="16"/>
                <w:szCs w:val="16"/>
              </w:rPr>
              <w:t>2018</w:t>
            </w:r>
          </w:p>
        </w:tc>
        <w:tc>
          <w:tcPr>
            <w:tcW w:w="1404" w:type="dxa"/>
            <w:tcBorders>
              <w:top w:val="single" w:sz="4" w:space="0" w:color="000000"/>
              <w:left w:val="single" w:sz="4" w:space="0" w:color="000000"/>
              <w:bottom w:val="single" w:sz="4" w:space="0" w:color="000000"/>
              <w:right w:val="single" w:sz="4" w:space="0" w:color="000000"/>
            </w:tcBorders>
          </w:tcPr>
          <w:p w14:paraId="53DD58FD" w14:textId="77777777" w:rsidR="008C1F32" w:rsidRDefault="00102586">
            <w:pPr>
              <w:spacing w:before="45" w:after="0" w:line="240" w:lineRule="auto"/>
              <w:ind w:left="487" w:right="467"/>
              <w:jc w:val="center"/>
              <w:rPr>
                <w:rFonts w:ascii="Arial" w:eastAsia="Arial" w:hAnsi="Arial" w:cs="Arial"/>
                <w:sz w:val="16"/>
                <w:szCs w:val="16"/>
              </w:rPr>
            </w:pPr>
            <w:r>
              <w:rPr>
                <w:rFonts w:ascii="Arial" w:eastAsia="Arial" w:hAnsi="Arial" w:cs="Arial"/>
                <w:b/>
                <w:bCs/>
                <w:sz w:val="16"/>
                <w:szCs w:val="16"/>
              </w:rPr>
              <w:t>2019</w:t>
            </w:r>
          </w:p>
        </w:tc>
        <w:tc>
          <w:tcPr>
            <w:tcW w:w="1404" w:type="dxa"/>
            <w:tcBorders>
              <w:top w:val="single" w:sz="4" w:space="0" w:color="000000"/>
              <w:left w:val="single" w:sz="4" w:space="0" w:color="000000"/>
              <w:bottom w:val="single" w:sz="4" w:space="0" w:color="000000"/>
              <w:right w:val="single" w:sz="4" w:space="0" w:color="000000"/>
            </w:tcBorders>
          </w:tcPr>
          <w:p w14:paraId="6DABCD48" w14:textId="77777777" w:rsidR="008C1F32" w:rsidRDefault="00102586">
            <w:pPr>
              <w:spacing w:before="45" w:after="0" w:line="240" w:lineRule="auto"/>
              <w:ind w:left="306" w:right="-20"/>
              <w:rPr>
                <w:rFonts w:ascii="Arial" w:eastAsia="Arial" w:hAnsi="Arial" w:cs="Arial"/>
                <w:sz w:val="16"/>
                <w:szCs w:val="16"/>
              </w:rPr>
            </w:pPr>
            <w:r>
              <w:rPr>
                <w:rFonts w:ascii="Arial" w:eastAsia="Arial" w:hAnsi="Arial" w:cs="Arial"/>
                <w:b/>
                <w:bCs/>
                <w:sz w:val="16"/>
                <w:szCs w:val="16"/>
              </w:rPr>
              <w:t>Difference</w:t>
            </w:r>
          </w:p>
        </w:tc>
      </w:tr>
      <w:tr w:rsidR="008C1F32" w14:paraId="79285257"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BE4810A" w14:textId="77777777" w:rsidR="008C1F32" w:rsidRDefault="00102586">
            <w:pPr>
              <w:spacing w:before="45" w:after="0" w:line="240" w:lineRule="auto"/>
              <w:ind w:left="35" w:right="-20"/>
              <w:rPr>
                <w:rFonts w:ascii="Arial" w:eastAsia="Arial" w:hAnsi="Arial" w:cs="Arial"/>
                <w:sz w:val="16"/>
                <w:szCs w:val="16"/>
              </w:rPr>
            </w:pPr>
            <w:r>
              <w:rPr>
                <w:rFonts w:ascii="Arial" w:eastAsia="Arial" w:hAnsi="Arial" w:cs="Arial"/>
                <w:b/>
                <w:bCs/>
                <w:sz w:val="16"/>
                <w:szCs w:val="16"/>
              </w:rPr>
              <w:t>RRH beds available to serve all populations in the HIC</w:t>
            </w:r>
          </w:p>
        </w:tc>
        <w:tc>
          <w:tcPr>
            <w:tcW w:w="1404" w:type="dxa"/>
            <w:tcBorders>
              <w:top w:val="single" w:sz="4" w:space="0" w:color="000000"/>
              <w:left w:val="single" w:sz="4" w:space="0" w:color="000000"/>
              <w:bottom w:val="single" w:sz="4" w:space="0" w:color="000000"/>
              <w:right w:val="single" w:sz="4" w:space="0" w:color="000000"/>
            </w:tcBorders>
          </w:tcPr>
          <w:p w14:paraId="683735DF" w14:textId="74B992B8" w:rsidR="008C1F32" w:rsidRDefault="00AF4846">
            <w:r>
              <w:t>414</w:t>
            </w:r>
          </w:p>
        </w:tc>
        <w:tc>
          <w:tcPr>
            <w:tcW w:w="1404" w:type="dxa"/>
            <w:tcBorders>
              <w:top w:val="single" w:sz="4" w:space="0" w:color="000000"/>
              <w:left w:val="single" w:sz="4" w:space="0" w:color="000000"/>
              <w:bottom w:val="single" w:sz="4" w:space="0" w:color="000000"/>
              <w:right w:val="single" w:sz="4" w:space="0" w:color="000000"/>
            </w:tcBorders>
          </w:tcPr>
          <w:p w14:paraId="291A92AA" w14:textId="69FF2779" w:rsidR="008C1F32" w:rsidRDefault="00AF4846">
            <w:r>
              <w:t>276</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7B7957C0" w14:textId="7BF72D63" w:rsidR="008C1F32" w:rsidRDefault="00AF4846">
            <w:pPr>
              <w:spacing w:before="45" w:after="0" w:line="240" w:lineRule="auto"/>
              <w:ind w:right="15"/>
              <w:jc w:val="right"/>
              <w:rPr>
                <w:rFonts w:ascii="Arial" w:eastAsia="Arial" w:hAnsi="Arial" w:cs="Arial"/>
                <w:sz w:val="16"/>
                <w:szCs w:val="16"/>
              </w:rPr>
            </w:pPr>
            <w:r>
              <w:rPr>
                <w:rFonts w:ascii="Arial" w:eastAsia="Arial" w:hAnsi="Arial" w:cs="Arial"/>
                <w:sz w:val="16"/>
                <w:szCs w:val="16"/>
              </w:rPr>
              <w:t>-138</w:t>
            </w:r>
          </w:p>
        </w:tc>
      </w:tr>
    </w:tbl>
    <w:p w14:paraId="1AEBBB89" w14:textId="77777777" w:rsidR="008C1F32" w:rsidRDefault="008C1F32">
      <w:pPr>
        <w:spacing w:after="0" w:line="200" w:lineRule="exact"/>
        <w:rPr>
          <w:sz w:val="20"/>
          <w:szCs w:val="20"/>
        </w:rPr>
      </w:pPr>
    </w:p>
    <w:p w14:paraId="608627D9" w14:textId="77777777" w:rsidR="008C1F32" w:rsidRDefault="008C1F32">
      <w:pPr>
        <w:spacing w:before="1" w:after="0" w:line="200" w:lineRule="exact"/>
        <w:rPr>
          <w:sz w:val="20"/>
          <w:szCs w:val="20"/>
        </w:rPr>
      </w:pPr>
    </w:p>
    <w:p w14:paraId="15B388B3" w14:textId="77777777" w:rsidR="008C1F32" w:rsidRDefault="00102586">
      <w:pPr>
        <w:spacing w:before="29" w:after="0" w:line="273" w:lineRule="exact"/>
        <w:ind w:right="5600"/>
        <w:jc w:val="right"/>
        <w:rPr>
          <w:rFonts w:ascii="Arial" w:eastAsia="Arial" w:hAnsi="Arial" w:cs="Arial"/>
          <w:sz w:val="24"/>
          <w:szCs w:val="24"/>
        </w:rPr>
      </w:pPr>
      <w:r>
        <w:rPr>
          <w:rFonts w:ascii="Arial" w:eastAsia="Arial" w:hAnsi="Arial" w:cs="Arial"/>
          <w:b/>
          <w:bCs/>
          <w:position w:val="-1"/>
          <w:sz w:val="24"/>
          <w:szCs w:val="24"/>
        </w:rPr>
        <w:t>4A-5.</w:t>
      </w:r>
      <w:r>
        <w:rPr>
          <w:rFonts w:ascii="Arial" w:eastAsia="Arial" w:hAnsi="Arial" w:cs="Arial"/>
          <w:b/>
          <w:bCs/>
          <w:spacing w:val="67"/>
          <w:position w:val="-1"/>
          <w:sz w:val="24"/>
          <w:szCs w:val="24"/>
        </w:rPr>
        <w:t xml:space="preserve"> </w:t>
      </w:r>
      <w:r>
        <w:rPr>
          <w:rFonts w:ascii="Arial" w:eastAsia="Arial" w:hAnsi="Arial" w:cs="Arial"/>
          <w:b/>
          <w:bCs/>
          <w:position w:val="-1"/>
          <w:sz w:val="24"/>
          <w:szCs w:val="24"/>
        </w:rPr>
        <w:t>Rehabilitation/Construction Costs–New</w:t>
      </w:r>
    </w:p>
    <w:p w14:paraId="238FFED7" w14:textId="77777777" w:rsidR="008C1F32" w:rsidRDefault="00102586">
      <w:pPr>
        <w:spacing w:after="0" w:line="243" w:lineRule="exact"/>
        <w:ind w:left="4368" w:right="5562"/>
        <w:jc w:val="center"/>
        <w:rPr>
          <w:rFonts w:ascii="Arial" w:eastAsia="Arial" w:hAnsi="Arial" w:cs="Arial"/>
          <w:sz w:val="24"/>
          <w:szCs w:val="24"/>
        </w:rPr>
      </w:pPr>
      <w:r>
        <w:rPr>
          <w:rFonts w:ascii="Arial" w:eastAsia="Arial" w:hAnsi="Arial" w:cs="Arial"/>
          <w:b/>
          <w:bCs/>
          <w:sz w:val="24"/>
          <w:szCs w:val="24"/>
        </w:rPr>
        <w:lastRenderedPageBreak/>
        <w:t>Projects.</w:t>
      </w:r>
    </w:p>
    <w:p w14:paraId="66304057" w14:textId="77777777" w:rsidR="008C1F32" w:rsidRDefault="008C1F32">
      <w:pPr>
        <w:spacing w:before="17" w:after="0" w:line="220" w:lineRule="exact"/>
      </w:pPr>
    </w:p>
    <w:p w14:paraId="64213952" w14:textId="77777777" w:rsidR="008C1F32" w:rsidRDefault="00102586">
      <w:pPr>
        <w:spacing w:after="0" w:line="240" w:lineRule="exact"/>
        <w:ind w:left="204" w:right="5600" w:firstLine="333"/>
        <w:jc w:val="right"/>
        <w:rPr>
          <w:rFonts w:ascii="Arial" w:eastAsia="Arial" w:hAnsi="Arial" w:cs="Arial"/>
          <w:sz w:val="24"/>
          <w:szCs w:val="24"/>
        </w:rPr>
      </w:pPr>
      <w:r>
        <w:rPr>
          <w:rFonts w:ascii="Arial" w:eastAsia="Arial" w:hAnsi="Arial" w:cs="Arial"/>
          <w:b/>
          <w:bCs/>
          <w:sz w:val="24"/>
          <w:szCs w:val="24"/>
        </w:rPr>
        <w:t xml:space="preserve">Applicants must indicate whether any new project application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ranked and submitted in its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Priority Listing in the FY</w:t>
      </w:r>
    </w:p>
    <w:p w14:paraId="3DF9FC6F" w14:textId="12E874E5" w:rsidR="00954A60" w:rsidRPr="00954A60" w:rsidRDefault="00102586" w:rsidP="00954A60">
      <w:pPr>
        <w:spacing w:after="0" w:line="243" w:lineRule="exact"/>
        <w:ind w:right="5600"/>
        <w:jc w:val="right"/>
        <w:rPr>
          <w:rFonts w:ascii="Arial" w:eastAsia="Arial" w:hAnsi="Arial" w:cs="Arial"/>
          <w:sz w:val="24"/>
          <w:szCs w:val="24"/>
        </w:rPr>
      </w:pPr>
      <w:r>
        <w:rPr>
          <w:rFonts w:ascii="Arial" w:eastAsia="Arial" w:hAnsi="Arial" w:cs="Arial"/>
          <w:b/>
          <w:bCs/>
          <w:sz w:val="24"/>
          <w:szCs w:val="24"/>
        </w:rPr>
        <w:t xml:space="preserve">2019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Program Competition is requesting</w:t>
      </w:r>
    </w:p>
    <w:p w14:paraId="3A561174" w14:textId="77777777" w:rsidR="00954A60" w:rsidRDefault="00954A60" w:rsidP="00954A60">
      <w:pPr>
        <w:spacing w:before="62" w:after="0" w:line="240" w:lineRule="exact"/>
        <w:ind w:left="1445" w:right="5600" w:hanging="640"/>
        <w:jc w:val="right"/>
        <w:rPr>
          <w:rFonts w:ascii="Arial" w:eastAsia="Arial" w:hAnsi="Arial" w:cs="Arial"/>
          <w:sz w:val="24"/>
          <w:szCs w:val="24"/>
        </w:rPr>
      </w:pPr>
      <w:r>
        <w:rPr>
          <w:rFonts w:ascii="Arial" w:eastAsia="Arial" w:hAnsi="Arial" w:cs="Arial"/>
          <w:b/>
          <w:bCs/>
          <w:sz w:val="24"/>
          <w:szCs w:val="24"/>
        </w:rPr>
        <w:t>$200,000 or more in funding for housing rehabilitation or new construction.</w:t>
      </w:r>
    </w:p>
    <w:p w14:paraId="7BD10D8F" w14:textId="77777777" w:rsidR="00954A60" w:rsidRDefault="00954A60" w:rsidP="00954A60">
      <w:pPr>
        <w:spacing w:after="0"/>
      </w:pPr>
    </w:p>
    <w:p w14:paraId="5514C45C" w14:textId="77777777" w:rsidR="00954A60" w:rsidRDefault="00954A60" w:rsidP="00954A60">
      <w:pPr>
        <w:spacing w:after="0"/>
      </w:pPr>
    </w:p>
    <w:p w14:paraId="4B9570B1" w14:textId="452159A5" w:rsidR="00954A60" w:rsidRDefault="00954A60" w:rsidP="00954A60">
      <w:pPr>
        <w:spacing w:after="0"/>
        <w:rPr>
          <w:rFonts w:ascii="Arial" w:hAnsi="Arial" w:cs="Arial"/>
          <w:b/>
          <w:bCs/>
          <w:sz w:val="24"/>
          <w:szCs w:val="24"/>
        </w:rPr>
      </w:pPr>
    </w:p>
    <w:p w14:paraId="0A941E8D" w14:textId="41B3813A" w:rsidR="00CA3871" w:rsidRDefault="00CA3871" w:rsidP="00954A60">
      <w:pPr>
        <w:spacing w:after="0"/>
        <w:rPr>
          <w:rFonts w:ascii="Arial" w:hAnsi="Arial" w:cs="Arial"/>
          <w:b/>
          <w:bCs/>
          <w:sz w:val="24"/>
          <w:szCs w:val="24"/>
        </w:rPr>
      </w:pPr>
    </w:p>
    <w:p w14:paraId="6A6E6FB6" w14:textId="77777777" w:rsidR="00DC6DC5" w:rsidRPr="00DC6DC5" w:rsidRDefault="00DC6DC5" w:rsidP="00DC6DC5">
      <w:pPr>
        <w:spacing w:after="0"/>
        <w:rPr>
          <w:rFonts w:ascii="Arial" w:hAnsi="Arial" w:cs="Arial"/>
          <w:b/>
          <w:bCs/>
          <w:sz w:val="24"/>
          <w:szCs w:val="24"/>
        </w:rPr>
      </w:pPr>
      <w:commentRangeStart w:id="9"/>
      <w:commentRangeEnd w:id="9"/>
      <w:r w:rsidRPr="00DC6DC5">
        <w:rPr>
          <w:rFonts w:ascii="Arial" w:hAnsi="Arial" w:cs="Arial"/>
          <w:b/>
          <w:bCs/>
          <w:sz w:val="24"/>
          <w:szCs w:val="24"/>
        </w:rPr>
        <w:t>* 4A-5a. Employment and Training for Low-and Very-low Income Persons.</w:t>
      </w:r>
    </w:p>
    <w:p w14:paraId="29C07641" w14:textId="77777777" w:rsidR="00DC6DC5" w:rsidRPr="00DC6DC5" w:rsidRDefault="00DC6DC5" w:rsidP="00DC6DC5">
      <w:pPr>
        <w:spacing w:after="0"/>
        <w:rPr>
          <w:rFonts w:ascii="Arial" w:hAnsi="Arial" w:cs="Arial"/>
          <w:b/>
          <w:bCs/>
          <w:sz w:val="24"/>
          <w:szCs w:val="24"/>
        </w:rPr>
      </w:pPr>
    </w:p>
    <w:p w14:paraId="57856CFC"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 xml:space="preserve">If applicants selected “Yes” for question 4A-5, applicants must describe actions </w:t>
      </w:r>
      <w:proofErr w:type="spellStart"/>
      <w:r w:rsidRPr="00DC6DC5">
        <w:rPr>
          <w:rFonts w:ascii="Arial" w:hAnsi="Arial" w:cs="Arial"/>
          <w:b/>
          <w:bCs/>
          <w:sz w:val="24"/>
          <w:szCs w:val="24"/>
        </w:rPr>
        <w:t>CoC</w:t>
      </w:r>
      <w:proofErr w:type="spellEnd"/>
      <w:r w:rsidRPr="00DC6DC5">
        <w:rPr>
          <w:rFonts w:ascii="Arial" w:hAnsi="Arial" w:cs="Arial"/>
          <w:b/>
          <w:bCs/>
          <w:sz w:val="24"/>
          <w:szCs w:val="24"/>
        </w:rPr>
        <w:t xml:space="preserve"> Program-funded project applicants will take to comply with section 3 of the Housing and Urban Development Act of 1968 (12 U.S.C. 1701u) (Section 3) and HUD’s implementing rules at 24 CFR part 135 to provide employment and training opportunities for low- and very-low income persons, as well as contracting and other economic opportunities for businesses that provide economic opportunities to low- and very-low income persons.</w:t>
      </w:r>
    </w:p>
    <w:p w14:paraId="1E7156FB" w14:textId="4DCBAB4E" w:rsidR="00DC6DC5" w:rsidRDefault="00DC6DC5" w:rsidP="00DC6DC5">
      <w:pPr>
        <w:spacing w:after="0"/>
        <w:rPr>
          <w:rFonts w:ascii="Arial" w:hAnsi="Arial" w:cs="Arial"/>
          <w:b/>
          <w:bCs/>
          <w:sz w:val="24"/>
          <w:szCs w:val="24"/>
        </w:rPr>
      </w:pPr>
      <w:r w:rsidRPr="00DC6DC5">
        <w:rPr>
          <w:rFonts w:ascii="Arial" w:hAnsi="Arial" w:cs="Arial"/>
          <w:b/>
          <w:bCs/>
          <w:sz w:val="24"/>
          <w:szCs w:val="24"/>
        </w:rPr>
        <w:t>(limit 2,000 characters)</w:t>
      </w:r>
    </w:p>
    <w:p w14:paraId="1977BFF5" w14:textId="77777777" w:rsidR="00DC6DC5" w:rsidRDefault="00DC6DC5" w:rsidP="00DC6DC5">
      <w:pPr>
        <w:spacing w:after="0"/>
        <w:rPr>
          <w:rFonts w:ascii="Arial" w:hAnsi="Arial" w:cs="Arial"/>
          <w:b/>
          <w:bCs/>
          <w:sz w:val="24"/>
          <w:szCs w:val="24"/>
        </w:rPr>
      </w:pPr>
    </w:p>
    <w:p w14:paraId="04F10700" w14:textId="77777777" w:rsidR="00CA3871" w:rsidRDefault="00CA3871" w:rsidP="00954A60">
      <w:pPr>
        <w:spacing w:after="0"/>
        <w:rPr>
          <w:rFonts w:ascii="Arial" w:hAnsi="Arial" w:cs="Arial"/>
          <w:b/>
          <w:bCs/>
          <w:sz w:val="24"/>
          <w:szCs w:val="24"/>
        </w:rPr>
      </w:pPr>
    </w:p>
    <w:p w14:paraId="2DA62C32" w14:textId="77777777" w:rsidR="00CA3871" w:rsidRDefault="00CA3871" w:rsidP="00CA3871">
      <w:pPr>
        <w:spacing w:after="0" w:line="273" w:lineRule="exact"/>
        <w:ind w:right="5600"/>
        <w:jc w:val="right"/>
        <w:rPr>
          <w:rFonts w:ascii="Arial" w:eastAsia="Arial" w:hAnsi="Arial" w:cs="Arial"/>
          <w:sz w:val="24"/>
          <w:szCs w:val="24"/>
        </w:rPr>
      </w:pPr>
      <w:r>
        <w:rPr>
          <w:rFonts w:ascii="Arial" w:eastAsia="Arial" w:hAnsi="Arial" w:cs="Arial"/>
          <w:b/>
          <w:bCs/>
          <w:position w:val="-1"/>
          <w:sz w:val="24"/>
          <w:szCs w:val="24"/>
        </w:rPr>
        <w:t>4A-6. Projects Serving Homeless under Other</w:t>
      </w:r>
    </w:p>
    <w:p w14:paraId="5AFA3F8C" w14:textId="77777777" w:rsidR="00CA3871" w:rsidRDefault="00CA3871" w:rsidP="00CA3871">
      <w:pPr>
        <w:spacing w:after="0" w:line="243" w:lineRule="exact"/>
        <w:ind w:right="5600"/>
        <w:jc w:val="right"/>
        <w:rPr>
          <w:rFonts w:ascii="Arial" w:eastAsia="Arial" w:hAnsi="Arial" w:cs="Arial"/>
          <w:sz w:val="24"/>
          <w:szCs w:val="24"/>
        </w:rPr>
      </w:pPr>
      <w:r>
        <w:rPr>
          <w:rFonts w:ascii="Arial" w:eastAsia="Arial" w:hAnsi="Arial" w:cs="Arial"/>
          <w:b/>
          <w:bCs/>
          <w:sz w:val="24"/>
          <w:szCs w:val="24"/>
        </w:rPr>
        <w:t>Federal Statutes.</w:t>
      </w:r>
    </w:p>
    <w:p w14:paraId="4D64BF57" w14:textId="77777777" w:rsidR="00CA3871" w:rsidRDefault="00CA3871" w:rsidP="00CA3871">
      <w:pPr>
        <w:spacing w:before="17" w:after="0" w:line="220" w:lineRule="exact"/>
      </w:pPr>
    </w:p>
    <w:p w14:paraId="2D0D5282" w14:textId="77777777" w:rsidR="00CA3871" w:rsidRDefault="00CA3871" w:rsidP="00CA3871">
      <w:pPr>
        <w:spacing w:after="0" w:line="240" w:lineRule="exact"/>
        <w:ind w:left="257" w:right="5600" w:firstLine="40"/>
        <w:jc w:val="right"/>
        <w:rPr>
          <w:rFonts w:ascii="Arial" w:eastAsia="Arial" w:hAnsi="Arial" w:cs="Arial"/>
          <w:sz w:val="24"/>
          <w:szCs w:val="24"/>
        </w:rPr>
      </w:pPr>
      <w:r>
        <w:rPr>
          <w:rFonts w:ascii="Arial" w:eastAsia="Arial" w:hAnsi="Arial" w:cs="Arial"/>
          <w:b/>
          <w:bCs/>
          <w:sz w:val="24"/>
          <w:szCs w:val="24"/>
        </w:rPr>
        <w:t xml:space="preserve">Applicants must indicate whether the </w:t>
      </w:r>
      <w:proofErr w:type="spellStart"/>
      <w:r>
        <w:rPr>
          <w:rFonts w:ascii="Arial" w:eastAsia="Arial" w:hAnsi="Arial" w:cs="Arial"/>
          <w:b/>
          <w:bCs/>
          <w:sz w:val="24"/>
          <w:szCs w:val="24"/>
        </w:rPr>
        <w:t>CoC</w:t>
      </w:r>
      <w:proofErr w:type="spellEnd"/>
      <w:r>
        <w:rPr>
          <w:rFonts w:ascii="Arial" w:eastAsia="Arial" w:hAnsi="Arial" w:cs="Arial"/>
          <w:b/>
          <w:bCs/>
          <w:sz w:val="24"/>
          <w:szCs w:val="24"/>
        </w:rPr>
        <w:t xml:space="preserve"> is requesting to designate one or more of its SSO or TH projects to serve families with children or youth defined as homeless under other federal statutes.</w:t>
      </w:r>
    </w:p>
    <w:p w14:paraId="22BC0FE5" w14:textId="77777777" w:rsidR="00CA3871" w:rsidRDefault="00CA3871" w:rsidP="00954A60">
      <w:pPr>
        <w:spacing w:after="0"/>
        <w:rPr>
          <w:rFonts w:ascii="Arial" w:hAnsi="Arial" w:cs="Arial"/>
          <w:b/>
          <w:bCs/>
          <w:sz w:val="24"/>
          <w:szCs w:val="24"/>
        </w:rPr>
      </w:pPr>
    </w:p>
    <w:p w14:paraId="534537D2" w14:textId="77777777" w:rsidR="00DC6DC5" w:rsidRDefault="00DC6DC5" w:rsidP="00954A60">
      <w:pPr>
        <w:spacing w:after="0"/>
        <w:rPr>
          <w:rFonts w:ascii="Arial" w:hAnsi="Arial" w:cs="Arial"/>
          <w:b/>
          <w:bCs/>
          <w:sz w:val="24"/>
          <w:szCs w:val="24"/>
        </w:rPr>
      </w:pPr>
    </w:p>
    <w:p w14:paraId="52EDB36E"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 4A-6a. Serving Persons Experiencing Homelessness under Other Federal Statutes. Attachment Required.</w:t>
      </w:r>
    </w:p>
    <w:p w14:paraId="0409626C" w14:textId="77777777" w:rsidR="00DC6DC5" w:rsidRPr="00DC6DC5" w:rsidRDefault="00DC6DC5" w:rsidP="00DC6DC5">
      <w:pPr>
        <w:spacing w:after="0"/>
        <w:rPr>
          <w:rFonts w:ascii="Arial" w:hAnsi="Arial" w:cs="Arial"/>
          <w:b/>
          <w:bCs/>
          <w:sz w:val="24"/>
          <w:szCs w:val="24"/>
        </w:rPr>
      </w:pPr>
    </w:p>
    <w:p w14:paraId="77118C71"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If the response was yes to question 4A-6, applicants must:</w:t>
      </w:r>
    </w:p>
    <w:p w14:paraId="7745C8A1" w14:textId="7AC93D12"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1. describe how serving this population is of equal or greater priority, which means that it is equally or more cost effective in meeting the overall goals and objectives of the plan submitted under Section 427(b)</w:t>
      </w:r>
      <w:r w:rsidR="00745602">
        <w:rPr>
          <w:rFonts w:ascii="Arial" w:hAnsi="Arial" w:cs="Arial"/>
          <w:b/>
          <w:bCs/>
          <w:sz w:val="24"/>
          <w:szCs w:val="24"/>
        </w:rPr>
        <w:t>1)</w:t>
      </w:r>
      <w:r w:rsidRPr="00DC6DC5">
        <w:rPr>
          <w:rFonts w:ascii="Arial" w:hAnsi="Arial" w:cs="Arial"/>
          <w:b/>
          <w:bCs/>
          <w:sz w:val="24"/>
          <w:szCs w:val="24"/>
        </w:rPr>
        <w:t xml:space="preserve">(B) of the Act, especially with respect to children and unaccompanied youth than serving the homeless as defined in paragraphs </w:t>
      </w:r>
      <w:r w:rsidR="00745602">
        <w:rPr>
          <w:rFonts w:ascii="Arial" w:hAnsi="Arial" w:cs="Arial"/>
          <w:b/>
          <w:bCs/>
          <w:sz w:val="24"/>
          <w:szCs w:val="24"/>
        </w:rPr>
        <w:t>1)</w:t>
      </w:r>
      <w:r w:rsidRPr="00DC6DC5">
        <w:rPr>
          <w:rFonts w:ascii="Arial" w:hAnsi="Arial" w:cs="Arial"/>
          <w:b/>
          <w:bCs/>
          <w:sz w:val="24"/>
          <w:szCs w:val="24"/>
        </w:rPr>
        <w:t xml:space="preserve">, </w:t>
      </w:r>
      <w:r w:rsidR="00745602">
        <w:rPr>
          <w:rFonts w:ascii="Arial" w:hAnsi="Arial" w:cs="Arial"/>
          <w:b/>
          <w:bCs/>
          <w:sz w:val="24"/>
          <w:szCs w:val="24"/>
        </w:rPr>
        <w:t>2)</w:t>
      </w:r>
      <w:r w:rsidRPr="00DC6DC5">
        <w:rPr>
          <w:rFonts w:ascii="Arial" w:hAnsi="Arial" w:cs="Arial"/>
          <w:b/>
          <w:bCs/>
          <w:sz w:val="24"/>
          <w:szCs w:val="24"/>
        </w:rPr>
        <w:t xml:space="preserve">, and </w:t>
      </w:r>
      <w:r w:rsidR="00745602">
        <w:rPr>
          <w:rFonts w:ascii="Arial" w:hAnsi="Arial" w:cs="Arial"/>
          <w:b/>
          <w:bCs/>
          <w:sz w:val="24"/>
          <w:szCs w:val="24"/>
        </w:rPr>
        <w:t>4)</w:t>
      </w:r>
      <w:r w:rsidRPr="00DC6DC5">
        <w:rPr>
          <w:rFonts w:ascii="Arial" w:hAnsi="Arial" w:cs="Arial"/>
          <w:b/>
          <w:bCs/>
          <w:sz w:val="24"/>
          <w:szCs w:val="24"/>
        </w:rPr>
        <w:t xml:space="preserve"> of the definition of homeless in 24 CFR 578.3;</w:t>
      </w:r>
    </w:p>
    <w:p w14:paraId="4B2EB2D0" w14:textId="508C2F3F"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 xml:space="preserve">2. describe how the </w:t>
      </w:r>
      <w:proofErr w:type="spellStart"/>
      <w:r w:rsidRPr="00DC6DC5">
        <w:rPr>
          <w:rFonts w:ascii="Arial" w:hAnsi="Arial" w:cs="Arial"/>
          <w:b/>
          <w:bCs/>
          <w:sz w:val="24"/>
          <w:szCs w:val="24"/>
        </w:rPr>
        <w:t>CoC</w:t>
      </w:r>
      <w:proofErr w:type="spellEnd"/>
      <w:r w:rsidRPr="00DC6DC5">
        <w:rPr>
          <w:rFonts w:ascii="Arial" w:hAnsi="Arial" w:cs="Arial"/>
          <w:b/>
          <w:bCs/>
          <w:sz w:val="24"/>
          <w:szCs w:val="24"/>
        </w:rPr>
        <w:t xml:space="preserve"> will meet requirements described in Section 427(b)</w:t>
      </w:r>
      <w:r w:rsidR="00745602">
        <w:rPr>
          <w:rFonts w:ascii="Arial" w:hAnsi="Arial" w:cs="Arial"/>
          <w:b/>
          <w:bCs/>
          <w:sz w:val="24"/>
          <w:szCs w:val="24"/>
        </w:rPr>
        <w:t>1)</w:t>
      </w:r>
      <w:r w:rsidRPr="00DC6DC5">
        <w:rPr>
          <w:rFonts w:ascii="Arial" w:hAnsi="Arial" w:cs="Arial"/>
          <w:b/>
          <w:bCs/>
          <w:sz w:val="24"/>
          <w:szCs w:val="24"/>
        </w:rPr>
        <w:t>(F) of the Act; and</w:t>
      </w:r>
    </w:p>
    <w:p w14:paraId="598EA5CF"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 xml:space="preserve">3. identify the specific project(s) that will use the funding for this purpose (up to 10 percent of the </w:t>
      </w:r>
      <w:proofErr w:type="spellStart"/>
      <w:r w:rsidRPr="00DC6DC5">
        <w:rPr>
          <w:rFonts w:ascii="Arial" w:hAnsi="Arial" w:cs="Arial"/>
          <w:b/>
          <w:bCs/>
          <w:sz w:val="24"/>
          <w:szCs w:val="24"/>
        </w:rPr>
        <w:t>CoC</w:t>
      </w:r>
      <w:proofErr w:type="spellEnd"/>
      <w:r w:rsidRPr="00DC6DC5">
        <w:rPr>
          <w:rFonts w:ascii="Arial" w:hAnsi="Arial" w:cs="Arial"/>
          <w:b/>
          <w:bCs/>
          <w:sz w:val="24"/>
          <w:szCs w:val="24"/>
        </w:rPr>
        <w:t xml:space="preserve"> total awarded) by submitting an attachment to the </w:t>
      </w:r>
      <w:proofErr w:type="spellStart"/>
      <w:r w:rsidRPr="00DC6DC5">
        <w:rPr>
          <w:rFonts w:ascii="Arial" w:hAnsi="Arial" w:cs="Arial"/>
          <w:b/>
          <w:bCs/>
          <w:sz w:val="24"/>
          <w:szCs w:val="24"/>
        </w:rPr>
        <w:t>CoC</w:t>
      </w:r>
      <w:proofErr w:type="spellEnd"/>
      <w:r w:rsidRPr="00DC6DC5">
        <w:rPr>
          <w:rFonts w:ascii="Arial" w:hAnsi="Arial" w:cs="Arial"/>
          <w:b/>
          <w:bCs/>
          <w:sz w:val="24"/>
          <w:szCs w:val="24"/>
        </w:rPr>
        <w:t xml:space="preserve"> application in e-snaps that must </w:t>
      </w:r>
      <w:r w:rsidRPr="00DC6DC5">
        <w:rPr>
          <w:rFonts w:ascii="Arial" w:hAnsi="Arial" w:cs="Arial"/>
          <w:b/>
          <w:bCs/>
          <w:sz w:val="24"/>
          <w:szCs w:val="24"/>
        </w:rPr>
        <w:lastRenderedPageBreak/>
        <w:t>include all the following:</w:t>
      </w:r>
    </w:p>
    <w:p w14:paraId="507BE4A5" w14:textId="77777777" w:rsidR="00DC6DC5" w:rsidRPr="00DC6DC5" w:rsidRDefault="00DC6DC5" w:rsidP="00DC6DC5">
      <w:pPr>
        <w:spacing w:after="0"/>
        <w:rPr>
          <w:rFonts w:ascii="Arial" w:hAnsi="Arial" w:cs="Arial"/>
          <w:b/>
          <w:bCs/>
          <w:sz w:val="24"/>
          <w:szCs w:val="24"/>
        </w:rPr>
      </w:pPr>
      <w:r w:rsidRPr="00DC6DC5">
        <w:rPr>
          <w:rFonts w:ascii="Arial" w:hAnsi="Arial" w:cs="Arial"/>
          <w:b/>
          <w:bCs/>
          <w:sz w:val="24"/>
          <w:szCs w:val="24"/>
        </w:rPr>
        <w:t xml:space="preserve">   a. project name(s) as listed on the </w:t>
      </w:r>
      <w:proofErr w:type="spellStart"/>
      <w:r w:rsidRPr="00DC6DC5">
        <w:rPr>
          <w:rFonts w:ascii="Arial" w:hAnsi="Arial" w:cs="Arial"/>
          <w:b/>
          <w:bCs/>
          <w:sz w:val="24"/>
          <w:szCs w:val="24"/>
        </w:rPr>
        <w:t>CoC</w:t>
      </w:r>
      <w:proofErr w:type="spellEnd"/>
      <w:r w:rsidRPr="00DC6DC5">
        <w:rPr>
          <w:rFonts w:ascii="Arial" w:hAnsi="Arial" w:cs="Arial"/>
          <w:b/>
          <w:bCs/>
          <w:sz w:val="24"/>
          <w:szCs w:val="24"/>
        </w:rPr>
        <w:t xml:space="preserve"> Project Priority Listing; and</w:t>
      </w:r>
    </w:p>
    <w:p w14:paraId="3FE3AC6E" w14:textId="1878781A" w:rsidR="00DC6DC5" w:rsidRDefault="00DC6DC5" w:rsidP="00DC6DC5">
      <w:pPr>
        <w:spacing w:after="0"/>
        <w:rPr>
          <w:rFonts w:ascii="Arial" w:hAnsi="Arial" w:cs="Arial"/>
          <w:b/>
          <w:bCs/>
          <w:sz w:val="24"/>
          <w:szCs w:val="24"/>
        </w:rPr>
      </w:pPr>
      <w:r w:rsidRPr="00DC6DC5">
        <w:rPr>
          <w:rFonts w:ascii="Arial" w:hAnsi="Arial" w:cs="Arial"/>
          <w:b/>
          <w:bCs/>
          <w:sz w:val="24"/>
          <w:szCs w:val="24"/>
        </w:rPr>
        <w:t xml:space="preserve">   b. amount of funding in the project or per project that will be used for this purpose.</w:t>
      </w:r>
    </w:p>
    <w:p w14:paraId="5F635374" w14:textId="2DE3D53E" w:rsidR="00DC6DC5" w:rsidRPr="00590911" w:rsidRDefault="00DC6DC5" w:rsidP="00DC6DC5">
      <w:pPr>
        <w:spacing w:after="0"/>
        <w:rPr>
          <w:rFonts w:ascii="Arial" w:hAnsi="Arial" w:cs="Arial"/>
          <w:b/>
          <w:bCs/>
          <w:sz w:val="24"/>
          <w:szCs w:val="24"/>
        </w:rPr>
        <w:sectPr w:rsidR="00DC6DC5" w:rsidRPr="00590911">
          <w:pgSz w:w="12240" w:h="15840"/>
          <w:pgMar w:top="1320" w:right="600" w:bottom="940" w:left="600" w:header="798" w:footer="754" w:gutter="0"/>
          <w:cols w:space="720"/>
        </w:sectPr>
      </w:pPr>
      <w:r>
        <w:rPr>
          <w:rFonts w:ascii="Arial" w:hAnsi="Arial" w:cs="Arial"/>
          <w:b/>
          <w:bCs/>
          <w:sz w:val="24"/>
          <w:szCs w:val="24"/>
        </w:rPr>
        <w:t>[2,000 characters]</w:t>
      </w:r>
    </w:p>
    <w:p w14:paraId="0085780A" w14:textId="77777777" w:rsidR="008C1F32" w:rsidRDefault="008C1F32">
      <w:pPr>
        <w:spacing w:before="11" w:after="0" w:line="220" w:lineRule="exact"/>
      </w:pPr>
    </w:p>
    <w:p w14:paraId="0431CE3B" w14:textId="77777777" w:rsidR="008C1F32" w:rsidRDefault="008C1F32">
      <w:pPr>
        <w:spacing w:after="0" w:line="200" w:lineRule="exact"/>
        <w:rPr>
          <w:sz w:val="20"/>
          <w:szCs w:val="20"/>
        </w:rPr>
      </w:pPr>
    </w:p>
    <w:p w14:paraId="05C156FC" w14:textId="77777777" w:rsidR="008C1F32" w:rsidRDefault="008C1F32">
      <w:pPr>
        <w:spacing w:before="7" w:after="0" w:line="280" w:lineRule="exact"/>
        <w:rPr>
          <w:sz w:val="28"/>
          <w:szCs w:val="28"/>
        </w:rPr>
      </w:pPr>
    </w:p>
    <w:p w14:paraId="7A215C8D" w14:textId="77777777" w:rsidR="008C1F32" w:rsidRDefault="008C1F32">
      <w:pPr>
        <w:spacing w:after="0"/>
        <w:jc w:val="right"/>
        <w:sectPr w:rsidR="008C1F32">
          <w:pgSz w:w="12240" w:h="15840"/>
          <w:pgMar w:top="1320" w:right="600" w:bottom="940" w:left="600" w:header="798" w:footer="754" w:gutter="0"/>
          <w:cols w:space="720"/>
        </w:sectPr>
      </w:pPr>
    </w:p>
    <w:p w14:paraId="6CE882A2" w14:textId="77777777" w:rsidR="008C1F32" w:rsidRDefault="008C1F32">
      <w:pPr>
        <w:spacing w:before="13" w:after="0" w:line="240" w:lineRule="exact"/>
        <w:rPr>
          <w:sz w:val="24"/>
          <w:szCs w:val="24"/>
        </w:rPr>
      </w:pPr>
    </w:p>
    <w:p w14:paraId="2EE872F8" w14:textId="77777777" w:rsidR="008C1F32" w:rsidRDefault="00102586">
      <w:pPr>
        <w:spacing w:before="14" w:after="0" w:line="240" w:lineRule="auto"/>
        <w:ind w:left="4053" w:right="4033"/>
        <w:jc w:val="center"/>
        <w:rPr>
          <w:rFonts w:ascii="Arial" w:eastAsia="Arial" w:hAnsi="Arial" w:cs="Arial"/>
          <w:sz w:val="36"/>
          <w:szCs w:val="36"/>
        </w:rPr>
      </w:pPr>
      <w:r>
        <w:rPr>
          <w:rFonts w:ascii="Arial" w:eastAsia="Arial" w:hAnsi="Arial" w:cs="Arial"/>
          <w:b/>
          <w:bCs/>
          <w:sz w:val="36"/>
          <w:szCs w:val="36"/>
        </w:rPr>
        <w:t>4B. Attachments</w:t>
      </w:r>
    </w:p>
    <w:p w14:paraId="268F6026" w14:textId="77777777" w:rsidR="008C1F32" w:rsidRDefault="008C1F32">
      <w:pPr>
        <w:spacing w:before="9" w:after="0" w:line="110" w:lineRule="exact"/>
        <w:rPr>
          <w:sz w:val="11"/>
          <w:szCs w:val="11"/>
        </w:rPr>
      </w:pPr>
    </w:p>
    <w:p w14:paraId="6568534A" w14:textId="77777777" w:rsidR="008C1F32" w:rsidRDefault="008C1F32">
      <w:pPr>
        <w:spacing w:after="0" w:line="200" w:lineRule="exact"/>
        <w:rPr>
          <w:sz w:val="20"/>
          <w:szCs w:val="20"/>
        </w:rPr>
      </w:pPr>
    </w:p>
    <w:p w14:paraId="6E5034A4" w14:textId="77777777" w:rsidR="008C1F32" w:rsidRDefault="008C1F32">
      <w:pPr>
        <w:spacing w:after="0" w:line="200" w:lineRule="exact"/>
        <w:rPr>
          <w:sz w:val="20"/>
          <w:szCs w:val="20"/>
        </w:rPr>
      </w:pPr>
    </w:p>
    <w:p w14:paraId="160073F6" w14:textId="77777777" w:rsidR="008C1F32" w:rsidRDefault="008C1F32">
      <w:pPr>
        <w:spacing w:after="0" w:line="200" w:lineRule="exact"/>
        <w:rPr>
          <w:sz w:val="20"/>
          <w:szCs w:val="20"/>
        </w:rPr>
      </w:pPr>
    </w:p>
    <w:p w14:paraId="2A6D6BED" w14:textId="77777777" w:rsidR="008C1F32" w:rsidRDefault="008C1F32">
      <w:pPr>
        <w:spacing w:after="0" w:line="200" w:lineRule="exact"/>
        <w:rPr>
          <w:sz w:val="20"/>
          <w:szCs w:val="20"/>
        </w:rPr>
      </w:pPr>
    </w:p>
    <w:p w14:paraId="42D2287B" w14:textId="77777777" w:rsidR="008C1F32" w:rsidRDefault="008C1F32">
      <w:pPr>
        <w:spacing w:after="0" w:line="200" w:lineRule="exact"/>
        <w:rPr>
          <w:sz w:val="20"/>
          <w:szCs w:val="20"/>
        </w:rPr>
      </w:pPr>
    </w:p>
    <w:p w14:paraId="1367D82B" w14:textId="77777777" w:rsidR="008C1F32" w:rsidRDefault="008C1F32">
      <w:pPr>
        <w:spacing w:after="0" w:line="200" w:lineRule="exact"/>
        <w:rPr>
          <w:sz w:val="20"/>
          <w:szCs w:val="20"/>
        </w:rPr>
      </w:pPr>
    </w:p>
    <w:p w14:paraId="11DCA92A" w14:textId="77777777" w:rsidR="008C1F32" w:rsidRDefault="00102586">
      <w:pPr>
        <w:spacing w:after="0" w:line="240" w:lineRule="auto"/>
        <w:ind w:left="1240" w:right="-20"/>
        <w:rPr>
          <w:rFonts w:ascii="Arial" w:eastAsia="Arial" w:hAnsi="Arial" w:cs="Arial"/>
          <w:sz w:val="24"/>
          <w:szCs w:val="24"/>
        </w:rPr>
      </w:pPr>
      <w:r>
        <w:rPr>
          <w:rFonts w:ascii="Arial" w:eastAsia="Arial" w:hAnsi="Arial" w:cs="Arial"/>
          <w:b/>
          <w:bCs/>
          <w:sz w:val="24"/>
          <w:szCs w:val="24"/>
        </w:rPr>
        <w:t>Instructions:</w:t>
      </w:r>
    </w:p>
    <w:p w14:paraId="595264EE" w14:textId="77777777" w:rsidR="008C1F32" w:rsidRDefault="008C1F32">
      <w:pPr>
        <w:spacing w:before="9" w:after="0" w:line="120" w:lineRule="exact"/>
        <w:rPr>
          <w:sz w:val="12"/>
          <w:szCs w:val="12"/>
        </w:rPr>
      </w:pPr>
    </w:p>
    <w:p w14:paraId="48F6F2E6" w14:textId="77777777" w:rsidR="008C1F32" w:rsidRDefault="00102586">
      <w:pPr>
        <w:spacing w:after="0" w:line="200" w:lineRule="exact"/>
        <w:ind w:left="1240" w:right="1576"/>
        <w:rPr>
          <w:rFonts w:ascii="Arial" w:eastAsia="Arial" w:hAnsi="Arial" w:cs="Arial"/>
          <w:sz w:val="20"/>
          <w:szCs w:val="20"/>
        </w:rPr>
      </w:pPr>
      <w:r>
        <w:rPr>
          <w:rFonts w:ascii="Arial" w:eastAsia="Arial" w:hAnsi="Arial" w:cs="Arial"/>
          <w:sz w:val="20"/>
          <w:szCs w:val="20"/>
        </w:rPr>
        <w:t>Multiple files may be attached as a single .zip file. For instructions on how to use .zip files, a reference document is available on the e-snaps training site:</w:t>
      </w:r>
      <w:hyperlink r:id="rId57">
        <w:r>
          <w:rPr>
            <w:rFonts w:ascii="Arial" w:eastAsia="Arial" w:hAnsi="Arial" w:cs="Arial"/>
            <w:sz w:val="20"/>
            <w:szCs w:val="20"/>
          </w:rPr>
          <w:t xml:space="preserve"> https://www.hudexchange.info/resource/3118/creating-a-zip-file-and-capturing-a-screenshot-</w:t>
        </w:r>
      </w:hyperlink>
      <w:r>
        <w:rPr>
          <w:rFonts w:ascii="Arial" w:eastAsia="Arial" w:hAnsi="Arial" w:cs="Arial"/>
          <w:sz w:val="20"/>
          <w:szCs w:val="20"/>
        </w:rPr>
        <w:t xml:space="preserve"> resource</w:t>
      </w:r>
    </w:p>
    <w:p w14:paraId="44D145BC" w14:textId="77777777" w:rsidR="008C1F32" w:rsidRDefault="008C1F32">
      <w:pPr>
        <w:spacing w:before="5" w:after="0" w:line="50" w:lineRule="exact"/>
        <w:rPr>
          <w:sz w:val="5"/>
          <w:szCs w:val="5"/>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8C1F32" w14:paraId="45742E99"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2B6D1185"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b/>
                <w:bCs/>
                <w:sz w:val="20"/>
                <w:szCs w:val="20"/>
              </w:rPr>
              <w:t>Document Type</w:t>
            </w:r>
          </w:p>
        </w:tc>
        <w:tc>
          <w:tcPr>
            <w:tcW w:w="1543" w:type="dxa"/>
            <w:tcBorders>
              <w:top w:val="single" w:sz="4" w:space="0" w:color="000000"/>
              <w:left w:val="single" w:sz="4" w:space="0" w:color="000000"/>
              <w:bottom w:val="single" w:sz="4" w:space="0" w:color="000000"/>
              <w:right w:val="single" w:sz="4" w:space="0" w:color="000000"/>
            </w:tcBorders>
            <w:shd w:val="clear" w:color="auto" w:fill="DCDCDC"/>
          </w:tcPr>
          <w:p w14:paraId="1245D517"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b/>
                <w:bCs/>
                <w:sz w:val="20"/>
                <w:szCs w:val="20"/>
              </w:rPr>
              <w:t>Required?</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1C0C888F"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b/>
                <w:bCs/>
                <w:sz w:val="20"/>
                <w:szCs w:val="20"/>
              </w:rPr>
              <w:t>Document Description</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27DF8814"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b/>
                <w:bCs/>
                <w:sz w:val="20"/>
                <w:szCs w:val="20"/>
              </w:rPr>
              <w:t>Date Attached</w:t>
            </w:r>
          </w:p>
        </w:tc>
      </w:tr>
      <w:tr w:rsidR="008C1F32" w14:paraId="7F14EDCE"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152C7A6D"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 xml:space="preserve">_FY 2019 </w:t>
            </w:r>
            <w:proofErr w:type="spellStart"/>
            <w:r>
              <w:rPr>
                <w:rFonts w:ascii="Arial" w:eastAsia="Arial" w:hAnsi="Arial" w:cs="Arial"/>
                <w:position w:val="-1"/>
                <w:sz w:val="20"/>
                <w:szCs w:val="20"/>
              </w:rPr>
              <w:t>CoC</w:t>
            </w:r>
            <w:proofErr w:type="spellEnd"/>
            <w:r>
              <w:rPr>
                <w:rFonts w:ascii="Arial" w:eastAsia="Arial" w:hAnsi="Arial" w:cs="Arial"/>
                <w:position w:val="-1"/>
                <w:sz w:val="20"/>
                <w:szCs w:val="20"/>
              </w:rPr>
              <w:t xml:space="preserve"> Competition</w:t>
            </w:r>
          </w:p>
          <w:p w14:paraId="66616F14"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Report (HDX Report)</w:t>
            </w:r>
          </w:p>
        </w:tc>
        <w:tc>
          <w:tcPr>
            <w:tcW w:w="1543" w:type="dxa"/>
            <w:tcBorders>
              <w:top w:val="single" w:sz="4" w:space="0" w:color="000000"/>
              <w:left w:val="single" w:sz="4" w:space="0" w:color="000000"/>
              <w:bottom w:val="single" w:sz="4" w:space="0" w:color="000000"/>
              <w:right w:val="single" w:sz="4" w:space="0" w:color="000000"/>
            </w:tcBorders>
          </w:tcPr>
          <w:p w14:paraId="42EF370B"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6E1F8699"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4A7B811C" w14:textId="77777777" w:rsidR="008C1F32" w:rsidRDefault="008C1F32"/>
        </w:tc>
      </w:tr>
      <w:tr w:rsidR="008C1F32" w14:paraId="22093B34"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60F3E17C" w14:textId="77777777" w:rsidR="008C1F32" w:rsidRDefault="00102586">
            <w:pPr>
              <w:spacing w:before="75" w:after="0" w:line="200" w:lineRule="exact"/>
              <w:ind w:left="95" w:right="448"/>
              <w:rPr>
                <w:rFonts w:ascii="Arial" w:eastAsia="Arial" w:hAnsi="Arial" w:cs="Arial"/>
                <w:sz w:val="20"/>
                <w:szCs w:val="20"/>
              </w:rPr>
            </w:pPr>
            <w:r>
              <w:rPr>
                <w:rFonts w:ascii="Arial" w:eastAsia="Arial" w:hAnsi="Arial" w:cs="Arial"/>
                <w:sz w:val="20"/>
                <w:szCs w:val="20"/>
              </w:rPr>
              <w:t>1C-4.PHA Administration Plan–Moving On Multifamily Assisted Housing Owners’ Preference.</w:t>
            </w:r>
          </w:p>
        </w:tc>
        <w:tc>
          <w:tcPr>
            <w:tcW w:w="1543" w:type="dxa"/>
            <w:tcBorders>
              <w:top w:val="single" w:sz="4" w:space="0" w:color="000000"/>
              <w:left w:val="single" w:sz="4" w:space="0" w:color="000000"/>
              <w:bottom w:val="single" w:sz="4" w:space="0" w:color="000000"/>
              <w:right w:val="single" w:sz="4" w:space="0" w:color="000000"/>
            </w:tcBorders>
          </w:tcPr>
          <w:p w14:paraId="071E3063"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2C32ED61"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38C96A8B" w14:textId="77777777" w:rsidR="008C1F32" w:rsidRDefault="008C1F32"/>
        </w:tc>
      </w:tr>
      <w:tr w:rsidR="008C1F32" w14:paraId="516D770A"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5730F229"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1C-4. PHA Administrative Plan</w:t>
            </w:r>
          </w:p>
          <w:p w14:paraId="0BC6F88C"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Homeless Preference.</w:t>
            </w:r>
          </w:p>
        </w:tc>
        <w:tc>
          <w:tcPr>
            <w:tcW w:w="1543" w:type="dxa"/>
            <w:tcBorders>
              <w:top w:val="single" w:sz="4" w:space="0" w:color="000000"/>
              <w:left w:val="single" w:sz="4" w:space="0" w:color="000000"/>
              <w:bottom w:val="single" w:sz="4" w:space="0" w:color="000000"/>
              <w:right w:val="single" w:sz="4" w:space="0" w:color="000000"/>
            </w:tcBorders>
          </w:tcPr>
          <w:p w14:paraId="6B39CAAE"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23215B6A"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51BCC20E" w14:textId="77777777" w:rsidR="008C1F32" w:rsidRDefault="008C1F32"/>
        </w:tc>
      </w:tr>
      <w:tr w:rsidR="008C1F32" w14:paraId="7FAB20C8"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6F7CA04F" w14:textId="77777777" w:rsidR="008C1F32" w:rsidRDefault="00102586">
            <w:pPr>
              <w:spacing w:before="75" w:after="0" w:line="200" w:lineRule="exact"/>
              <w:ind w:left="95" w:right="692"/>
              <w:rPr>
                <w:rFonts w:ascii="Arial" w:eastAsia="Arial" w:hAnsi="Arial" w:cs="Arial"/>
                <w:sz w:val="20"/>
                <w:szCs w:val="20"/>
              </w:rPr>
            </w:pPr>
            <w:r>
              <w:rPr>
                <w:rFonts w:ascii="Arial" w:eastAsia="Arial" w:hAnsi="Arial" w:cs="Arial"/>
                <w:sz w:val="20"/>
                <w:szCs w:val="20"/>
              </w:rPr>
              <w:t>1C-7. Centralized or Coordinated Assessment System.</w:t>
            </w:r>
          </w:p>
        </w:tc>
        <w:tc>
          <w:tcPr>
            <w:tcW w:w="1543" w:type="dxa"/>
            <w:tcBorders>
              <w:top w:val="single" w:sz="4" w:space="0" w:color="000000"/>
              <w:left w:val="single" w:sz="4" w:space="0" w:color="000000"/>
              <w:bottom w:val="single" w:sz="4" w:space="0" w:color="000000"/>
              <w:right w:val="single" w:sz="4" w:space="0" w:color="000000"/>
            </w:tcBorders>
          </w:tcPr>
          <w:p w14:paraId="1B1EE333"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0AFECF9B"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6C6F2A00" w14:textId="77777777" w:rsidR="008C1F32" w:rsidRDefault="008C1F32"/>
        </w:tc>
      </w:tr>
      <w:tr w:rsidR="008C1F32" w14:paraId="6EA30671"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63159051" w14:textId="77777777" w:rsidR="008C1F32" w:rsidRDefault="00102586">
            <w:pPr>
              <w:spacing w:before="75" w:after="0" w:line="200" w:lineRule="exact"/>
              <w:ind w:left="95" w:right="425"/>
              <w:rPr>
                <w:rFonts w:ascii="Arial" w:eastAsia="Arial" w:hAnsi="Arial" w:cs="Arial"/>
                <w:sz w:val="20"/>
                <w:szCs w:val="20"/>
              </w:rPr>
            </w:pPr>
            <w:r>
              <w:rPr>
                <w:rFonts w:ascii="Arial" w:eastAsia="Arial" w:hAnsi="Arial" w:cs="Arial"/>
                <w:sz w:val="20"/>
                <w:szCs w:val="20"/>
              </w:rPr>
              <w:t>1E-1.Public Posting–15-Day Notification Outside e- snaps–Projects Accepted.</w:t>
            </w:r>
          </w:p>
        </w:tc>
        <w:tc>
          <w:tcPr>
            <w:tcW w:w="1543" w:type="dxa"/>
            <w:tcBorders>
              <w:top w:val="single" w:sz="4" w:space="0" w:color="000000"/>
              <w:left w:val="single" w:sz="4" w:space="0" w:color="000000"/>
              <w:bottom w:val="single" w:sz="4" w:space="0" w:color="000000"/>
              <w:right w:val="single" w:sz="4" w:space="0" w:color="000000"/>
            </w:tcBorders>
          </w:tcPr>
          <w:p w14:paraId="4D4E5069"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506FB5F1"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68A3CAAC" w14:textId="77777777" w:rsidR="008C1F32" w:rsidRDefault="008C1F32"/>
        </w:tc>
      </w:tr>
      <w:tr w:rsidR="008C1F32" w14:paraId="26EF29CB"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7F3B14B5" w14:textId="77777777" w:rsidR="008C1F32" w:rsidRDefault="00102586">
            <w:pPr>
              <w:spacing w:before="75" w:after="0" w:line="200" w:lineRule="exact"/>
              <w:ind w:left="95" w:right="370"/>
              <w:rPr>
                <w:rFonts w:ascii="Arial" w:eastAsia="Arial" w:hAnsi="Arial" w:cs="Arial"/>
                <w:sz w:val="20"/>
                <w:szCs w:val="20"/>
              </w:rPr>
            </w:pPr>
            <w:r>
              <w:rPr>
                <w:rFonts w:ascii="Arial" w:eastAsia="Arial" w:hAnsi="Arial" w:cs="Arial"/>
                <w:sz w:val="20"/>
                <w:szCs w:val="20"/>
              </w:rPr>
              <w:t>1E-1. Public Posting–15-Day Notification Outside e- snaps–Projects Rejected or Reduced.</w:t>
            </w:r>
          </w:p>
        </w:tc>
        <w:tc>
          <w:tcPr>
            <w:tcW w:w="1543" w:type="dxa"/>
            <w:tcBorders>
              <w:top w:val="single" w:sz="4" w:space="0" w:color="000000"/>
              <w:left w:val="single" w:sz="4" w:space="0" w:color="000000"/>
              <w:bottom w:val="single" w:sz="4" w:space="0" w:color="000000"/>
              <w:right w:val="single" w:sz="4" w:space="0" w:color="000000"/>
            </w:tcBorders>
          </w:tcPr>
          <w:p w14:paraId="1896671B"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5CFE3A51"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20102885" w14:textId="77777777" w:rsidR="008C1F32" w:rsidRDefault="008C1F32"/>
        </w:tc>
      </w:tr>
      <w:tr w:rsidR="008C1F32" w14:paraId="459A0D12"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4023226B"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1E-1.Public Posting–30-Day</w:t>
            </w:r>
          </w:p>
          <w:p w14:paraId="1EEC3C43"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Local Competition Deadline.</w:t>
            </w:r>
          </w:p>
        </w:tc>
        <w:tc>
          <w:tcPr>
            <w:tcW w:w="1543" w:type="dxa"/>
            <w:tcBorders>
              <w:top w:val="single" w:sz="4" w:space="0" w:color="000000"/>
              <w:left w:val="single" w:sz="4" w:space="0" w:color="000000"/>
              <w:bottom w:val="single" w:sz="4" w:space="0" w:color="000000"/>
              <w:right w:val="single" w:sz="4" w:space="0" w:color="000000"/>
            </w:tcBorders>
          </w:tcPr>
          <w:p w14:paraId="67D0A490"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4A461A6E"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7E70B9EF" w14:textId="77777777" w:rsidR="008C1F32" w:rsidRDefault="008C1F32"/>
        </w:tc>
      </w:tr>
      <w:tr w:rsidR="008C1F32" w14:paraId="4C70E018"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41F44022"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1E-1. Public Posting–Local</w:t>
            </w:r>
          </w:p>
          <w:p w14:paraId="524D34F6"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Competition Announcement.</w:t>
            </w:r>
          </w:p>
        </w:tc>
        <w:tc>
          <w:tcPr>
            <w:tcW w:w="1543" w:type="dxa"/>
            <w:tcBorders>
              <w:top w:val="single" w:sz="4" w:space="0" w:color="000000"/>
              <w:left w:val="single" w:sz="4" w:space="0" w:color="000000"/>
              <w:bottom w:val="single" w:sz="4" w:space="0" w:color="000000"/>
              <w:right w:val="single" w:sz="4" w:space="0" w:color="000000"/>
            </w:tcBorders>
          </w:tcPr>
          <w:p w14:paraId="76F5AEAF"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4A3B704D"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65501635" w14:textId="77777777" w:rsidR="008C1F32" w:rsidRDefault="008C1F32"/>
        </w:tc>
      </w:tr>
      <w:tr w:rsidR="008C1F32" w14:paraId="0E65FC81"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2151E7B1" w14:textId="77777777" w:rsidR="008C1F32" w:rsidRDefault="00102586">
            <w:pPr>
              <w:spacing w:before="75" w:after="0" w:line="200" w:lineRule="exact"/>
              <w:ind w:left="95" w:right="603"/>
              <w:rPr>
                <w:rFonts w:ascii="Arial" w:eastAsia="Arial" w:hAnsi="Arial" w:cs="Arial"/>
                <w:sz w:val="20"/>
                <w:szCs w:val="20"/>
              </w:rPr>
            </w:pPr>
            <w:r>
              <w:rPr>
                <w:rFonts w:ascii="Arial" w:eastAsia="Arial" w:hAnsi="Arial" w:cs="Arial"/>
                <w:sz w:val="20"/>
                <w:szCs w:val="20"/>
              </w:rPr>
              <w:t>1E-4.Public Posting–</w:t>
            </w:r>
            <w:proofErr w:type="spellStart"/>
            <w:r>
              <w:rPr>
                <w:rFonts w:ascii="Arial" w:eastAsia="Arial" w:hAnsi="Arial" w:cs="Arial"/>
                <w:sz w:val="20"/>
                <w:szCs w:val="20"/>
              </w:rPr>
              <w:t>CoC</w:t>
            </w:r>
            <w:proofErr w:type="spellEnd"/>
            <w:r>
              <w:rPr>
                <w:rFonts w:ascii="Arial" w:eastAsia="Arial" w:hAnsi="Arial" w:cs="Arial"/>
                <w:sz w:val="20"/>
                <w:szCs w:val="20"/>
              </w:rPr>
              <w:t>- Approved Consolidated Application</w:t>
            </w:r>
          </w:p>
        </w:tc>
        <w:tc>
          <w:tcPr>
            <w:tcW w:w="1543" w:type="dxa"/>
            <w:tcBorders>
              <w:top w:val="single" w:sz="4" w:space="0" w:color="000000"/>
              <w:left w:val="single" w:sz="4" w:space="0" w:color="000000"/>
              <w:bottom w:val="single" w:sz="4" w:space="0" w:color="000000"/>
              <w:right w:val="single" w:sz="4" w:space="0" w:color="000000"/>
            </w:tcBorders>
          </w:tcPr>
          <w:p w14:paraId="5E322526"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44C81751"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4B336993" w14:textId="77777777" w:rsidR="008C1F32" w:rsidRDefault="008C1F32"/>
        </w:tc>
      </w:tr>
      <w:tr w:rsidR="008C1F32" w14:paraId="44E1B475"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79949B01" w14:textId="77777777" w:rsidR="008C1F32" w:rsidRDefault="00102586">
            <w:pPr>
              <w:spacing w:before="75" w:after="0" w:line="200" w:lineRule="exact"/>
              <w:ind w:left="95" w:right="492"/>
              <w:jc w:val="both"/>
              <w:rPr>
                <w:rFonts w:ascii="Arial" w:eastAsia="Arial" w:hAnsi="Arial" w:cs="Arial"/>
                <w:sz w:val="20"/>
                <w:szCs w:val="20"/>
              </w:rPr>
            </w:pPr>
            <w:r>
              <w:rPr>
                <w:rFonts w:ascii="Arial" w:eastAsia="Arial" w:hAnsi="Arial" w:cs="Arial"/>
                <w:sz w:val="20"/>
                <w:szCs w:val="20"/>
              </w:rPr>
              <w:t>3A. Written Agreement with Local Education or Training Organization.</w:t>
            </w:r>
          </w:p>
        </w:tc>
        <w:tc>
          <w:tcPr>
            <w:tcW w:w="1543" w:type="dxa"/>
            <w:tcBorders>
              <w:top w:val="single" w:sz="4" w:space="0" w:color="000000"/>
              <w:left w:val="single" w:sz="4" w:space="0" w:color="000000"/>
              <w:bottom w:val="single" w:sz="4" w:space="0" w:color="000000"/>
              <w:right w:val="single" w:sz="4" w:space="0" w:color="000000"/>
            </w:tcBorders>
          </w:tcPr>
          <w:p w14:paraId="550B73C4"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33651087"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4737DB37" w14:textId="77777777" w:rsidR="008C1F32" w:rsidRDefault="008C1F32"/>
        </w:tc>
      </w:tr>
      <w:tr w:rsidR="008C1F32" w14:paraId="063AEE23"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21D4C06D" w14:textId="77777777" w:rsidR="008C1F32" w:rsidRDefault="00102586">
            <w:pPr>
              <w:spacing w:before="75" w:after="0" w:line="200" w:lineRule="exact"/>
              <w:ind w:left="95" w:right="492"/>
              <w:rPr>
                <w:rFonts w:ascii="Arial" w:eastAsia="Arial" w:hAnsi="Arial" w:cs="Arial"/>
                <w:sz w:val="20"/>
                <w:szCs w:val="20"/>
              </w:rPr>
            </w:pPr>
            <w:r>
              <w:rPr>
                <w:rFonts w:ascii="Arial" w:eastAsia="Arial" w:hAnsi="Arial" w:cs="Arial"/>
                <w:sz w:val="20"/>
                <w:szCs w:val="20"/>
              </w:rPr>
              <w:t>3A. Written Agreement with State or Local Workforce Development Board.</w:t>
            </w:r>
          </w:p>
        </w:tc>
        <w:tc>
          <w:tcPr>
            <w:tcW w:w="1543" w:type="dxa"/>
            <w:tcBorders>
              <w:top w:val="single" w:sz="4" w:space="0" w:color="000000"/>
              <w:left w:val="single" w:sz="4" w:space="0" w:color="000000"/>
              <w:bottom w:val="single" w:sz="4" w:space="0" w:color="000000"/>
              <w:right w:val="single" w:sz="4" w:space="0" w:color="000000"/>
            </w:tcBorders>
          </w:tcPr>
          <w:p w14:paraId="79E6D9DB"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2840929B"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50451B73" w14:textId="77777777" w:rsidR="008C1F32" w:rsidRDefault="008C1F32"/>
        </w:tc>
      </w:tr>
      <w:tr w:rsidR="008C1F32" w14:paraId="5EBACF08"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1DCE62A6" w14:textId="77777777" w:rsidR="008C1F32" w:rsidRDefault="00102586">
            <w:pPr>
              <w:spacing w:before="47" w:after="0" w:line="228" w:lineRule="exact"/>
              <w:ind w:left="95" w:right="-20"/>
              <w:rPr>
                <w:rFonts w:ascii="Arial" w:eastAsia="Arial" w:hAnsi="Arial" w:cs="Arial"/>
                <w:sz w:val="20"/>
                <w:szCs w:val="20"/>
              </w:rPr>
            </w:pPr>
            <w:r>
              <w:rPr>
                <w:rFonts w:ascii="Arial" w:eastAsia="Arial" w:hAnsi="Arial" w:cs="Arial"/>
                <w:position w:val="-1"/>
                <w:sz w:val="20"/>
                <w:szCs w:val="20"/>
              </w:rPr>
              <w:t>3B-3. Summary of Racial</w:t>
            </w:r>
          </w:p>
          <w:p w14:paraId="11AB3B0C" w14:textId="77777777" w:rsidR="008C1F32" w:rsidRDefault="00102586">
            <w:pPr>
              <w:spacing w:after="0" w:line="202" w:lineRule="exact"/>
              <w:ind w:left="95" w:right="-20"/>
              <w:rPr>
                <w:rFonts w:ascii="Arial" w:eastAsia="Arial" w:hAnsi="Arial" w:cs="Arial"/>
                <w:sz w:val="20"/>
                <w:szCs w:val="20"/>
              </w:rPr>
            </w:pPr>
            <w:r>
              <w:rPr>
                <w:rFonts w:ascii="Arial" w:eastAsia="Arial" w:hAnsi="Arial" w:cs="Arial"/>
                <w:sz w:val="20"/>
                <w:szCs w:val="20"/>
              </w:rPr>
              <w:t>Disparity Assessment.</w:t>
            </w:r>
          </w:p>
        </w:tc>
        <w:tc>
          <w:tcPr>
            <w:tcW w:w="1543" w:type="dxa"/>
            <w:tcBorders>
              <w:top w:val="single" w:sz="4" w:space="0" w:color="000000"/>
              <w:left w:val="single" w:sz="4" w:space="0" w:color="000000"/>
              <w:bottom w:val="single" w:sz="4" w:space="0" w:color="000000"/>
              <w:right w:val="single" w:sz="4" w:space="0" w:color="000000"/>
            </w:tcBorders>
          </w:tcPr>
          <w:p w14:paraId="7104EC6F"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Yes</w:t>
            </w:r>
          </w:p>
        </w:tc>
        <w:tc>
          <w:tcPr>
            <w:tcW w:w="3086" w:type="dxa"/>
            <w:tcBorders>
              <w:top w:val="single" w:sz="4" w:space="0" w:color="000000"/>
              <w:left w:val="single" w:sz="4" w:space="0" w:color="000000"/>
              <w:bottom w:val="single" w:sz="4" w:space="0" w:color="000000"/>
              <w:right w:val="single" w:sz="4" w:space="0" w:color="000000"/>
            </w:tcBorders>
          </w:tcPr>
          <w:p w14:paraId="64EF5D8D"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4DE4D48C" w14:textId="77777777" w:rsidR="008C1F32" w:rsidRDefault="008C1F32"/>
        </w:tc>
      </w:tr>
      <w:tr w:rsidR="008C1F32" w14:paraId="089C4FF1"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FA54D62" w14:textId="77777777" w:rsidR="008C1F32" w:rsidRDefault="00102586">
            <w:pPr>
              <w:spacing w:before="75" w:after="0" w:line="200" w:lineRule="exact"/>
              <w:ind w:left="95" w:right="281"/>
              <w:rPr>
                <w:rFonts w:ascii="Arial" w:eastAsia="Arial" w:hAnsi="Arial" w:cs="Arial"/>
                <w:sz w:val="20"/>
                <w:szCs w:val="20"/>
              </w:rPr>
            </w:pPr>
            <w:r>
              <w:rPr>
                <w:rFonts w:ascii="Arial" w:eastAsia="Arial" w:hAnsi="Arial" w:cs="Arial"/>
                <w:sz w:val="20"/>
                <w:szCs w:val="20"/>
              </w:rPr>
              <w:t>4A-7a. Project List-Homeless under Other Federal Statutes.</w:t>
            </w:r>
          </w:p>
        </w:tc>
        <w:tc>
          <w:tcPr>
            <w:tcW w:w="1543" w:type="dxa"/>
            <w:tcBorders>
              <w:top w:val="single" w:sz="4" w:space="0" w:color="000000"/>
              <w:left w:val="single" w:sz="4" w:space="0" w:color="000000"/>
              <w:bottom w:val="single" w:sz="4" w:space="0" w:color="000000"/>
              <w:right w:val="single" w:sz="4" w:space="0" w:color="000000"/>
            </w:tcBorders>
          </w:tcPr>
          <w:p w14:paraId="43967C85"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7F33E4F0"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04E2B73D" w14:textId="77777777" w:rsidR="008C1F32" w:rsidRDefault="008C1F32"/>
        </w:tc>
      </w:tr>
      <w:tr w:rsidR="008C1F32" w14:paraId="70732B2A"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6FB38D8A"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5649E1CA"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6B67E98F"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0C77F15D" w14:textId="77777777" w:rsidR="008C1F32" w:rsidRDefault="008C1F32"/>
        </w:tc>
      </w:tr>
      <w:tr w:rsidR="008C1F32" w14:paraId="2B69B1CD"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0D4BD4CF"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312FC811"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111AF6DD"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527D4916" w14:textId="77777777" w:rsidR="008C1F32" w:rsidRDefault="008C1F32"/>
        </w:tc>
      </w:tr>
    </w:tbl>
    <w:p w14:paraId="10D6D307" w14:textId="77777777" w:rsidR="008C1F32" w:rsidRDefault="008C1F32">
      <w:pPr>
        <w:spacing w:after="0"/>
        <w:sectPr w:rsidR="008C1F32">
          <w:pgSz w:w="12240" w:h="15840"/>
          <w:pgMar w:top="1320" w:right="600" w:bottom="1060" w:left="600" w:header="798" w:footer="865" w:gutter="0"/>
          <w:cols w:space="720"/>
        </w:sectPr>
      </w:pPr>
    </w:p>
    <w:p w14:paraId="1C6A66F2" w14:textId="77777777" w:rsidR="008C1F32" w:rsidRDefault="008C1F32">
      <w:pPr>
        <w:spacing w:after="0" w:line="200" w:lineRule="exact"/>
        <w:rPr>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8C1F32" w14:paraId="5184BDBA"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8FC1C9E"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3AE2B6E9" w14:textId="77777777" w:rsidR="008C1F32" w:rsidRDefault="00102586">
            <w:pPr>
              <w:spacing w:before="47" w:after="0" w:line="240" w:lineRule="auto"/>
              <w:ind w:left="95" w:right="-20"/>
              <w:rPr>
                <w:rFonts w:ascii="Arial" w:eastAsia="Arial" w:hAnsi="Arial" w:cs="Arial"/>
                <w:sz w:val="20"/>
                <w:szCs w:val="20"/>
              </w:rPr>
            </w:pPr>
            <w:r>
              <w:rPr>
                <w:rFonts w:ascii="Arial" w:eastAsia="Arial" w:hAnsi="Arial" w:cs="Arial"/>
                <w:sz w:val="20"/>
                <w:szCs w:val="20"/>
              </w:rPr>
              <w:t>No</w:t>
            </w:r>
          </w:p>
        </w:tc>
        <w:tc>
          <w:tcPr>
            <w:tcW w:w="3086" w:type="dxa"/>
            <w:tcBorders>
              <w:top w:val="single" w:sz="4" w:space="0" w:color="000000"/>
              <w:left w:val="single" w:sz="4" w:space="0" w:color="000000"/>
              <w:bottom w:val="single" w:sz="4" w:space="0" w:color="000000"/>
              <w:right w:val="single" w:sz="4" w:space="0" w:color="000000"/>
            </w:tcBorders>
          </w:tcPr>
          <w:p w14:paraId="268FD67F" w14:textId="77777777" w:rsidR="008C1F32" w:rsidRDefault="008C1F32"/>
        </w:tc>
        <w:tc>
          <w:tcPr>
            <w:tcW w:w="3086" w:type="dxa"/>
            <w:tcBorders>
              <w:top w:val="single" w:sz="4" w:space="0" w:color="000000"/>
              <w:left w:val="single" w:sz="4" w:space="0" w:color="000000"/>
              <w:bottom w:val="single" w:sz="4" w:space="0" w:color="000000"/>
              <w:right w:val="single" w:sz="4" w:space="0" w:color="000000"/>
            </w:tcBorders>
          </w:tcPr>
          <w:p w14:paraId="77249568" w14:textId="77777777" w:rsidR="008C1F32" w:rsidRDefault="008C1F32"/>
        </w:tc>
      </w:tr>
    </w:tbl>
    <w:p w14:paraId="34619764" w14:textId="100D090F" w:rsidR="008C1F32" w:rsidRDefault="00102586">
      <w:pPr>
        <w:tabs>
          <w:tab w:val="left" w:pos="7240"/>
        </w:tabs>
        <w:spacing w:before="29" w:after="0" w:line="240" w:lineRule="auto"/>
        <w:ind w:left="220" w:right="-20"/>
        <w:rPr>
          <w:rFonts w:ascii="Arial" w:eastAsia="Arial" w:hAnsi="Arial" w:cs="Arial"/>
          <w:sz w:val="24"/>
          <w:szCs w:val="24"/>
        </w:rPr>
      </w:pPr>
      <w:r>
        <w:rPr>
          <w:rFonts w:ascii="Arial" w:eastAsia="Arial" w:hAnsi="Arial" w:cs="Arial"/>
          <w:sz w:val="24"/>
          <w:szCs w:val="24"/>
        </w:rPr>
        <w:t>No Input Required</w:t>
      </w:r>
    </w:p>
    <w:sectPr w:rsidR="008C1F32">
      <w:pgSz w:w="12240" w:h="15840"/>
      <w:pgMar w:top="1320" w:right="600" w:bottom="1060" w:left="600" w:header="798" w:footer="8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ul LeBlanc" w:date="2019-08-19T16:16:00Z" w:initials="PL">
    <w:p w14:paraId="6EF37DE8" w14:textId="34FA0D23" w:rsidR="008B052D" w:rsidRDefault="008B052D">
      <w:pPr>
        <w:pStyle w:val="CommentText"/>
      </w:pPr>
      <w:r>
        <w:rPr>
          <w:rStyle w:val="CommentReference"/>
        </w:rPr>
        <w:annotationRef/>
      </w:r>
      <w:r>
        <w:t>To be completed with DV Bonus applicants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F37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37DE8" w16cid:durableId="210549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4F5E" w14:textId="77777777" w:rsidR="00421AFF" w:rsidRDefault="00421AFF">
      <w:pPr>
        <w:spacing w:after="0" w:line="240" w:lineRule="auto"/>
      </w:pPr>
      <w:r>
        <w:separator/>
      </w:r>
    </w:p>
  </w:endnote>
  <w:endnote w:type="continuationSeparator" w:id="0">
    <w:p w14:paraId="788EA440" w14:textId="77777777" w:rsidR="00421AFF" w:rsidRDefault="0042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773750"/>
      <w:docPartObj>
        <w:docPartGallery w:val="Page Numbers (Bottom of Page)"/>
        <w:docPartUnique/>
      </w:docPartObj>
    </w:sdtPr>
    <w:sdtEndPr>
      <w:rPr>
        <w:noProof/>
      </w:rPr>
    </w:sdtEndPr>
    <w:sdtContent>
      <w:p w14:paraId="34FDCF1C" w14:textId="644C9CD7" w:rsidR="00421AFF" w:rsidRDefault="00421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8E52DA" w14:textId="6A1A9529" w:rsidR="00421AFF" w:rsidRDefault="00421AF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43"/>
      <w:docPartObj>
        <w:docPartGallery w:val="Page Numbers (Bottom of Page)"/>
        <w:docPartUnique/>
      </w:docPartObj>
    </w:sdtPr>
    <w:sdtEndPr>
      <w:rPr>
        <w:noProof/>
      </w:rPr>
    </w:sdtEndPr>
    <w:sdtContent>
      <w:p w14:paraId="50422643" w14:textId="0C0F4253" w:rsidR="00421AFF" w:rsidRDefault="00421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A9E86" w14:textId="77777777" w:rsidR="00421AFF" w:rsidRDefault="00421AF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4D39" w14:textId="77777777" w:rsidR="00421AFF" w:rsidRDefault="00421AFF">
      <w:pPr>
        <w:spacing w:after="0" w:line="240" w:lineRule="auto"/>
      </w:pPr>
      <w:r>
        <w:separator/>
      </w:r>
    </w:p>
  </w:footnote>
  <w:footnote w:type="continuationSeparator" w:id="0">
    <w:p w14:paraId="1078D294" w14:textId="77777777" w:rsidR="00421AFF" w:rsidRDefault="0042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29E4" w14:textId="71580280" w:rsidR="00421AFF" w:rsidRDefault="00421AFF">
    <w:pPr>
      <w:spacing w:after="0" w:line="200" w:lineRule="exact"/>
      <w:rPr>
        <w:sz w:val="20"/>
        <w:szCs w:val="20"/>
      </w:rPr>
    </w:pPr>
    <w:r>
      <w:rPr>
        <w:noProof/>
      </w:rPr>
      <mc:AlternateContent>
        <mc:Choice Requires="wpg">
          <w:drawing>
            <wp:anchor distT="0" distB="0" distL="114300" distR="114300" simplePos="0" relativeHeight="503313153" behindDoc="1" locked="0" layoutInCell="1" allowOverlap="1" wp14:anchorId="7C167CD1" wp14:editId="60608194">
              <wp:simplePos x="0" y="0"/>
              <wp:positionH relativeFrom="page">
                <wp:posOffset>457200</wp:posOffset>
              </wp:positionH>
              <wp:positionV relativeFrom="page">
                <wp:posOffset>850900</wp:posOffset>
              </wp:positionV>
              <wp:extent cx="6858000" cy="1270"/>
              <wp:effectExtent l="9525" t="12700" r="9525" b="508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40"/>
                        <a:chExt cx="10800" cy="2"/>
                      </a:xfrm>
                    </wpg:grpSpPr>
                    <wps:wsp>
                      <wps:cNvPr id="394" name="Freeform 394"/>
                      <wps:cNvSpPr>
                        <a:spLocks/>
                      </wps:cNvSpPr>
                      <wps:spPr bwMode="auto">
                        <a:xfrm>
                          <a:off x="720" y="13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38207" id="Group 393" o:spid="_x0000_s1026" style="position:absolute;margin-left:36pt;margin-top:67pt;width:540pt;height:.1pt;z-index:-3327;mso-position-horizontal-relative:page;mso-position-vertical-relative:page" coordorigin="720,1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">
              <v:shape id="Freeform 394" o:spid="_x0000_s1027" style="position:absolute;left:720;top:13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" path="m,l10800,e" filled="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3154" behindDoc="1" locked="0" layoutInCell="1" allowOverlap="1" wp14:anchorId="05BF57C3" wp14:editId="2BFCE0DF">
              <wp:simplePos x="0" y="0"/>
              <wp:positionH relativeFrom="page">
                <wp:posOffset>469900</wp:posOffset>
              </wp:positionH>
              <wp:positionV relativeFrom="page">
                <wp:posOffset>494030</wp:posOffset>
              </wp:positionV>
              <wp:extent cx="3053080" cy="330200"/>
              <wp:effectExtent l="3175" t="0" r="1270" b="4445"/>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D725" w14:textId="77777777" w:rsidR="00421AFF" w:rsidRDefault="00421AFF">
                          <w:pPr>
                            <w:spacing w:after="0" w:line="224" w:lineRule="exact"/>
                            <w:ind w:left="20" w:right="-50"/>
                            <w:rPr>
                              <w:rFonts w:ascii="Arial" w:eastAsia="Arial" w:hAnsi="Arial" w:cs="Arial"/>
                              <w:sz w:val="20"/>
                              <w:szCs w:val="20"/>
                            </w:rPr>
                          </w:pPr>
                          <w:r>
                            <w:rPr>
                              <w:rFonts w:ascii="Arial" w:eastAsia="Arial" w:hAnsi="Arial" w:cs="Arial"/>
                              <w:b/>
                              <w:bCs/>
                              <w:sz w:val="20"/>
                              <w:szCs w:val="20"/>
                            </w:rPr>
                            <w:t xml:space="preserve">Applicant: </w:t>
                          </w:r>
                          <w:r>
                            <w:rPr>
                              <w:rFonts w:ascii="Arial" w:eastAsia="Arial" w:hAnsi="Arial" w:cs="Arial"/>
                              <w:sz w:val="20"/>
                              <w:szCs w:val="20"/>
                            </w:rPr>
                            <w:t xml:space="preserve">Grand Rapids/Wyoming/Kent County </w:t>
                          </w:r>
                          <w:proofErr w:type="spellStart"/>
                          <w:r>
                            <w:rPr>
                              <w:rFonts w:ascii="Arial" w:eastAsia="Arial" w:hAnsi="Arial" w:cs="Arial"/>
                              <w:sz w:val="20"/>
                              <w:szCs w:val="20"/>
                            </w:rPr>
                            <w:t>CoC</w:t>
                          </w:r>
                          <w:proofErr w:type="spellEnd"/>
                        </w:p>
                        <w:p w14:paraId="651659EA" w14:textId="77777777" w:rsidR="00421AFF" w:rsidRDefault="00421AFF">
                          <w:pPr>
                            <w:spacing w:before="50" w:after="0" w:line="240" w:lineRule="auto"/>
                            <w:ind w:left="20" w:right="-20"/>
                            <w:rPr>
                              <w:rFonts w:ascii="Arial" w:eastAsia="Arial" w:hAnsi="Arial" w:cs="Arial"/>
                              <w:sz w:val="20"/>
                              <w:szCs w:val="20"/>
                            </w:rPr>
                          </w:pPr>
                          <w:r>
                            <w:rPr>
                              <w:rFonts w:ascii="Arial" w:eastAsia="Arial" w:hAnsi="Arial" w:cs="Arial"/>
                              <w:b/>
                              <w:bCs/>
                              <w:sz w:val="20"/>
                              <w:szCs w:val="20"/>
                            </w:rPr>
                            <w:t xml:space="preserve">Project: </w:t>
                          </w:r>
                          <w:r>
                            <w:rPr>
                              <w:rFonts w:ascii="Arial" w:eastAsia="Arial" w:hAnsi="Arial" w:cs="Arial"/>
                              <w:sz w:val="20"/>
                              <w:szCs w:val="20"/>
                            </w:rPr>
                            <w:t xml:space="preserve">MI-506 </w:t>
                          </w:r>
                          <w:proofErr w:type="spellStart"/>
                          <w:r>
                            <w:rPr>
                              <w:rFonts w:ascii="Arial" w:eastAsia="Arial" w:hAnsi="Arial" w:cs="Arial"/>
                              <w:sz w:val="20"/>
                              <w:szCs w:val="20"/>
                            </w:rPr>
                            <w:t>CoC</w:t>
                          </w:r>
                          <w:proofErr w:type="spellEnd"/>
                          <w:r>
                            <w:rPr>
                              <w:rFonts w:ascii="Arial" w:eastAsia="Arial" w:hAnsi="Arial" w:cs="Arial"/>
                              <w:sz w:val="20"/>
                              <w:szCs w:val="20"/>
                            </w:rPr>
                            <w:t xml:space="preserve"> Registration FY2019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57C3" id="_x0000_t202" coordsize="21600,21600" o:spt="202" path="m,l,21600r21600,l21600,xe">
              <v:stroke joinstyle="miter"/>
              <v:path gradientshapeok="t" o:connecttype="rect"/>
            </v:shapetype>
            <v:shape id="Text Box 392" o:spid="_x0000_s1026" type="#_x0000_t202" style="position:absolute;margin-left:37pt;margin-top:38.9pt;width:240.4pt;height:26pt;z-index:-3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lrgIAAK0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" filled="f" stroked="f">
              <v:textbox inset="0,0,0,0">
                <w:txbxContent>
                  <w:p w14:paraId="1C3CD725" w14:textId="77777777" w:rsidR="00421AFF" w:rsidRDefault="00421AFF">
                    <w:pPr>
                      <w:spacing w:after="0" w:line="224" w:lineRule="exact"/>
                      <w:ind w:left="20" w:right="-50"/>
                      <w:rPr>
                        <w:rFonts w:ascii="Arial" w:eastAsia="Arial" w:hAnsi="Arial" w:cs="Arial"/>
                        <w:sz w:val="20"/>
                        <w:szCs w:val="20"/>
                      </w:rPr>
                    </w:pPr>
                    <w:r>
                      <w:rPr>
                        <w:rFonts w:ascii="Arial" w:eastAsia="Arial" w:hAnsi="Arial" w:cs="Arial"/>
                        <w:b/>
                        <w:bCs/>
                        <w:sz w:val="20"/>
                        <w:szCs w:val="20"/>
                      </w:rPr>
                      <w:t xml:space="preserve">Applicant: </w:t>
                    </w:r>
                    <w:r>
                      <w:rPr>
                        <w:rFonts w:ascii="Arial" w:eastAsia="Arial" w:hAnsi="Arial" w:cs="Arial"/>
                        <w:sz w:val="20"/>
                        <w:szCs w:val="20"/>
                      </w:rPr>
                      <w:t xml:space="preserve">Grand Rapids/Wyoming/Kent County </w:t>
                    </w:r>
                    <w:proofErr w:type="spellStart"/>
                    <w:r>
                      <w:rPr>
                        <w:rFonts w:ascii="Arial" w:eastAsia="Arial" w:hAnsi="Arial" w:cs="Arial"/>
                        <w:sz w:val="20"/>
                        <w:szCs w:val="20"/>
                      </w:rPr>
                      <w:t>CoC</w:t>
                    </w:r>
                    <w:proofErr w:type="spellEnd"/>
                  </w:p>
                  <w:p w14:paraId="651659EA" w14:textId="77777777" w:rsidR="00421AFF" w:rsidRDefault="00421AFF">
                    <w:pPr>
                      <w:spacing w:before="50" w:after="0" w:line="240" w:lineRule="auto"/>
                      <w:ind w:left="20" w:right="-20"/>
                      <w:rPr>
                        <w:rFonts w:ascii="Arial" w:eastAsia="Arial" w:hAnsi="Arial" w:cs="Arial"/>
                        <w:sz w:val="20"/>
                        <w:szCs w:val="20"/>
                      </w:rPr>
                    </w:pPr>
                    <w:r>
                      <w:rPr>
                        <w:rFonts w:ascii="Arial" w:eastAsia="Arial" w:hAnsi="Arial" w:cs="Arial"/>
                        <w:b/>
                        <w:bCs/>
                        <w:sz w:val="20"/>
                        <w:szCs w:val="20"/>
                      </w:rPr>
                      <w:t xml:space="preserve">Project: </w:t>
                    </w:r>
                    <w:r>
                      <w:rPr>
                        <w:rFonts w:ascii="Arial" w:eastAsia="Arial" w:hAnsi="Arial" w:cs="Arial"/>
                        <w:sz w:val="20"/>
                        <w:szCs w:val="20"/>
                      </w:rPr>
                      <w:t xml:space="preserve">MI-506 </w:t>
                    </w:r>
                    <w:proofErr w:type="spellStart"/>
                    <w:r>
                      <w:rPr>
                        <w:rFonts w:ascii="Arial" w:eastAsia="Arial" w:hAnsi="Arial" w:cs="Arial"/>
                        <w:sz w:val="20"/>
                        <w:szCs w:val="20"/>
                      </w:rPr>
                      <w:t>CoC</w:t>
                    </w:r>
                    <w:proofErr w:type="spellEnd"/>
                    <w:r>
                      <w:rPr>
                        <w:rFonts w:ascii="Arial" w:eastAsia="Arial" w:hAnsi="Arial" w:cs="Arial"/>
                        <w:sz w:val="20"/>
                        <w:szCs w:val="20"/>
                      </w:rPr>
                      <w:t xml:space="preserve"> Registration FY2019</w:t>
                    </w:r>
                  </w:p>
                </w:txbxContent>
              </v:textbox>
              <w10:wrap anchorx="page" anchory="page"/>
            </v:shape>
          </w:pict>
        </mc:Fallback>
      </mc:AlternateContent>
    </w:r>
    <w:r>
      <w:rPr>
        <w:noProof/>
      </w:rPr>
      <mc:AlternateContent>
        <mc:Choice Requires="wps">
          <w:drawing>
            <wp:anchor distT="0" distB="0" distL="114300" distR="114300" simplePos="0" relativeHeight="503313155" behindDoc="1" locked="0" layoutInCell="1" allowOverlap="1" wp14:anchorId="189694CE" wp14:editId="5E710040">
              <wp:simplePos x="0" y="0"/>
              <wp:positionH relativeFrom="page">
                <wp:posOffset>5801995</wp:posOffset>
              </wp:positionH>
              <wp:positionV relativeFrom="page">
                <wp:posOffset>494030</wp:posOffset>
              </wp:positionV>
              <wp:extent cx="1500505" cy="330200"/>
              <wp:effectExtent l="1270" t="0" r="3175" b="4445"/>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8A562" w14:textId="77777777" w:rsidR="00421AFF" w:rsidRDefault="00421AFF">
                          <w:pPr>
                            <w:spacing w:after="0" w:line="224" w:lineRule="exact"/>
                            <w:jc w:val="right"/>
                            <w:rPr>
                              <w:rFonts w:ascii="Arial" w:eastAsia="Arial" w:hAnsi="Arial" w:cs="Arial"/>
                              <w:sz w:val="20"/>
                              <w:szCs w:val="20"/>
                            </w:rPr>
                          </w:pPr>
                          <w:r>
                            <w:rPr>
                              <w:rFonts w:ascii="Arial" w:eastAsia="Arial" w:hAnsi="Arial" w:cs="Arial"/>
                              <w:sz w:val="20"/>
                              <w:szCs w:val="20"/>
                            </w:rPr>
                            <w:t>MI 506</w:t>
                          </w:r>
                        </w:p>
                        <w:p w14:paraId="668D9530" w14:textId="77777777" w:rsidR="00421AFF" w:rsidRDefault="00421AFF">
                          <w:pPr>
                            <w:spacing w:before="50" w:after="0" w:line="240" w:lineRule="auto"/>
                            <w:ind w:left="-30"/>
                            <w:jc w:val="right"/>
                            <w:rPr>
                              <w:rFonts w:ascii="Arial" w:eastAsia="Arial" w:hAnsi="Arial" w:cs="Arial"/>
                              <w:sz w:val="20"/>
                              <w:szCs w:val="20"/>
                            </w:rPr>
                          </w:pPr>
                          <w:r>
                            <w:rPr>
                              <w:rFonts w:ascii="Arial" w:eastAsia="Arial" w:hAnsi="Arial" w:cs="Arial"/>
                              <w:sz w:val="20"/>
                              <w:szCs w:val="20"/>
                            </w:rPr>
                            <w:t>COC_REG_2019_170904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94CE" id="Text Box 391" o:spid="_x0000_s1027" type="#_x0000_t202" style="position:absolute;margin-left:456.85pt;margin-top:38.9pt;width:118.15pt;height:26pt;z-index:-3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" filled="f" stroked="f">
              <v:textbox inset="0,0,0,0">
                <w:txbxContent>
                  <w:p w14:paraId="6218A562" w14:textId="77777777" w:rsidR="00421AFF" w:rsidRDefault="00421AFF">
                    <w:pPr>
                      <w:spacing w:after="0" w:line="224" w:lineRule="exact"/>
                      <w:jc w:val="right"/>
                      <w:rPr>
                        <w:rFonts w:ascii="Arial" w:eastAsia="Arial" w:hAnsi="Arial" w:cs="Arial"/>
                        <w:sz w:val="20"/>
                        <w:szCs w:val="20"/>
                      </w:rPr>
                    </w:pPr>
                    <w:r>
                      <w:rPr>
                        <w:rFonts w:ascii="Arial" w:eastAsia="Arial" w:hAnsi="Arial" w:cs="Arial"/>
                        <w:sz w:val="20"/>
                        <w:szCs w:val="20"/>
                      </w:rPr>
                      <w:t>MI 506</w:t>
                    </w:r>
                  </w:p>
                  <w:p w14:paraId="668D9530" w14:textId="77777777" w:rsidR="00421AFF" w:rsidRDefault="00421AFF">
                    <w:pPr>
                      <w:spacing w:before="50" w:after="0" w:line="240" w:lineRule="auto"/>
                      <w:ind w:left="-30"/>
                      <w:jc w:val="right"/>
                      <w:rPr>
                        <w:rFonts w:ascii="Arial" w:eastAsia="Arial" w:hAnsi="Arial" w:cs="Arial"/>
                        <w:sz w:val="20"/>
                        <w:szCs w:val="20"/>
                      </w:rPr>
                    </w:pPr>
                    <w:r>
                      <w:rPr>
                        <w:rFonts w:ascii="Arial" w:eastAsia="Arial" w:hAnsi="Arial" w:cs="Arial"/>
                        <w:sz w:val="20"/>
                        <w:szCs w:val="20"/>
                      </w:rPr>
                      <w:t>COC_REG_2019_170904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9B3"/>
    <w:multiLevelType w:val="hybridMultilevel"/>
    <w:tmpl w:val="5B902084"/>
    <w:lvl w:ilvl="0" w:tplc="E72C32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12D1"/>
    <w:multiLevelType w:val="hybridMultilevel"/>
    <w:tmpl w:val="E1448EF4"/>
    <w:lvl w:ilvl="0" w:tplc="E940C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57E8"/>
    <w:multiLevelType w:val="hybridMultilevel"/>
    <w:tmpl w:val="897CFA34"/>
    <w:lvl w:ilvl="0" w:tplc="C0DEA31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011C5"/>
    <w:multiLevelType w:val="hybridMultilevel"/>
    <w:tmpl w:val="34BEA2FE"/>
    <w:lvl w:ilvl="0" w:tplc="29482F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4387E"/>
    <w:multiLevelType w:val="hybridMultilevel"/>
    <w:tmpl w:val="ECD2B774"/>
    <w:lvl w:ilvl="0" w:tplc="78D2AF9E">
      <w:start w:val="616"/>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7628460C">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5E46396"/>
    <w:multiLevelType w:val="hybridMultilevel"/>
    <w:tmpl w:val="9598606C"/>
    <w:lvl w:ilvl="0" w:tplc="1B96D0CA">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D2E3A"/>
    <w:multiLevelType w:val="hybridMultilevel"/>
    <w:tmpl w:val="D9701BF0"/>
    <w:lvl w:ilvl="0" w:tplc="34C4C6B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C09FC"/>
    <w:multiLevelType w:val="hybridMultilevel"/>
    <w:tmpl w:val="1C2C4BB8"/>
    <w:lvl w:ilvl="0" w:tplc="E8A24ED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115F9"/>
    <w:multiLevelType w:val="hybridMultilevel"/>
    <w:tmpl w:val="7FA8E5BE"/>
    <w:lvl w:ilvl="0" w:tplc="9DE62F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C3379"/>
    <w:multiLevelType w:val="hybridMultilevel"/>
    <w:tmpl w:val="B42EF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2069BC"/>
    <w:multiLevelType w:val="hybridMultilevel"/>
    <w:tmpl w:val="1BDE68B8"/>
    <w:lvl w:ilvl="0" w:tplc="C8BC9198">
      <w:start w:val="1"/>
      <w:numFmt w:val="decimal"/>
      <w:lvlText w:val="%1)"/>
      <w:lvlJc w:val="left"/>
      <w:pPr>
        <w:ind w:left="1798" w:hanging="360"/>
      </w:pPr>
      <w:rPr>
        <w:rFonts w:ascii="Arial" w:eastAsia="Arial" w:hAnsi="Arial" w:cs="Arial"/>
      </w:rPr>
    </w:lvl>
    <w:lvl w:ilvl="1" w:tplc="04090003">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11" w15:restartNumberingAfterBreak="0">
    <w:nsid w:val="7C842015"/>
    <w:multiLevelType w:val="hybridMultilevel"/>
    <w:tmpl w:val="88DAB828"/>
    <w:lvl w:ilvl="0" w:tplc="FA343EB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0"/>
  </w:num>
  <w:num w:numId="6">
    <w:abstractNumId w:val="9"/>
  </w:num>
  <w:num w:numId="7">
    <w:abstractNumId w:val="2"/>
  </w:num>
  <w:num w:numId="8">
    <w:abstractNumId w:val="1"/>
  </w:num>
  <w:num w:numId="9">
    <w:abstractNumId w:val="7"/>
  </w:num>
  <w:num w:numId="10">
    <w:abstractNumId w:val="5"/>
  </w:num>
  <w:num w:numId="11">
    <w:abstractNumId w:val="1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LeBlanc">
    <w15:presenceInfo w15:providerId="AD" w15:userId="S::pleblanc@hwmuw.org::a8cf15be-0d68-4bf2-84b6-e688b5860d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32"/>
    <w:rsid w:val="00003872"/>
    <w:rsid w:val="00003C15"/>
    <w:rsid w:val="00005C3A"/>
    <w:rsid w:val="00011C3C"/>
    <w:rsid w:val="000120AF"/>
    <w:rsid w:val="00012F0E"/>
    <w:rsid w:val="000169C3"/>
    <w:rsid w:val="00020229"/>
    <w:rsid w:val="000250F5"/>
    <w:rsid w:val="00025D29"/>
    <w:rsid w:val="0003040F"/>
    <w:rsid w:val="000309C0"/>
    <w:rsid w:val="000322F3"/>
    <w:rsid w:val="000359A0"/>
    <w:rsid w:val="00037BDF"/>
    <w:rsid w:val="000531A7"/>
    <w:rsid w:val="00053753"/>
    <w:rsid w:val="00053885"/>
    <w:rsid w:val="000566D7"/>
    <w:rsid w:val="00060EE2"/>
    <w:rsid w:val="00061082"/>
    <w:rsid w:val="0006380D"/>
    <w:rsid w:val="00063C27"/>
    <w:rsid w:val="00074E92"/>
    <w:rsid w:val="00080DBF"/>
    <w:rsid w:val="000849AA"/>
    <w:rsid w:val="00091EDE"/>
    <w:rsid w:val="0009213B"/>
    <w:rsid w:val="00092ED5"/>
    <w:rsid w:val="00093CD9"/>
    <w:rsid w:val="000956C0"/>
    <w:rsid w:val="00095B63"/>
    <w:rsid w:val="000A1E6D"/>
    <w:rsid w:val="000A501C"/>
    <w:rsid w:val="000A71EA"/>
    <w:rsid w:val="000B3A4F"/>
    <w:rsid w:val="000B4346"/>
    <w:rsid w:val="000B4B99"/>
    <w:rsid w:val="000B5222"/>
    <w:rsid w:val="000B7C94"/>
    <w:rsid w:val="000C21EE"/>
    <w:rsid w:val="000C67C9"/>
    <w:rsid w:val="000D05FF"/>
    <w:rsid w:val="000D43A8"/>
    <w:rsid w:val="000D4EB0"/>
    <w:rsid w:val="000D7F02"/>
    <w:rsid w:val="000E12D4"/>
    <w:rsid w:val="000E3FBA"/>
    <w:rsid w:val="000F1521"/>
    <w:rsid w:val="000F40AF"/>
    <w:rsid w:val="000F7C53"/>
    <w:rsid w:val="00102586"/>
    <w:rsid w:val="001026A7"/>
    <w:rsid w:val="00103904"/>
    <w:rsid w:val="00104A7C"/>
    <w:rsid w:val="00105B7F"/>
    <w:rsid w:val="00106F0D"/>
    <w:rsid w:val="0010751C"/>
    <w:rsid w:val="00115EF0"/>
    <w:rsid w:val="001233A8"/>
    <w:rsid w:val="00126E48"/>
    <w:rsid w:val="00130A51"/>
    <w:rsid w:val="00130F9A"/>
    <w:rsid w:val="00134D38"/>
    <w:rsid w:val="001355CA"/>
    <w:rsid w:val="001401D6"/>
    <w:rsid w:val="0014469C"/>
    <w:rsid w:val="00145A53"/>
    <w:rsid w:val="0014674A"/>
    <w:rsid w:val="001475AA"/>
    <w:rsid w:val="00154627"/>
    <w:rsid w:val="00154C7D"/>
    <w:rsid w:val="001570AC"/>
    <w:rsid w:val="0015735F"/>
    <w:rsid w:val="00157720"/>
    <w:rsid w:val="00161B22"/>
    <w:rsid w:val="001627E0"/>
    <w:rsid w:val="0016613C"/>
    <w:rsid w:val="00172A7D"/>
    <w:rsid w:val="0017396E"/>
    <w:rsid w:val="0017540F"/>
    <w:rsid w:val="00183439"/>
    <w:rsid w:val="00185078"/>
    <w:rsid w:val="001853E1"/>
    <w:rsid w:val="001901F0"/>
    <w:rsid w:val="00191B6A"/>
    <w:rsid w:val="00192629"/>
    <w:rsid w:val="001938F9"/>
    <w:rsid w:val="001A02FD"/>
    <w:rsid w:val="001A520E"/>
    <w:rsid w:val="001A7268"/>
    <w:rsid w:val="001C220F"/>
    <w:rsid w:val="001C331D"/>
    <w:rsid w:val="001C6A31"/>
    <w:rsid w:val="001C6CB9"/>
    <w:rsid w:val="001D2960"/>
    <w:rsid w:val="001D4E08"/>
    <w:rsid w:val="001D56AB"/>
    <w:rsid w:val="001D6E3B"/>
    <w:rsid w:val="001E051A"/>
    <w:rsid w:val="0020004E"/>
    <w:rsid w:val="00200E39"/>
    <w:rsid w:val="00206ABB"/>
    <w:rsid w:val="00213399"/>
    <w:rsid w:val="00221802"/>
    <w:rsid w:val="00223478"/>
    <w:rsid w:val="00230C9A"/>
    <w:rsid w:val="00230DC0"/>
    <w:rsid w:val="00230EDA"/>
    <w:rsid w:val="0023755C"/>
    <w:rsid w:val="00243670"/>
    <w:rsid w:val="002531E9"/>
    <w:rsid w:val="00253A9A"/>
    <w:rsid w:val="00254C34"/>
    <w:rsid w:val="00260308"/>
    <w:rsid w:val="0026406B"/>
    <w:rsid w:val="00267CC0"/>
    <w:rsid w:val="00270E93"/>
    <w:rsid w:val="00276BBC"/>
    <w:rsid w:val="00277E30"/>
    <w:rsid w:val="002823DF"/>
    <w:rsid w:val="002833C0"/>
    <w:rsid w:val="002851A5"/>
    <w:rsid w:val="00287BC2"/>
    <w:rsid w:val="002925FA"/>
    <w:rsid w:val="00293CF4"/>
    <w:rsid w:val="0029468B"/>
    <w:rsid w:val="002A3E94"/>
    <w:rsid w:val="002A4AC5"/>
    <w:rsid w:val="002A5C36"/>
    <w:rsid w:val="002A76A8"/>
    <w:rsid w:val="002B09D3"/>
    <w:rsid w:val="002B1CA5"/>
    <w:rsid w:val="002B6CB5"/>
    <w:rsid w:val="002C2BDB"/>
    <w:rsid w:val="002C436D"/>
    <w:rsid w:val="002D450F"/>
    <w:rsid w:val="002E26D6"/>
    <w:rsid w:val="002F0553"/>
    <w:rsid w:val="002F0BD2"/>
    <w:rsid w:val="002F0BDF"/>
    <w:rsid w:val="002F1B6D"/>
    <w:rsid w:val="0030166B"/>
    <w:rsid w:val="00304747"/>
    <w:rsid w:val="00304F86"/>
    <w:rsid w:val="003058DC"/>
    <w:rsid w:val="003065C7"/>
    <w:rsid w:val="00306F09"/>
    <w:rsid w:val="00321B9E"/>
    <w:rsid w:val="0033000B"/>
    <w:rsid w:val="00330883"/>
    <w:rsid w:val="00331F99"/>
    <w:rsid w:val="0033545C"/>
    <w:rsid w:val="00336743"/>
    <w:rsid w:val="00337F08"/>
    <w:rsid w:val="003430C3"/>
    <w:rsid w:val="0034405E"/>
    <w:rsid w:val="003460B3"/>
    <w:rsid w:val="003519C1"/>
    <w:rsid w:val="0036100D"/>
    <w:rsid w:val="00363556"/>
    <w:rsid w:val="003647AD"/>
    <w:rsid w:val="00365264"/>
    <w:rsid w:val="00370D72"/>
    <w:rsid w:val="00376C2E"/>
    <w:rsid w:val="00381FC7"/>
    <w:rsid w:val="00384D0B"/>
    <w:rsid w:val="0038726C"/>
    <w:rsid w:val="003A5716"/>
    <w:rsid w:val="003A6928"/>
    <w:rsid w:val="003A74BD"/>
    <w:rsid w:val="003B25E4"/>
    <w:rsid w:val="003B4DCE"/>
    <w:rsid w:val="003C0B26"/>
    <w:rsid w:val="003C516A"/>
    <w:rsid w:val="003C6533"/>
    <w:rsid w:val="003C68D0"/>
    <w:rsid w:val="003D3C9F"/>
    <w:rsid w:val="003D508B"/>
    <w:rsid w:val="003D60CD"/>
    <w:rsid w:val="003D73D1"/>
    <w:rsid w:val="003E5DB7"/>
    <w:rsid w:val="003F067A"/>
    <w:rsid w:val="003F172D"/>
    <w:rsid w:val="003F375B"/>
    <w:rsid w:val="003F7A26"/>
    <w:rsid w:val="0040269F"/>
    <w:rsid w:val="004042D9"/>
    <w:rsid w:val="00411C37"/>
    <w:rsid w:val="0041226D"/>
    <w:rsid w:val="004143F7"/>
    <w:rsid w:val="004171CF"/>
    <w:rsid w:val="00421AFF"/>
    <w:rsid w:val="004222D0"/>
    <w:rsid w:val="0042698E"/>
    <w:rsid w:val="00426E29"/>
    <w:rsid w:val="00427A41"/>
    <w:rsid w:val="00436730"/>
    <w:rsid w:val="00436EEE"/>
    <w:rsid w:val="00443431"/>
    <w:rsid w:val="004434EE"/>
    <w:rsid w:val="0044445B"/>
    <w:rsid w:val="00444E1C"/>
    <w:rsid w:val="004453BA"/>
    <w:rsid w:val="00450D46"/>
    <w:rsid w:val="004538FA"/>
    <w:rsid w:val="00465128"/>
    <w:rsid w:val="00466A71"/>
    <w:rsid w:val="00466F9D"/>
    <w:rsid w:val="00467850"/>
    <w:rsid w:val="00473704"/>
    <w:rsid w:val="004755E6"/>
    <w:rsid w:val="00482234"/>
    <w:rsid w:val="00482F81"/>
    <w:rsid w:val="004906E3"/>
    <w:rsid w:val="0049785D"/>
    <w:rsid w:val="004A02D8"/>
    <w:rsid w:val="004A0F4E"/>
    <w:rsid w:val="004A4A5E"/>
    <w:rsid w:val="004A7AF5"/>
    <w:rsid w:val="004B09AB"/>
    <w:rsid w:val="004B30E7"/>
    <w:rsid w:val="004B5556"/>
    <w:rsid w:val="004B748D"/>
    <w:rsid w:val="004C030F"/>
    <w:rsid w:val="004C0DBD"/>
    <w:rsid w:val="004C2173"/>
    <w:rsid w:val="004C288E"/>
    <w:rsid w:val="004D47EB"/>
    <w:rsid w:val="004D5D0D"/>
    <w:rsid w:val="004D64BF"/>
    <w:rsid w:val="004D776B"/>
    <w:rsid w:val="004D7986"/>
    <w:rsid w:val="004E0036"/>
    <w:rsid w:val="004E0877"/>
    <w:rsid w:val="004E0DD1"/>
    <w:rsid w:val="004E15C5"/>
    <w:rsid w:val="004E16B8"/>
    <w:rsid w:val="004E736C"/>
    <w:rsid w:val="004E739A"/>
    <w:rsid w:val="004F2392"/>
    <w:rsid w:val="004F3CED"/>
    <w:rsid w:val="004F5160"/>
    <w:rsid w:val="004F6FDC"/>
    <w:rsid w:val="00501EC5"/>
    <w:rsid w:val="00506C99"/>
    <w:rsid w:val="00510D99"/>
    <w:rsid w:val="00513BB5"/>
    <w:rsid w:val="005142F5"/>
    <w:rsid w:val="00514E4F"/>
    <w:rsid w:val="00516241"/>
    <w:rsid w:val="00524FBF"/>
    <w:rsid w:val="00527A2B"/>
    <w:rsid w:val="00532004"/>
    <w:rsid w:val="005371AA"/>
    <w:rsid w:val="00540BF9"/>
    <w:rsid w:val="005434F4"/>
    <w:rsid w:val="00546B1D"/>
    <w:rsid w:val="00551E98"/>
    <w:rsid w:val="00552099"/>
    <w:rsid w:val="005522A5"/>
    <w:rsid w:val="00552AD0"/>
    <w:rsid w:val="00557716"/>
    <w:rsid w:val="0056179C"/>
    <w:rsid w:val="00564057"/>
    <w:rsid w:val="0056463B"/>
    <w:rsid w:val="0056616A"/>
    <w:rsid w:val="005705CB"/>
    <w:rsid w:val="0057297C"/>
    <w:rsid w:val="0057634F"/>
    <w:rsid w:val="005807E7"/>
    <w:rsid w:val="00583039"/>
    <w:rsid w:val="00583C10"/>
    <w:rsid w:val="00590911"/>
    <w:rsid w:val="005A1264"/>
    <w:rsid w:val="005A3F98"/>
    <w:rsid w:val="005B0940"/>
    <w:rsid w:val="005B21A1"/>
    <w:rsid w:val="005B4375"/>
    <w:rsid w:val="005C551D"/>
    <w:rsid w:val="005D3F2D"/>
    <w:rsid w:val="005E1267"/>
    <w:rsid w:val="005F311E"/>
    <w:rsid w:val="005F3D36"/>
    <w:rsid w:val="005F4C46"/>
    <w:rsid w:val="00601B21"/>
    <w:rsid w:val="00603EBB"/>
    <w:rsid w:val="006045F4"/>
    <w:rsid w:val="00610CBB"/>
    <w:rsid w:val="00611755"/>
    <w:rsid w:val="006164F4"/>
    <w:rsid w:val="00617F90"/>
    <w:rsid w:val="00623217"/>
    <w:rsid w:val="0063125E"/>
    <w:rsid w:val="006323DF"/>
    <w:rsid w:val="006366B2"/>
    <w:rsid w:val="00640F52"/>
    <w:rsid w:val="006422D3"/>
    <w:rsid w:val="00644C3D"/>
    <w:rsid w:val="00653FF3"/>
    <w:rsid w:val="00655A45"/>
    <w:rsid w:val="006605F0"/>
    <w:rsid w:val="00661488"/>
    <w:rsid w:val="006664CB"/>
    <w:rsid w:val="006667EB"/>
    <w:rsid w:val="00673354"/>
    <w:rsid w:val="00677A5D"/>
    <w:rsid w:val="00680817"/>
    <w:rsid w:val="00682665"/>
    <w:rsid w:val="00682BE5"/>
    <w:rsid w:val="006830A8"/>
    <w:rsid w:val="006875EB"/>
    <w:rsid w:val="00693AEA"/>
    <w:rsid w:val="006958CE"/>
    <w:rsid w:val="006A29F6"/>
    <w:rsid w:val="006A2E72"/>
    <w:rsid w:val="006A4E98"/>
    <w:rsid w:val="006B2F28"/>
    <w:rsid w:val="006B3911"/>
    <w:rsid w:val="006B4295"/>
    <w:rsid w:val="006B460E"/>
    <w:rsid w:val="006B5CED"/>
    <w:rsid w:val="006B746E"/>
    <w:rsid w:val="006D5B25"/>
    <w:rsid w:val="006D677F"/>
    <w:rsid w:val="006D7534"/>
    <w:rsid w:val="006D7DD1"/>
    <w:rsid w:val="006E0574"/>
    <w:rsid w:val="006E3374"/>
    <w:rsid w:val="006E5A1C"/>
    <w:rsid w:val="006E60B7"/>
    <w:rsid w:val="006F0009"/>
    <w:rsid w:val="006F4346"/>
    <w:rsid w:val="006F6399"/>
    <w:rsid w:val="00706F3F"/>
    <w:rsid w:val="00711CA3"/>
    <w:rsid w:val="00714845"/>
    <w:rsid w:val="007164AF"/>
    <w:rsid w:val="007165E9"/>
    <w:rsid w:val="00716901"/>
    <w:rsid w:val="00716A9B"/>
    <w:rsid w:val="00716D17"/>
    <w:rsid w:val="00722FE2"/>
    <w:rsid w:val="00725420"/>
    <w:rsid w:val="00727465"/>
    <w:rsid w:val="00731DAF"/>
    <w:rsid w:val="00735E4F"/>
    <w:rsid w:val="007368F2"/>
    <w:rsid w:val="00741BDF"/>
    <w:rsid w:val="00744268"/>
    <w:rsid w:val="007443F0"/>
    <w:rsid w:val="00745602"/>
    <w:rsid w:val="0074637F"/>
    <w:rsid w:val="00754382"/>
    <w:rsid w:val="007560EB"/>
    <w:rsid w:val="00762F0C"/>
    <w:rsid w:val="00765E0C"/>
    <w:rsid w:val="00766DD4"/>
    <w:rsid w:val="00773D8C"/>
    <w:rsid w:val="00780EAF"/>
    <w:rsid w:val="0078282B"/>
    <w:rsid w:val="00782AF6"/>
    <w:rsid w:val="00785479"/>
    <w:rsid w:val="00793560"/>
    <w:rsid w:val="007A06AE"/>
    <w:rsid w:val="007A25A5"/>
    <w:rsid w:val="007A59B1"/>
    <w:rsid w:val="007B3DC4"/>
    <w:rsid w:val="007B6000"/>
    <w:rsid w:val="007B6191"/>
    <w:rsid w:val="007B793F"/>
    <w:rsid w:val="007C2BE2"/>
    <w:rsid w:val="007D1F5A"/>
    <w:rsid w:val="007D4E0F"/>
    <w:rsid w:val="007E208E"/>
    <w:rsid w:val="007E2DB3"/>
    <w:rsid w:val="007E5FCA"/>
    <w:rsid w:val="007E7E46"/>
    <w:rsid w:val="007F0887"/>
    <w:rsid w:val="007F2CA5"/>
    <w:rsid w:val="007F3B71"/>
    <w:rsid w:val="007F4210"/>
    <w:rsid w:val="007F7747"/>
    <w:rsid w:val="007F7B51"/>
    <w:rsid w:val="007F7C82"/>
    <w:rsid w:val="00802770"/>
    <w:rsid w:val="00805E6F"/>
    <w:rsid w:val="00812B12"/>
    <w:rsid w:val="008141EE"/>
    <w:rsid w:val="0081788D"/>
    <w:rsid w:val="00817B63"/>
    <w:rsid w:val="00821D0B"/>
    <w:rsid w:val="008230B6"/>
    <w:rsid w:val="00823EF0"/>
    <w:rsid w:val="008317E7"/>
    <w:rsid w:val="00831BA2"/>
    <w:rsid w:val="00831CBB"/>
    <w:rsid w:val="00832058"/>
    <w:rsid w:val="008352E6"/>
    <w:rsid w:val="00836EF8"/>
    <w:rsid w:val="008372F5"/>
    <w:rsid w:val="00840237"/>
    <w:rsid w:val="0084172E"/>
    <w:rsid w:val="00847314"/>
    <w:rsid w:val="00847BBA"/>
    <w:rsid w:val="00851843"/>
    <w:rsid w:val="008537E3"/>
    <w:rsid w:val="00856368"/>
    <w:rsid w:val="00862B03"/>
    <w:rsid w:val="0086557D"/>
    <w:rsid w:val="00865EEA"/>
    <w:rsid w:val="0087087B"/>
    <w:rsid w:val="00871A9D"/>
    <w:rsid w:val="008729FA"/>
    <w:rsid w:val="008733E5"/>
    <w:rsid w:val="00873E2E"/>
    <w:rsid w:val="008852D9"/>
    <w:rsid w:val="00886E7D"/>
    <w:rsid w:val="00887EBF"/>
    <w:rsid w:val="00890498"/>
    <w:rsid w:val="008916C1"/>
    <w:rsid w:val="00892DFC"/>
    <w:rsid w:val="008A2B9B"/>
    <w:rsid w:val="008B052D"/>
    <w:rsid w:val="008B0A9B"/>
    <w:rsid w:val="008B0D75"/>
    <w:rsid w:val="008B37C2"/>
    <w:rsid w:val="008B3BF3"/>
    <w:rsid w:val="008B62A8"/>
    <w:rsid w:val="008B6D57"/>
    <w:rsid w:val="008C1F32"/>
    <w:rsid w:val="008C65B2"/>
    <w:rsid w:val="008C65DF"/>
    <w:rsid w:val="008D2FC8"/>
    <w:rsid w:val="008D60D7"/>
    <w:rsid w:val="008D63C4"/>
    <w:rsid w:val="008E12C2"/>
    <w:rsid w:val="008E185A"/>
    <w:rsid w:val="008E533F"/>
    <w:rsid w:val="008E6A93"/>
    <w:rsid w:val="008E74A4"/>
    <w:rsid w:val="008F10CF"/>
    <w:rsid w:val="008F6471"/>
    <w:rsid w:val="00901F15"/>
    <w:rsid w:val="00905479"/>
    <w:rsid w:val="00905F43"/>
    <w:rsid w:val="00907688"/>
    <w:rsid w:val="009126D0"/>
    <w:rsid w:val="00917D06"/>
    <w:rsid w:val="00920380"/>
    <w:rsid w:val="00921592"/>
    <w:rsid w:val="009227C1"/>
    <w:rsid w:val="00923B33"/>
    <w:rsid w:val="00925380"/>
    <w:rsid w:val="00927333"/>
    <w:rsid w:val="0093006D"/>
    <w:rsid w:val="00933A76"/>
    <w:rsid w:val="009343B0"/>
    <w:rsid w:val="00940D58"/>
    <w:rsid w:val="00947CF5"/>
    <w:rsid w:val="00950160"/>
    <w:rsid w:val="00951E93"/>
    <w:rsid w:val="00954A60"/>
    <w:rsid w:val="00961813"/>
    <w:rsid w:val="00962138"/>
    <w:rsid w:val="009701C5"/>
    <w:rsid w:val="009759A7"/>
    <w:rsid w:val="009777BF"/>
    <w:rsid w:val="00982327"/>
    <w:rsid w:val="0099072C"/>
    <w:rsid w:val="0099140D"/>
    <w:rsid w:val="009A1A58"/>
    <w:rsid w:val="009A3F3F"/>
    <w:rsid w:val="009C3B70"/>
    <w:rsid w:val="009C4528"/>
    <w:rsid w:val="009C55BA"/>
    <w:rsid w:val="009D399C"/>
    <w:rsid w:val="009E026A"/>
    <w:rsid w:val="009E08D8"/>
    <w:rsid w:val="009E09D4"/>
    <w:rsid w:val="009E2F7A"/>
    <w:rsid w:val="009E3C72"/>
    <w:rsid w:val="009E4576"/>
    <w:rsid w:val="009E4ABE"/>
    <w:rsid w:val="009E5233"/>
    <w:rsid w:val="009E5BCC"/>
    <w:rsid w:val="009F072A"/>
    <w:rsid w:val="009F42F6"/>
    <w:rsid w:val="009F5D73"/>
    <w:rsid w:val="00A00071"/>
    <w:rsid w:val="00A01D69"/>
    <w:rsid w:val="00A04892"/>
    <w:rsid w:val="00A06D59"/>
    <w:rsid w:val="00A202D7"/>
    <w:rsid w:val="00A22DE3"/>
    <w:rsid w:val="00A25CD0"/>
    <w:rsid w:val="00A26378"/>
    <w:rsid w:val="00A26FB1"/>
    <w:rsid w:val="00A321FB"/>
    <w:rsid w:val="00A3274A"/>
    <w:rsid w:val="00A336A5"/>
    <w:rsid w:val="00A33932"/>
    <w:rsid w:val="00A34D8C"/>
    <w:rsid w:val="00A3547E"/>
    <w:rsid w:val="00A3596D"/>
    <w:rsid w:val="00A40BB9"/>
    <w:rsid w:val="00A43A0F"/>
    <w:rsid w:val="00A44511"/>
    <w:rsid w:val="00A54434"/>
    <w:rsid w:val="00A57A4A"/>
    <w:rsid w:val="00A650CB"/>
    <w:rsid w:val="00A72013"/>
    <w:rsid w:val="00A73F80"/>
    <w:rsid w:val="00A826A1"/>
    <w:rsid w:val="00A82E19"/>
    <w:rsid w:val="00A870FE"/>
    <w:rsid w:val="00A875E5"/>
    <w:rsid w:val="00A94DA6"/>
    <w:rsid w:val="00A9631B"/>
    <w:rsid w:val="00A964E6"/>
    <w:rsid w:val="00AA18E5"/>
    <w:rsid w:val="00AA4F62"/>
    <w:rsid w:val="00AA6CFB"/>
    <w:rsid w:val="00AB101E"/>
    <w:rsid w:val="00AB1E0D"/>
    <w:rsid w:val="00AB5BB7"/>
    <w:rsid w:val="00AC44D5"/>
    <w:rsid w:val="00AC6156"/>
    <w:rsid w:val="00AC7C3F"/>
    <w:rsid w:val="00AD0294"/>
    <w:rsid w:val="00AD11C5"/>
    <w:rsid w:val="00AD4934"/>
    <w:rsid w:val="00AD57E8"/>
    <w:rsid w:val="00AE3590"/>
    <w:rsid w:val="00AE4670"/>
    <w:rsid w:val="00AF2EBE"/>
    <w:rsid w:val="00AF3848"/>
    <w:rsid w:val="00AF4846"/>
    <w:rsid w:val="00AF6439"/>
    <w:rsid w:val="00AF6913"/>
    <w:rsid w:val="00AF718B"/>
    <w:rsid w:val="00B02DBB"/>
    <w:rsid w:val="00B02E57"/>
    <w:rsid w:val="00B07E52"/>
    <w:rsid w:val="00B11225"/>
    <w:rsid w:val="00B1442B"/>
    <w:rsid w:val="00B209E1"/>
    <w:rsid w:val="00B2468B"/>
    <w:rsid w:val="00B27E8F"/>
    <w:rsid w:val="00B417A8"/>
    <w:rsid w:val="00B438C2"/>
    <w:rsid w:val="00B44400"/>
    <w:rsid w:val="00B47218"/>
    <w:rsid w:val="00B525A4"/>
    <w:rsid w:val="00B575D4"/>
    <w:rsid w:val="00B57CB2"/>
    <w:rsid w:val="00B6155B"/>
    <w:rsid w:val="00B620D7"/>
    <w:rsid w:val="00B641B4"/>
    <w:rsid w:val="00B65EC9"/>
    <w:rsid w:val="00B6670E"/>
    <w:rsid w:val="00B73270"/>
    <w:rsid w:val="00B82BEF"/>
    <w:rsid w:val="00B85757"/>
    <w:rsid w:val="00B86DF6"/>
    <w:rsid w:val="00BA2FBE"/>
    <w:rsid w:val="00BA58D5"/>
    <w:rsid w:val="00BA636E"/>
    <w:rsid w:val="00BA64E3"/>
    <w:rsid w:val="00BB32AE"/>
    <w:rsid w:val="00BB3947"/>
    <w:rsid w:val="00BB4600"/>
    <w:rsid w:val="00BC3B14"/>
    <w:rsid w:val="00BC49EC"/>
    <w:rsid w:val="00BC74F9"/>
    <w:rsid w:val="00BD2F2E"/>
    <w:rsid w:val="00BD40D3"/>
    <w:rsid w:val="00BD55BC"/>
    <w:rsid w:val="00BE0E35"/>
    <w:rsid w:val="00C0067F"/>
    <w:rsid w:val="00C007D4"/>
    <w:rsid w:val="00C04642"/>
    <w:rsid w:val="00C112F3"/>
    <w:rsid w:val="00C12E02"/>
    <w:rsid w:val="00C13048"/>
    <w:rsid w:val="00C1499C"/>
    <w:rsid w:val="00C15E78"/>
    <w:rsid w:val="00C15F86"/>
    <w:rsid w:val="00C2331E"/>
    <w:rsid w:val="00C32D06"/>
    <w:rsid w:val="00C374BF"/>
    <w:rsid w:val="00C45559"/>
    <w:rsid w:val="00C508DA"/>
    <w:rsid w:val="00C52F68"/>
    <w:rsid w:val="00C54057"/>
    <w:rsid w:val="00C56EB3"/>
    <w:rsid w:val="00C61511"/>
    <w:rsid w:val="00C73914"/>
    <w:rsid w:val="00C82878"/>
    <w:rsid w:val="00C84949"/>
    <w:rsid w:val="00C84D66"/>
    <w:rsid w:val="00C84E05"/>
    <w:rsid w:val="00C85334"/>
    <w:rsid w:val="00C90C0B"/>
    <w:rsid w:val="00C90F9C"/>
    <w:rsid w:val="00C92E01"/>
    <w:rsid w:val="00C9405E"/>
    <w:rsid w:val="00CA0469"/>
    <w:rsid w:val="00CA3871"/>
    <w:rsid w:val="00CA5187"/>
    <w:rsid w:val="00CA5DF4"/>
    <w:rsid w:val="00CB2F41"/>
    <w:rsid w:val="00CB54B5"/>
    <w:rsid w:val="00CB5CB8"/>
    <w:rsid w:val="00CC0012"/>
    <w:rsid w:val="00CC5ABE"/>
    <w:rsid w:val="00CD4B13"/>
    <w:rsid w:val="00CD4DE5"/>
    <w:rsid w:val="00CD5882"/>
    <w:rsid w:val="00CD66F9"/>
    <w:rsid w:val="00CE1713"/>
    <w:rsid w:val="00CE3C84"/>
    <w:rsid w:val="00CE3F5E"/>
    <w:rsid w:val="00CE700E"/>
    <w:rsid w:val="00CF0171"/>
    <w:rsid w:val="00CF39EB"/>
    <w:rsid w:val="00CF3D31"/>
    <w:rsid w:val="00CF5D81"/>
    <w:rsid w:val="00D07BF5"/>
    <w:rsid w:val="00D11E59"/>
    <w:rsid w:val="00D11FB5"/>
    <w:rsid w:val="00D131F7"/>
    <w:rsid w:val="00D20A67"/>
    <w:rsid w:val="00D20E9B"/>
    <w:rsid w:val="00D214D4"/>
    <w:rsid w:val="00D22A37"/>
    <w:rsid w:val="00D2379E"/>
    <w:rsid w:val="00D2405D"/>
    <w:rsid w:val="00D2571D"/>
    <w:rsid w:val="00D25BAA"/>
    <w:rsid w:val="00D32932"/>
    <w:rsid w:val="00D36C11"/>
    <w:rsid w:val="00D405FF"/>
    <w:rsid w:val="00D42B72"/>
    <w:rsid w:val="00D4620D"/>
    <w:rsid w:val="00D52C0B"/>
    <w:rsid w:val="00D53CA0"/>
    <w:rsid w:val="00D55AF7"/>
    <w:rsid w:val="00D656D7"/>
    <w:rsid w:val="00D670CA"/>
    <w:rsid w:val="00D70D6E"/>
    <w:rsid w:val="00D73AFF"/>
    <w:rsid w:val="00D7629F"/>
    <w:rsid w:val="00D765E8"/>
    <w:rsid w:val="00D819EE"/>
    <w:rsid w:val="00D84EA7"/>
    <w:rsid w:val="00D90443"/>
    <w:rsid w:val="00D904C4"/>
    <w:rsid w:val="00D9302F"/>
    <w:rsid w:val="00D9422F"/>
    <w:rsid w:val="00D96D81"/>
    <w:rsid w:val="00DA145F"/>
    <w:rsid w:val="00DA3732"/>
    <w:rsid w:val="00DA437C"/>
    <w:rsid w:val="00DB794C"/>
    <w:rsid w:val="00DC05B1"/>
    <w:rsid w:val="00DC0A82"/>
    <w:rsid w:val="00DC6DC5"/>
    <w:rsid w:val="00DC7E0E"/>
    <w:rsid w:val="00DD3070"/>
    <w:rsid w:val="00DD7A9D"/>
    <w:rsid w:val="00DE0037"/>
    <w:rsid w:val="00DE0319"/>
    <w:rsid w:val="00DE0EFA"/>
    <w:rsid w:val="00DE5424"/>
    <w:rsid w:val="00DF6B33"/>
    <w:rsid w:val="00E037E4"/>
    <w:rsid w:val="00E03B6E"/>
    <w:rsid w:val="00E03FBD"/>
    <w:rsid w:val="00E1140A"/>
    <w:rsid w:val="00E127D5"/>
    <w:rsid w:val="00E1691C"/>
    <w:rsid w:val="00E209BD"/>
    <w:rsid w:val="00E242BF"/>
    <w:rsid w:val="00E30DF2"/>
    <w:rsid w:val="00E320F7"/>
    <w:rsid w:val="00E32BE1"/>
    <w:rsid w:val="00E33ADD"/>
    <w:rsid w:val="00E41C79"/>
    <w:rsid w:val="00E44411"/>
    <w:rsid w:val="00E5204C"/>
    <w:rsid w:val="00E52A78"/>
    <w:rsid w:val="00E52D30"/>
    <w:rsid w:val="00E54543"/>
    <w:rsid w:val="00E54570"/>
    <w:rsid w:val="00E572BC"/>
    <w:rsid w:val="00E60A09"/>
    <w:rsid w:val="00E60E48"/>
    <w:rsid w:val="00E65BF7"/>
    <w:rsid w:val="00E671FB"/>
    <w:rsid w:val="00E77C37"/>
    <w:rsid w:val="00E83CCD"/>
    <w:rsid w:val="00E84101"/>
    <w:rsid w:val="00E92894"/>
    <w:rsid w:val="00E92C74"/>
    <w:rsid w:val="00E961A5"/>
    <w:rsid w:val="00EA3F8B"/>
    <w:rsid w:val="00EB0A59"/>
    <w:rsid w:val="00EB6F9E"/>
    <w:rsid w:val="00ED2F5A"/>
    <w:rsid w:val="00EE02FF"/>
    <w:rsid w:val="00EE25FB"/>
    <w:rsid w:val="00EE2CD6"/>
    <w:rsid w:val="00EE3CCE"/>
    <w:rsid w:val="00EE3CD8"/>
    <w:rsid w:val="00EE61A1"/>
    <w:rsid w:val="00EF679B"/>
    <w:rsid w:val="00F023E9"/>
    <w:rsid w:val="00F031DE"/>
    <w:rsid w:val="00F040FB"/>
    <w:rsid w:val="00F077DD"/>
    <w:rsid w:val="00F126E2"/>
    <w:rsid w:val="00F12915"/>
    <w:rsid w:val="00F1367C"/>
    <w:rsid w:val="00F14A43"/>
    <w:rsid w:val="00F16D1D"/>
    <w:rsid w:val="00F17A0A"/>
    <w:rsid w:val="00F20A56"/>
    <w:rsid w:val="00F24622"/>
    <w:rsid w:val="00F30124"/>
    <w:rsid w:val="00F3097A"/>
    <w:rsid w:val="00F4081E"/>
    <w:rsid w:val="00F4422D"/>
    <w:rsid w:val="00F45183"/>
    <w:rsid w:val="00F51FF2"/>
    <w:rsid w:val="00F53513"/>
    <w:rsid w:val="00F557D4"/>
    <w:rsid w:val="00F65403"/>
    <w:rsid w:val="00F67990"/>
    <w:rsid w:val="00F738EC"/>
    <w:rsid w:val="00F74F6C"/>
    <w:rsid w:val="00F8527C"/>
    <w:rsid w:val="00F86556"/>
    <w:rsid w:val="00F87022"/>
    <w:rsid w:val="00F87C21"/>
    <w:rsid w:val="00F90059"/>
    <w:rsid w:val="00F91F36"/>
    <w:rsid w:val="00F92570"/>
    <w:rsid w:val="00F96770"/>
    <w:rsid w:val="00FA0553"/>
    <w:rsid w:val="00FA0C9A"/>
    <w:rsid w:val="00FA3D6A"/>
    <w:rsid w:val="00FA4703"/>
    <w:rsid w:val="00FA58CE"/>
    <w:rsid w:val="00FA6AC3"/>
    <w:rsid w:val="00FA79FB"/>
    <w:rsid w:val="00FB0C0C"/>
    <w:rsid w:val="00FB0DFB"/>
    <w:rsid w:val="00FB24C1"/>
    <w:rsid w:val="00FB33CC"/>
    <w:rsid w:val="00FB3453"/>
    <w:rsid w:val="00FB511B"/>
    <w:rsid w:val="00FB55A7"/>
    <w:rsid w:val="00FC01B9"/>
    <w:rsid w:val="00FC3D45"/>
    <w:rsid w:val="00FC5EA0"/>
    <w:rsid w:val="00FC5F7E"/>
    <w:rsid w:val="00FD292F"/>
    <w:rsid w:val="00FD2D44"/>
    <w:rsid w:val="00FD5E6A"/>
    <w:rsid w:val="00FE1E2D"/>
    <w:rsid w:val="00FE7EB8"/>
    <w:rsid w:val="00FF1475"/>
    <w:rsid w:val="00FF18F8"/>
    <w:rsid w:val="00FF34A3"/>
    <w:rsid w:val="00FF3E4B"/>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66E6D82"/>
  <w15:docId w15:val="{4AE8B9EA-847C-4340-9192-C3422FBC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C82"/>
    <w:rPr>
      <w:sz w:val="16"/>
      <w:szCs w:val="16"/>
    </w:rPr>
  </w:style>
  <w:style w:type="paragraph" w:styleId="CommentText">
    <w:name w:val="annotation text"/>
    <w:basedOn w:val="Normal"/>
    <w:link w:val="CommentTextChar"/>
    <w:uiPriority w:val="99"/>
    <w:semiHidden/>
    <w:unhideWhenUsed/>
    <w:rsid w:val="007F7C82"/>
    <w:pPr>
      <w:spacing w:line="240" w:lineRule="auto"/>
    </w:pPr>
    <w:rPr>
      <w:sz w:val="20"/>
      <w:szCs w:val="20"/>
    </w:rPr>
  </w:style>
  <w:style w:type="character" w:customStyle="1" w:styleId="CommentTextChar">
    <w:name w:val="Comment Text Char"/>
    <w:basedOn w:val="DefaultParagraphFont"/>
    <w:link w:val="CommentText"/>
    <w:uiPriority w:val="99"/>
    <w:semiHidden/>
    <w:rsid w:val="007F7C82"/>
    <w:rPr>
      <w:sz w:val="20"/>
      <w:szCs w:val="20"/>
    </w:rPr>
  </w:style>
  <w:style w:type="paragraph" w:styleId="CommentSubject">
    <w:name w:val="annotation subject"/>
    <w:basedOn w:val="CommentText"/>
    <w:next w:val="CommentText"/>
    <w:link w:val="CommentSubjectChar"/>
    <w:uiPriority w:val="99"/>
    <w:semiHidden/>
    <w:unhideWhenUsed/>
    <w:rsid w:val="007F7C82"/>
    <w:rPr>
      <w:b/>
      <w:bCs/>
    </w:rPr>
  </w:style>
  <w:style w:type="character" w:customStyle="1" w:styleId="CommentSubjectChar">
    <w:name w:val="Comment Subject Char"/>
    <w:basedOn w:val="CommentTextChar"/>
    <w:link w:val="CommentSubject"/>
    <w:uiPriority w:val="99"/>
    <w:semiHidden/>
    <w:rsid w:val="007F7C82"/>
    <w:rPr>
      <w:b/>
      <w:bCs/>
      <w:sz w:val="20"/>
      <w:szCs w:val="20"/>
    </w:rPr>
  </w:style>
  <w:style w:type="paragraph" w:styleId="BalloonText">
    <w:name w:val="Balloon Text"/>
    <w:basedOn w:val="Normal"/>
    <w:link w:val="BalloonTextChar"/>
    <w:uiPriority w:val="99"/>
    <w:semiHidden/>
    <w:unhideWhenUsed/>
    <w:rsid w:val="007F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82"/>
    <w:rPr>
      <w:rFonts w:ascii="Segoe UI" w:hAnsi="Segoe UI" w:cs="Segoe UI"/>
      <w:sz w:val="18"/>
      <w:szCs w:val="18"/>
    </w:rPr>
  </w:style>
  <w:style w:type="paragraph" w:styleId="ListParagraph">
    <w:name w:val="List Paragraph"/>
    <w:basedOn w:val="Normal"/>
    <w:uiPriority w:val="34"/>
    <w:qFormat/>
    <w:rsid w:val="00F17A0A"/>
    <w:pPr>
      <w:ind w:left="720"/>
      <w:contextualSpacing/>
    </w:pPr>
  </w:style>
  <w:style w:type="character" w:styleId="Hyperlink">
    <w:name w:val="Hyperlink"/>
    <w:basedOn w:val="DefaultParagraphFont"/>
    <w:uiPriority w:val="99"/>
    <w:unhideWhenUsed/>
    <w:rsid w:val="007F7B51"/>
    <w:rPr>
      <w:color w:val="0000FF" w:themeColor="hyperlink"/>
      <w:u w:val="single"/>
    </w:rPr>
  </w:style>
  <w:style w:type="paragraph" w:styleId="Header">
    <w:name w:val="header"/>
    <w:basedOn w:val="Normal"/>
    <w:link w:val="HeaderChar"/>
    <w:uiPriority w:val="99"/>
    <w:unhideWhenUsed/>
    <w:rsid w:val="00293CF4"/>
    <w:pPr>
      <w:widowControl/>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293CF4"/>
    <w:rPr>
      <w:rFonts w:ascii="Arial" w:hAnsi="Arial"/>
    </w:rPr>
  </w:style>
  <w:style w:type="paragraph" w:styleId="Footer">
    <w:name w:val="footer"/>
    <w:basedOn w:val="Normal"/>
    <w:link w:val="FooterChar"/>
    <w:uiPriority w:val="99"/>
    <w:unhideWhenUsed/>
    <w:rsid w:val="0083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F8"/>
  </w:style>
  <w:style w:type="character" w:customStyle="1" w:styleId="UnresolvedMention1">
    <w:name w:val="Unresolved Mention1"/>
    <w:basedOn w:val="DefaultParagraphFont"/>
    <w:uiPriority w:val="99"/>
    <w:semiHidden/>
    <w:unhideWhenUsed/>
    <w:rsid w:val="000B4346"/>
    <w:rPr>
      <w:color w:val="605E5C"/>
      <w:shd w:val="clear" w:color="auto" w:fill="E1DFDD"/>
    </w:rPr>
  </w:style>
  <w:style w:type="character" w:styleId="UnresolvedMention">
    <w:name w:val="Unresolved Mention"/>
    <w:basedOn w:val="DefaultParagraphFont"/>
    <w:uiPriority w:val="99"/>
    <w:semiHidden/>
    <w:unhideWhenUsed/>
    <w:rsid w:val="0068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56423">
      <w:bodyDiv w:val="1"/>
      <w:marLeft w:val="0"/>
      <w:marRight w:val="0"/>
      <w:marTop w:val="0"/>
      <w:marBottom w:val="0"/>
      <w:divBdr>
        <w:top w:val="none" w:sz="0" w:space="0" w:color="auto"/>
        <w:left w:val="none" w:sz="0" w:space="0" w:color="auto"/>
        <w:bottom w:val="none" w:sz="0" w:space="0" w:color="auto"/>
        <w:right w:val="none" w:sz="0" w:space="0" w:color="auto"/>
      </w:divBdr>
      <w:divsChild>
        <w:div w:id="413167569">
          <w:marLeft w:val="0"/>
          <w:marRight w:val="0"/>
          <w:marTop w:val="0"/>
          <w:marBottom w:val="60"/>
          <w:divBdr>
            <w:top w:val="none" w:sz="0" w:space="0" w:color="auto"/>
            <w:left w:val="none" w:sz="0" w:space="0" w:color="auto"/>
            <w:bottom w:val="none" w:sz="0" w:space="0" w:color="auto"/>
            <w:right w:val="none" w:sz="0" w:space="0" w:color="auto"/>
          </w:divBdr>
        </w:div>
        <w:div w:id="1473526345">
          <w:marLeft w:val="0"/>
          <w:marRight w:val="0"/>
          <w:marTop w:val="100"/>
          <w:marBottom w:val="100"/>
          <w:divBdr>
            <w:top w:val="none" w:sz="0" w:space="0" w:color="auto"/>
            <w:left w:val="none" w:sz="0" w:space="0" w:color="auto"/>
            <w:bottom w:val="none" w:sz="0" w:space="0" w:color="auto"/>
            <w:right w:val="none" w:sz="0" w:space="0" w:color="auto"/>
          </w:divBdr>
        </w:div>
        <w:div w:id="374155775">
          <w:marLeft w:val="0"/>
          <w:marRight w:val="0"/>
          <w:marTop w:val="0"/>
          <w:marBottom w:val="0"/>
          <w:divBdr>
            <w:top w:val="none" w:sz="0" w:space="0" w:color="auto"/>
            <w:left w:val="none" w:sz="0" w:space="0" w:color="auto"/>
            <w:bottom w:val="none" w:sz="0" w:space="0" w:color="auto"/>
            <w:right w:val="none" w:sz="0" w:space="0" w:color="auto"/>
          </w:divBdr>
        </w:div>
      </w:divsChild>
    </w:div>
    <w:div w:id="1472673787">
      <w:bodyDiv w:val="1"/>
      <w:marLeft w:val="0"/>
      <w:marRight w:val="0"/>
      <w:marTop w:val="0"/>
      <w:marBottom w:val="0"/>
      <w:divBdr>
        <w:top w:val="none" w:sz="0" w:space="0" w:color="auto"/>
        <w:left w:val="none" w:sz="0" w:space="0" w:color="auto"/>
        <w:bottom w:val="none" w:sz="0" w:space="0" w:color="auto"/>
        <w:right w:val="none" w:sz="0" w:space="0" w:color="auto"/>
      </w:divBdr>
      <w:divsChild>
        <w:div w:id="470442136">
          <w:marLeft w:val="0"/>
          <w:marRight w:val="0"/>
          <w:marTop w:val="0"/>
          <w:marBottom w:val="60"/>
          <w:divBdr>
            <w:top w:val="none" w:sz="0" w:space="0" w:color="auto"/>
            <w:left w:val="none" w:sz="0" w:space="0" w:color="auto"/>
            <w:bottom w:val="none" w:sz="0" w:space="0" w:color="auto"/>
            <w:right w:val="none" w:sz="0" w:space="0" w:color="auto"/>
          </w:divBdr>
        </w:div>
        <w:div w:id="1271015263">
          <w:marLeft w:val="0"/>
          <w:marRight w:val="0"/>
          <w:marTop w:val="0"/>
          <w:marBottom w:val="144"/>
          <w:divBdr>
            <w:top w:val="none" w:sz="0" w:space="0" w:color="auto"/>
            <w:left w:val="none" w:sz="0" w:space="0" w:color="auto"/>
            <w:bottom w:val="none" w:sz="0" w:space="0" w:color="auto"/>
            <w:right w:val="none" w:sz="0" w:space="0" w:color="auto"/>
          </w:divBdr>
        </w:div>
        <w:div w:id="1883326630">
          <w:marLeft w:val="0"/>
          <w:marRight w:val="0"/>
          <w:marTop w:val="0"/>
          <w:marBottom w:val="60"/>
          <w:divBdr>
            <w:top w:val="none" w:sz="0" w:space="0" w:color="auto"/>
            <w:left w:val="none" w:sz="0" w:space="0" w:color="auto"/>
            <w:bottom w:val="none" w:sz="0" w:space="0" w:color="auto"/>
            <w:right w:val="none" w:sz="0" w:space="0" w:color="auto"/>
          </w:divBdr>
        </w:div>
        <w:div w:id="737438026">
          <w:marLeft w:val="0"/>
          <w:marRight w:val="0"/>
          <w:marTop w:val="0"/>
          <w:marBottom w:val="60"/>
          <w:divBdr>
            <w:top w:val="none" w:sz="0" w:space="0" w:color="auto"/>
            <w:left w:val="none" w:sz="0" w:space="0" w:color="auto"/>
            <w:bottom w:val="none" w:sz="0" w:space="0" w:color="auto"/>
            <w:right w:val="none" w:sz="0" w:space="0" w:color="auto"/>
          </w:divBdr>
        </w:div>
        <w:div w:id="568855418">
          <w:marLeft w:val="0"/>
          <w:marRight w:val="0"/>
          <w:marTop w:val="100"/>
          <w:marBottom w:val="100"/>
          <w:divBdr>
            <w:top w:val="none" w:sz="0" w:space="0" w:color="auto"/>
            <w:left w:val="none" w:sz="0" w:space="0" w:color="auto"/>
            <w:bottom w:val="none" w:sz="0" w:space="0" w:color="auto"/>
            <w:right w:val="none" w:sz="0" w:space="0" w:color="auto"/>
          </w:divBdr>
        </w:div>
        <w:div w:id="1704401457">
          <w:marLeft w:val="0"/>
          <w:marRight w:val="0"/>
          <w:marTop w:val="0"/>
          <w:marBottom w:val="60"/>
          <w:divBdr>
            <w:top w:val="none" w:sz="0" w:space="0" w:color="auto"/>
            <w:left w:val="none" w:sz="0" w:space="0" w:color="auto"/>
            <w:bottom w:val="none" w:sz="0" w:space="0" w:color="auto"/>
            <w:right w:val="none" w:sz="0" w:space="0" w:color="auto"/>
          </w:divBdr>
        </w:div>
        <w:div w:id="1518423212">
          <w:marLeft w:val="0"/>
          <w:marRight w:val="0"/>
          <w:marTop w:val="0"/>
          <w:marBottom w:val="60"/>
          <w:divBdr>
            <w:top w:val="none" w:sz="0" w:space="0" w:color="auto"/>
            <w:left w:val="none" w:sz="0" w:space="0" w:color="auto"/>
            <w:bottom w:val="none" w:sz="0" w:space="0" w:color="auto"/>
            <w:right w:val="none" w:sz="0" w:space="0" w:color="auto"/>
          </w:divBdr>
        </w:div>
        <w:div w:id="2090493823">
          <w:marLeft w:val="0"/>
          <w:marRight w:val="0"/>
          <w:marTop w:val="0"/>
          <w:marBottom w:val="60"/>
          <w:divBdr>
            <w:top w:val="none" w:sz="0" w:space="0" w:color="auto"/>
            <w:left w:val="none" w:sz="0" w:space="0" w:color="auto"/>
            <w:bottom w:val="none" w:sz="0" w:space="0" w:color="auto"/>
            <w:right w:val="none" w:sz="0" w:space="0" w:color="auto"/>
          </w:divBdr>
        </w:div>
        <w:div w:id="1530222920">
          <w:marLeft w:val="0"/>
          <w:marRight w:val="0"/>
          <w:marTop w:val="100"/>
          <w:marBottom w:val="100"/>
          <w:divBdr>
            <w:top w:val="none" w:sz="0" w:space="0" w:color="auto"/>
            <w:left w:val="none" w:sz="0" w:space="0" w:color="auto"/>
            <w:bottom w:val="none" w:sz="0" w:space="0" w:color="auto"/>
            <w:right w:val="none" w:sz="0" w:space="0" w:color="auto"/>
          </w:divBdr>
        </w:div>
        <w:div w:id="1065303828">
          <w:marLeft w:val="0"/>
          <w:marRight w:val="0"/>
          <w:marTop w:val="0"/>
          <w:marBottom w:val="60"/>
          <w:divBdr>
            <w:top w:val="none" w:sz="0" w:space="0" w:color="auto"/>
            <w:left w:val="none" w:sz="0" w:space="0" w:color="auto"/>
            <w:bottom w:val="none" w:sz="0" w:space="0" w:color="auto"/>
            <w:right w:val="none" w:sz="0" w:space="0" w:color="auto"/>
          </w:divBdr>
        </w:div>
        <w:div w:id="232088778">
          <w:marLeft w:val="0"/>
          <w:marRight w:val="0"/>
          <w:marTop w:val="0"/>
          <w:marBottom w:val="0"/>
          <w:divBdr>
            <w:top w:val="none" w:sz="0" w:space="0" w:color="auto"/>
            <w:left w:val="none" w:sz="0" w:space="0" w:color="auto"/>
            <w:bottom w:val="none" w:sz="0" w:space="0" w:color="auto"/>
            <w:right w:val="none" w:sz="0" w:space="0" w:color="auto"/>
          </w:divBdr>
        </w:div>
        <w:div w:id="1232816165">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udexchange.info/e-snaps/guides/coc-program-competition-resources" TargetMode="External"/><Relationship Id="rId18" Type="http://schemas.openxmlformats.org/officeDocument/2006/relationships/hyperlink" Target="http://www.hudexchange.info/program-support/my-question/" TargetMode="External"/><Relationship Id="rId26" Type="http://schemas.microsoft.com/office/2016/09/relationships/commentsIds" Target="commentsIds.xml"/><Relationship Id="rId39" Type="http://schemas.openxmlformats.org/officeDocument/2006/relationships/control" Target="activeX/activeX6.xml"/><Relationship Id="rId21" Type="http://schemas.openxmlformats.org/officeDocument/2006/relationships/hyperlink" Target="http://www.hudexchange.info/program-support/my-question/" TargetMode="External"/><Relationship Id="rId34" Type="http://schemas.openxmlformats.org/officeDocument/2006/relationships/control" Target="activeX/activeX3.xml"/><Relationship Id="rId42" Type="http://schemas.openxmlformats.org/officeDocument/2006/relationships/hyperlink" Target="http://www.hudexchange.info/e-snaps/guides/coc-program-competition-resources" TargetMode="External"/><Relationship Id="rId47" Type="http://schemas.openxmlformats.org/officeDocument/2006/relationships/hyperlink" Target="http://www.hudexchange.info/programs/e-snaps/fy-2019-coc-program-nofa-coc-program-" TargetMode="External"/><Relationship Id="rId50" Type="http://schemas.openxmlformats.org/officeDocument/2006/relationships/hyperlink" Target="http://www.hudexchange.info/programs/e-snaps/fy-2019-coc-program-nofa-coc-program-" TargetMode="External"/><Relationship Id="rId55" Type="http://schemas.openxmlformats.org/officeDocument/2006/relationships/hyperlink" Target="http://www.hudexchange.info/e-snaps/guides/coc-program-competition-resources" TargetMode="External"/><Relationship Id="rId7" Type="http://schemas.openxmlformats.org/officeDocument/2006/relationships/header" Target="header1.xml"/><Relationship Id="rId12" Type="http://schemas.openxmlformats.org/officeDocument/2006/relationships/hyperlink" Target="http://www.hudexchange.info/program-support/my-question/" TargetMode="External"/><Relationship Id="rId17" Type="http://schemas.openxmlformats.org/officeDocument/2006/relationships/hyperlink" Target="http://www.hudexchange.info/programs/e-snaps/fy-2019-coc-program-nofa-coc-program-" TargetMode="External"/><Relationship Id="rId25" Type="http://schemas.microsoft.com/office/2011/relationships/commentsExtended" Target="commentsExtended.xml"/><Relationship Id="rId33" Type="http://schemas.openxmlformats.org/officeDocument/2006/relationships/control" Target="activeX/activeX2.xml"/><Relationship Id="rId38" Type="http://schemas.openxmlformats.org/officeDocument/2006/relationships/image" Target="media/image4.wmf"/><Relationship Id="rId46" Type="http://schemas.openxmlformats.org/officeDocument/2006/relationships/hyperlink" Target="http://www.hudexchange.info/e-snaps/guides/coc-program-competition-resources" TargetMode="External"/><Relationship Id="rId59"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hudexchange.info/e-snaps/guides/coc-program-competition-resources" TargetMode="External"/><Relationship Id="rId20" Type="http://schemas.openxmlformats.org/officeDocument/2006/relationships/hyperlink" Target="http://www.hudexchange.info/programs/e-snaps/fy-2019-coc-program-nofa-coc-program-" TargetMode="External"/><Relationship Id="rId29" Type="http://schemas.openxmlformats.org/officeDocument/2006/relationships/hyperlink" Target="http://www.hudexchange.info/programs/e-snaps/fy-2019-coc-program-nofa-coc-program-" TargetMode="External"/><Relationship Id="rId41" Type="http://schemas.openxmlformats.org/officeDocument/2006/relationships/hyperlink" Target="http://www.hudexchange.info/program-support/my-question/" TargetMode="External"/><Relationship Id="rId54" Type="http://schemas.openxmlformats.org/officeDocument/2006/relationships/hyperlink" Target="http://www.hudexchange.info/program-support/my-ques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exchange.info/programs/e-snaps/fy-2019-coc-program-nofa-coc-program-" TargetMode="External"/><Relationship Id="rId24" Type="http://schemas.openxmlformats.org/officeDocument/2006/relationships/comments" Target="comments.xml"/><Relationship Id="rId32" Type="http://schemas.openxmlformats.org/officeDocument/2006/relationships/image" Target="media/image2.wmf"/><Relationship Id="rId37" Type="http://schemas.openxmlformats.org/officeDocument/2006/relationships/control" Target="activeX/activeX5.xml"/><Relationship Id="rId40" Type="http://schemas.openxmlformats.org/officeDocument/2006/relationships/control" Target="activeX/activeX7.xml"/><Relationship Id="rId45" Type="http://schemas.openxmlformats.org/officeDocument/2006/relationships/hyperlink" Target="http://www.hudexchange.info/program-support/my-question/" TargetMode="External"/><Relationship Id="rId53" Type="http://schemas.openxmlformats.org/officeDocument/2006/relationships/hyperlink" Target="http://www.hudexchange.info/programs/e-snaps/fy-2019-coc-program-nofa-coc-progra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udexchange.info/program-support/my-question/" TargetMode="External"/><Relationship Id="rId23" Type="http://schemas.openxmlformats.org/officeDocument/2006/relationships/hyperlink" Target="http://www.hudexchange.info/programs/e-snaps/fy-2019-coc-program-nofa-coc-program-" TargetMode="External"/><Relationship Id="rId28" Type="http://schemas.openxmlformats.org/officeDocument/2006/relationships/hyperlink" Target="http://www.hudexchange.info/e-snaps/guides/coc-program-competition-resources" TargetMode="External"/><Relationship Id="rId36" Type="http://schemas.openxmlformats.org/officeDocument/2006/relationships/image" Target="media/image3.wmf"/><Relationship Id="rId49" Type="http://schemas.openxmlformats.org/officeDocument/2006/relationships/hyperlink" Target="http://www.hudexchange.info/e-snaps/guides/coc-program-competition-resources" TargetMode="External"/><Relationship Id="rId57" Type="http://schemas.openxmlformats.org/officeDocument/2006/relationships/hyperlink" Target="http://www.hudexchange.info/resource/3118/creating-a-zip-file-and-capturing-a-screenshot-" TargetMode="External"/><Relationship Id="rId10" Type="http://schemas.openxmlformats.org/officeDocument/2006/relationships/hyperlink" Target="http://www.hudexchange.info/e-snaps/guides/coc-program-competition-resources" TargetMode="External"/><Relationship Id="rId19" Type="http://schemas.openxmlformats.org/officeDocument/2006/relationships/hyperlink" Target="http://www.hudexchange.info/e-snaps/guides/coc-program-competition-resources" TargetMode="External"/><Relationship Id="rId31" Type="http://schemas.openxmlformats.org/officeDocument/2006/relationships/control" Target="activeX/activeX1.xml"/><Relationship Id="rId44" Type="http://schemas.openxmlformats.org/officeDocument/2006/relationships/footer" Target="footer2.xml"/><Relationship Id="rId52" Type="http://schemas.openxmlformats.org/officeDocument/2006/relationships/hyperlink" Target="http://www.hudexchange.info/e-snaps/guides/coc-program-competition-resource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dexchange.info/program-support/my-question/" TargetMode="External"/><Relationship Id="rId14" Type="http://schemas.openxmlformats.org/officeDocument/2006/relationships/hyperlink" Target="http://www.hudexchange.info/programs/e-snaps/fy-2019-coc-program-nofa-coc-program-" TargetMode="External"/><Relationship Id="rId22" Type="http://schemas.openxmlformats.org/officeDocument/2006/relationships/hyperlink" Target="http://www.hudexchange.info/e-snaps/guides/coc-program-competition-resources" TargetMode="External"/><Relationship Id="rId27" Type="http://schemas.openxmlformats.org/officeDocument/2006/relationships/hyperlink" Target="http://www.hudexchange.info/program-support/my-question/" TargetMode="External"/><Relationship Id="rId30" Type="http://schemas.openxmlformats.org/officeDocument/2006/relationships/image" Target="media/image1.wmf"/><Relationship Id="rId35" Type="http://schemas.openxmlformats.org/officeDocument/2006/relationships/control" Target="activeX/activeX4.xml"/><Relationship Id="rId43" Type="http://schemas.openxmlformats.org/officeDocument/2006/relationships/hyperlink" Target="http://www.hudexchange.info/programs/e-snaps/fy-2019-coc-program-nofa-coc-program-" TargetMode="External"/><Relationship Id="rId48" Type="http://schemas.openxmlformats.org/officeDocument/2006/relationships/hyperlink" Target="http://www.hudexchange.info/program-support/my-question/" TargetMode="External"/><Relationship Id="rId56" Type="http://schemas.openxmlformats.org/officeDocument/2006/relationships/hyperlink" Target="http://www.hudexchange.info/programs/e-snaps/fy-2019-coc-program-nofa-coc-program-" TargetMode="External"/><Relationship Id="rId8" Type="http://schemas.openxmlformats.org/officeDocument/2006/relationships/footer" Target="footer1.xml"/><Relationship Id="rId51" Type="http://schemas.openxmlformats.org/officeDocument/2006/relationships/hyperlink" Target="http://www.hudexchange.info/program-support/my-question/"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15929</Words>
  <Characters>99930</Characters>
  <Application>Microsoft Office Word</Application>
  <DocSecurity>0</DocSecurity>
  <Lines>832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LeBlanc</dc:creator>
  <cp:lastModifiedBy>Paul LeBlanc</cp:lastModifiedBy>
  <cp:revision>4</cp:revision>
  <dcterms:created xsi:type="dcterms:W3CDTF">2019-08-19T20:14:00Z</dcterms:created>
  <dcterms:modified xsi:type="dcterms:W3CDTF">2019-08-19T20:17:00Z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LastSaved">
    <vt:filetime>2019-07-15T00:00:00Z</vt:filetime>
  </property>
</Properties>
</file>